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F50A" w14:textId="77777777" w:rsidR="00DA709F" w:rsidRPr="00E629D4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4B55712D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27E39E72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62423FBF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22947567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3468C34A" w14:textId="77777777" w:rsidR="00DA709F" w:rsidRPr="00DA709F" w:rsidRDefault="00DA709F" w:rsidP="00DA709F">
      <w:pPr>
        <w:rPr>
          <w:rFonts w:ascii="Times New Roman" w:hAnsi="Times New Roman" w:cs="Times New Roman"/>
          <w:sz w:val="28"/>
          <w:szCs w:val="28"/>
        </w:rPr>
      </w:pPr>
    </w:p>
    <w:p w14:paraId="3218C3AD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79CD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99C08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3BF57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03DAE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0437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DA12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D041A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341AB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B305C" w14:textId="77777777" w:rsidR="00DA709F" w:rsidRPr="00DA709F" w:rsidRDefault="00DA709F" w:rsidP="00DA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FEC55" w14:textId="075CE820" w:rsidR="00DA709F" w:rsidRDefault="00DA709F" w:rsidP="00DA7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09F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Pr="0036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09F">
        <w:rPr>
          <w:rFonts w:ascii="Times New Roman" w:hAnsi="Times New Roman" w:cs="Times New Roman"/>
          <w:b/>
          <w:bCs/>
          <w:sz w:val="28"/>
          <w:szCs w:val="28"/>
        </w:rPr>
        <w:t>подключения к СМЭВ 4</w:t>
      </w:r>
    </w:p>
    <w:p w14:paraId="1241BCD7" w14:textId="77777777" w:rsidR="00DA709F" w:rsidRDefault="00DA70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81219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995A08" w14:textId="5979A002" w:rsidR="00105831" w:rsidRPr="00105831" w:rsidRDefault="00105831" w:rsidP="00105831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105831">
            <w:rPr>
              <w:rFonts w:ascii="Times New Roman" w:hAnsi="Times New Roman" w:cs="Times New Roman"/>
              <w:b/>
              <w:bCs/>
              <w:color w:val="000000" w:themeColor="text1"/>
            </w:rPr>
            <w:t>Оглавление</w:t>
          </w:r>
        </w:p>
        <w:p w14:paraId="4FCD6969" w14:textId="573B21A9" w:rsidR="008F0866" w:rsidRDefault="00105831">
          <w:pPr>
            <w:pStyle w:val="11"/>
            <w:rPr>
              <w:rFonts w:eastAsiaTheme="minorEastAsia"/>
              <w:noProof/>
              <w:lang w:eastAsia="ru-RU"/>
            </w:rPr>
          </w:pPr>
          <w:r w:rsidRPr="00105831">
            <w:fldChar w:fldCharType="begin"/>
          </w:r>
          <w:r w:rsidRPr="00105831">
            <w:instrText xml:space="preserve"> TOC \o "1-3" \h \z \u </w:instrText>
          </w:r>
          <w:r w:rsidRPr="00105831">
            <w:fldChar w:fldCharType="separate"/>
          </w:r>
          <w:hyperlink w:anchor="_Toc106295093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Термины и сокращения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_Toc106295093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4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1651BB10" w14:textId="6D4EE386" w:rsidR="008F0866" w:rsidRDefault="00000000" w:rsidP="0079241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06295094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8F0866" w:rsidDel="008F0866">
              <w:rPr>
                <w:rFonts w:eastAsiaTheme="minorEastAsia"/>
                <w:noProof/>
                <w:lang w:eastAsia="ru-RU"/>
              </w:rPr>
              <w:t xml:space="preserve"> </w:t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Регистрация участника взаимодействия (Поставщик/Потребитель)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_Toc106295094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6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58820717" w14:textId="732CFFE3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095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1.1.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Регистрация ИС Участника взаимодействия в тестовой и продуктивной средах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_Toc106295095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6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0F56D2A1" w14:textId="72F8B831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096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1.2.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Настройка сетевого взаимодействия с тестовой и продуктивной средами ПОДД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_Toc106295096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6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10DB12BA" w14:textId="2B41607E" w:rsidR="008F0866" w:rsidRDefault="00000000" w:rsidP="008F086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06295097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8F0866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Подключение Поставщика данных к ПОДД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_Toc106295097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9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3F6A31CD" w14:textId="6DD8222E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098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2.1.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Описание модели данных в ЕИП НСУД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_Toc106295098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9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68056335" w14:textId="58C841DA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099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2.2.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Тестовая среда: Подключение Витрины данных к ПОДД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_Toc106295099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9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0B2EE2B6" w14:textId="6EB2B17C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02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2.3.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Продуктивная среда: Подключение Витрины данных к ПОДД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_Toc106295102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10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41F9CEF8" w14:textId="79776561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06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2.4.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Регистрация Регламентированного запроса в ПОДД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_Toc106295106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11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1B010E6A" w14:textId="1E6DFA27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10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2.5.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Изменение модели данных в ЕИП НСУД и загрузка ее в ПОДД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_Toc106295110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13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1292B594" w14:textId="079E502B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11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2.6.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Изменение описания Регламентированного запроса в ЕИП НСУД и загрузка его в ПОДД СМЭВ (создание новой версии регламентированного запроса)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_Toc106295111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13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214CA3AB" w14:textId="22B2AF22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12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2.7.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Добавление Поставщиком критериев доступа к регламентированному запросу в продуктивной среде СМЭВ ПОДД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_Toc106295112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14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142F93BE" w14:textId="7F714B50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13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2.8.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Регистрация рест-сервиса (OpenApi)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_Toc106295113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14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5C2EB603" w14:textId="5DAB1141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17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2.9.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Изменение описания рест-сервиса (OpenApi) и загрузка его в ПОДД СМЭВ (создание новой версии рест-сервиса (OpenApi))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_Toc106295117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16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07096A68" w14:textId="07FD8B81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18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Подключение Потребителя данных к ПОДД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_Toc106295118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17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0F43DF0B" w14:textId="48BC1397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19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3.1.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Тестовая среда: получение доступа на выполнение Регламентированного запроса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_Toc106295119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17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39D05282" w14:textId="78B65126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20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3.2.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Продуктивная среда: получение доступа на выполнение Регламентированного запроса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_Toc106295120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17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07FA10D5" w14:textId="02C7673A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21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3.3.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Получение доступа к рест-сервису (</w:t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  <w:lang w:val="en-US"/>
              </w:rPr>
              <w:t>OpenApi</w:t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)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_Toc106295121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17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1F64796C" w14:textId="6B1ACF9D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22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Решение запросов при возникновении ошибок в работе со СМЭВ и ЕИП НСУД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_Toc106295122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19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6C92E6FE" w14:textId="52DA6E3E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23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4.1.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со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_Toc106295123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19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5AB49868" w14:textId="1ABE3FF3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24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4.2.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 ЕИП НСУД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_Toc106295124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19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5D47AA9E" w14:textId="55C300F1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25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5.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Получение консультации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_Toc106295125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21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21694B43" w14:textId="702BC95F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26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5.1.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со СМЭВ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_Toc106295126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21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5F791757" w14:textId="724904E8" w:rsidR="008F0866" w:rsidRDefault="00000000" w:rsidP="00792419">
          <w:pPr>
            <w:pStyle w:val="2"/>
            <w:rPr>
              <w:rFonts w:eastAsiaTheme="minorEastAsia"/>
              <w:noProof/>
              <w:lang w:eastAsia="ru-RU"/>
            </w:rPr>
          </w:pPr>
          <w:hyperlink w:anchor="_Toc106295127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noProof/>
              </w:rPr>
              <w:t>5.2.</w:t>
            </w:r>
            <w:r w:rsidR="008F0866">
              <w:rPr>
                <w:rFonts w:eastAsiaTheme="minorEastAsia"/>
                <w:noProof/>
                <w:lang w:eastAsia="ru-RU"/>
              </w:rPr>
              <w:tab/>
            </w:r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Вопросы при возникновении ошибок в работе с ЕИП НСУД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_Toc106295127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21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438141D1" w14:textId="30C07776" w:rsidR="008F0866" w:rsidRDefault="0000000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06295128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Приложение 1.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_Toc106295128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22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74D75B75" w14:textId="0DE11F41" w:rsidR="008F0866" w:rsidRDefault="0000000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06295130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Приложение 2.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_Toc106295130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23</w:t>
            </w:r>
            <w:r w:rsidR="008F0866">
              <w:rPr>
                <w:noProof/>
                <w:webHidden/>
              </w:rPr>
              <w:fldChar w:fldCharType="end"/>
            </w:r>
          </w:hyperlink>
        </w:p>
        <w:p w14:paraId="071FA25A" w14:textId="6B9E84C6" w:rsidR="00105831" w:rsidRDefault="00000000" w:rsidP="00CA79DF">
          <w:pPr>
            <w:pStyle w:val="11"/>
          </w:pPr>
          <w:hyperlink w:anchor="_Toc106295132" w:history="1">
            <w:r w:rsidR="008F0866" w:rsidRPr="00AF397F">
              <w:rPr>
                <w:rStyle w:val="af"/>
                <w:rFonts w:ascii="Times New Roman" w:hAnsi="Times New Roman" w:cs="Times New Roman"/>
                <w:b/>
                <w:bCs/>
                <w:noProof/>
              </w:rPr>
              <w:t>Приложение 3.</w:t>
            </w:r>
            <w:r w:rsidR="008F0866">
              <w:rPr>
                <w:noProof/>
                <w:webHidden/>
              </w:rPr>
              <w:tab/>
            </w:r>
            <w:r w:rsidR="008F0866">
              <w:rPr>
                <w:noProof/>
                <w:webHidden/>
              </w:rPr>
              <w:fldChar w:fldCharType="begin"/>
            </w:r>
            <w:r w:rsidR="008F0866">
              <w:rPr>
                <w:noProof/>
                <w:webHidden/>
              </w:rPr>
              <w:instrText xml:space="preserve"> PAGEREF _Toc106295132 \h </w:instrText>
            </w:r>
            <w:r w:rsidR="008F0866">
              <w:rPr>
                <w:noProof/>
                <w:webHidden/>
              </w:rPr>
            </w:r>
            <w:r w:rsidR="008F0866">
              <w:rPr>
                <w:noProof/>
                <w:webHidden/>
              </w:rPr>
              <w:fldChar w:fldCharType="separate"/>
            </w:r>
            <w:r w:rsidR="008F0866">
              <w:rPr>
                <w:noProof/>
                <w:webHidden/>
              </w:rPr>
              <w:t>24</w:t>
            </w:r>
            <w:r w:rsidR="008F0866">
              <w:rPr>
                <w:noProof/>
                <w:webHidden/>
              </w:rPr>
              <w:fldChar w:fldCharType="end"/>
            </w:r>
          </w:hyperlink>
          <w:r w:rsidR="00105831" w:rsidRPr="00105831">
            <w:fldChar w:fldCharType="end"/>
          </w:r>
        </w:p>
      </w:sdtContent>
    </w:sdt>
    <w:p w14:paraId="08529C96" w14:textId="77777777" w:rsidR="00105831" w:rsidRDefault="00105831" w:rsidP="0010583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1A378C4" w14:textId="1714917A" w:rsidR="00884C06" w:rsidRPr="00105831" w:rsidRDefault="00DA709F" w:rsidP="0010583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06295093"/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Термины и сокращения</w:t>
      </w:r>
      <w:bookmarkEnd w:id="0"/>
    </w:p>
    <w:tbl>
      <w:tblPr>
        <w:tblW w:w="9870" w:type="dxa"/>
        <w:jc w:val="center"/>
        <w:tblLayout w:type="fixed"/>
        <w:tblLook w:val="00A0" w:firstRow="1" w:lastRow="0" w:firstColumn="1" w:lastColumn="0" w:noHBand="0" w:noVBand="0"/>
      </w:tblPr>
      <w:tblGrid>
        <w:gridCol w:w="2829"/>
        <w:gridCol w:w="7041"/>
      </w:tblGrid>
      <w:tr w:rsidR="00DA709F" w14:paraId="725BE434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6171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Агент ПОДД СМЭВ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E633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Типовое программное обеспечение, устанавливаемое в контуре ИС УВ и обеспечивающее сопряжение Витрин данных с ПОДД СМЭВ</w:t>
            </w:r>
          </w:p>
        </w:tc>
      </w:tr>
      <w:tr w:rsidR="00DA709F" w14:paraId="2D5ABC7F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8923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Бизнес-атрибут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F36F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Атрибут (совокупность атрибутов) в таблице Витрины данных, значение которого (совокупность значений которых) должно быть уникальным</w:t>
            </w:r>
          </w:p>
        </w:tc>
      </w:tr>
      <w:tr w:rsidR="00DA709F" w14:paraId="4F81F960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1F71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Витрина данных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FA96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программных и технических средств в составе информационно-телекоммуникационной инфраструктуры участника взаимодействия, обеспечивающий хранение и предоставление данных другим участникам взаимодействия в соответствии с критериями, установленными Министерством цифрового развития, связи и массовых коммуникаций</w:t>
            </w:r>
          </w:p>
        </w:tc>
      </w:tr>
      <w:tr w:rsidR="00DA709F" w14:paraId="6ADD6999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AA25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ЕИП НСУД (ФГИС ЕИП НСУД)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3837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Федеральная государственная информационная система «Единая информационная платформа Национальной системы управления данными»</w:t>
            </w:r>
          </w:p>
        </w:tc>
      </w:tr>
      <w:tr w:rsidR="00DA709F" w14:paraId="5C3759BE" w14:textId="77777777" w:rsidTr="00B37979">
        <w:trPr>
          <w:cantSplit/>
          <w:jc w:val="center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07B2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Инструкция по работе в ЕИП НСУД</w:t>
            </w:r>
          </w:p>
        </w:tc>
        <w:tc>
          <w:tcPr>
            <w:tcW w:w="7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0DE9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Инструкция по работе в федеральной государственной информационной системе «Единая информационная платформа Национальной системы управления данными» (ЕИП НСУД) в части описания информационных ресурсов, информационных систем, наборов данных, модели витрины данных, а также формирования регламентированных запросов (</w:t>
            </w:r>
            <w:hyperlink r:id="rId8">
              <w:r>
                <w:rPr>
                  <w:sz w:val="28"/>
                  <w:szCs w:val="28"/>
                  <w:lang w:eastAsia="en-US"/>
                </w:rPr>
                <w:t>https://nsud.info.gov.ru</w:t>
              </w:r>
              <w:r>
                <w:rPr>
                  <w:rStyle w:val="a5"/>
                  <w:sz w:val="28"/>
                  <w:szCs w:val="28"/>
                  <w:lang w:eastAsia="en-US"/>
                </w:rPr>
                <w:footnoteReference w:id="1"/>
              </w:r>
            </w:hyperlink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A709F" w14:paraId="175946C5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AD68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5F06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система</w:t>
            </w:r>
          </w:p>
        </w:tc>
      </w:tr>
      <w:tr w:rsidR="00DA709F" w14:paraId="254E1CD7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A205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ИЭП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8B55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Инфраструктура электронного правительства</w:t>
            </w:r>
          </w:p>
        </w:tc>
      </w:tr>
      <w:tr w:rsidR="00401389" w14:paraId="274BCD78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0567" w14:textId="265429BA" w:rsidR="00401389" w:rsidRDefault="00401389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Методические рекомендации</w:t>
            </w:r>
            <w:r>
              <w:rPr>
                <w:rStyle w:val="ad"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11EB" w14:textId="77777777" w:rsidR="00401389" w:rsidRPr="00401389" w:rsidRDefault="00401389" w:rsidP="00401389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401389">
              <w:rPr>
                <w:sz w:val="28"/>
                <w:szCs w:val="28"/>
                <w:lang w:eastAsia="en-US"/>
              </w:rPr>
              <w:t xml:space="preserve">Методические рекомендации по работе </w:t>
            </w:r>
          </w:p>
          <w:p w14:paraId="5D0516E2" w14:textId="072E4781" w:rsidR="00401389" w:rsidRDefault="00401389" w:rsidP="00401389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401389">
              <w:rPr>
                <w:sz w:val="28"/>
                <w:szCs w:val="28"/>
                <w:lang w:eastAsia="en-US"/>
              </w:rPr>
              <w:t>с подсистемой обеспечения доступа к данным 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DA709F" w14:paraId="4880FE0C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193B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Минцифры России</w:t>
            </w:r>
          </w:p>
          <w:p w14:paraId="7E95BDF4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(Оператор СМЭВ)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2B75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DA709F" w14:paraId="34293966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E455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НСУД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5FC7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Национальная система управления данными</w:t>
            </w:r>
          </w:p>
        </w:tc>
      </w:tr>
      <w:tr w:rsidR="00DA709F" w14:paraId="3CAAA30B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CB4F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5398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Программное обеспечение</w:t>
            </w:r>
          </w:p>
        </w:tc>
      </w:tr>
      <w:tr w:rsidR="00DA709F" w14:paraId="2CE917CE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B901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Оператор ИЭП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5DAA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Оператор эксплуатации инфраструктуры электронного правительства, определенный в соответствии с распоряжением Правительства Российской Федерации № 1475-р от 15 октября 2009 г.</w:t>
            </w:r>
          </w:p>
        </w:tc>
      </w:tr>
      <w:tr w:rsidR="00DA709F" w14:paraId="4019459D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F389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Поставщик данных (ПОДД)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7CFF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 взаимодействия с полномочиями по предоставлению данных с использованием ПОДД в соответствии с загруженной в Ядро ПОДД Моделью государственных данных</w:t>
            </w:r>
          </w:p>
        </w:tc>
      </w:tr>
      <w:tr w:rsidR="00DA709F" w14:paraId="7820194C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EFF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Потребитель данных (ПОДД)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10A3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 взаимодействия, обрабатывающий данные, размещенные на Витринах данных, с использованием ПОДД</w:t>
            </w:r>
          </w:p>
        </w:tc>
      </w:tr>
      <w:tr w:rsidR="00DA709F" w14:paraId="4C4C04F5" w14:textId="77777777" w:rsidTr="00B37979">
        <w:trPr>
          <w:cantSplit/>
          <w:trHeight w:val="71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81E2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 СМЭВ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6596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Подсистема обеспечения доступа к данным СМЭВ</w:t>
            </w:r>
          </w:p>
        </w:tc>
      </w:tr>
      <w:tr w:rsidR="00DA709F" w14:paraId="46D629AE" w14:textId="77777777" w:rsidTr="00B37979">
        <w:trPr>
          <w:cantSplit/>
          <w:trHeight w:val="71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1734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ПСМЭВ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E474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Продуктивная среда СМЭВ, предназначена для промышленного взаимодействия УВ</w:t>
            </w:r>
          </w:p>
        </w:tc>
      </w:tr>
      <w:tr w:rsidR="00DA709F" w14:paraId="4FF8190D" w14:textId="77777777" w:rsidTr="00B37979">
        <w:trPr>
          <w:cantSplit/>
          <w:trHeight w:val="719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D580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Регламентированный запрос (РЗ)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4873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SQL-запрос, выраженный в терминах Модели данных, загруженной в ПОДД, и зарегистрированный в Ядре ПОДД под символической мнемоникой, используемой ИС Потребителя ПОДД для выполнения регламентированного запроса. Регламентированный запрос может иметь параметры, значения которых задаются Потребителем данных ПОДД при выполнении регламентированного запроса</w:t>
            </w:r>
          </w:p>
        </w:tc>
      </w:tr>
      <w:tr w:rsidR="00DA709F" w14:paraId="3DEAFCD0" w14:textId="77777777" w:rsidTr="00B37979">
        <w:trPr>
          <w:cantSplit/>
          <w:trHeight w:val="377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E72E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РП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B949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Руководство пользователя</w:t>
            </w:r>
          </w:p>
        </w:tc>
      </w:tr>
      <w:tr w:rsidR="00DA709F" w14:paraId="7BF57193" w14:textId="77777777" w:rsidTr="00B37979">
        <w:trPr>
          <w:cantSplit/>
          <w:trHeight w:hRule="exact" w:val="80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827D" w14:textId="77777777" w:rsidR="00DA709F" w:rsidRDefault="00DA709F" w:rsidP="002D0F6E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СМЭВ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E7D4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Система межведомственного электронного взаимодействия</w:t>
            </w:r>
          </w:p>
        </w:tc>
      </w:tr>
      <w:tr w:rsidR="00B37979" w14:paraId="4F014DD2" w14:textId="77777777" w:rsidTr="00CA79DF">
        <w:trPr>
          <w:cantSplit/>
          <w:trHeight w:hRule="exact" w:val="80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D67F" w14:textId="41120220" w:rsidR="00B37979" w:rsidRPr="00B37979" w:rsidRDefault="00B37979" w:rsidP="00B37979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79DF">
              <w:rPr>
                <w:rFonts w:ascii="Times New Roman" w:hAnsi="Times New Roman" w:cs="Times New Roman"/>
                <w:sz w:val="28"/>
                <w:szCs w:val="28"/>
              </w:rPr>
              <w:t>ЛК УВ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EA1" w14:textId="6AE85B44" w:rsidR="00B37979" w:rsidRPr="00B37979" w:rsidRDefault="00B37979" w:rsidP="00B37979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 w:rsidRPr="00CA79DF">
              <w:rPr>
                <w:sz w:val="28"/>
                <w:szCs w:val="28"/>
              </w:rPr>
              <w:t>Личный кабинет участника взаимодействия – система, предназначенная для выполнения регистрационных действий в СМЭВ3.х, декларирования типов данных и атрибутов, проектирования видов сведений, использующихся при межведомственном электронном взаимодействии</w:t>
            </w:r>
          </w:p>
        </w:tc>
      </w:tr>
      <w:tr w:rsidR="00DA709F" w14:paraId="4C9D42EC" w14:textId="77777777" w:rsidTr="00B37979">
        <w:trPr>
          <w:cantSplit/>
          <w:trHeight w:hRule="exact" w:val="152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1223" w14:textId="77777777" w:rsidR="00DA709F" w:rsidRDefault="00DA709F" w:rsidP="002D0F6E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7467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Портал федерального ситуационного центра электронного правительства, Ситуационный центр Минцифры России, доступен по адресу </w:t>
            </w:r>
            <w:r>
              <w:rPr>
                <w:rStyle w:val="-"/>
                <w:sz w:val="28"/>
                <w:szCs w:val="28"/>
                <w:lang w:eastAsia="en-US"/>
              </w:rPr>
              <w:t xml:space="preserve"> </w:t>
            </w:r>
            <w:hyperlink r:id="rId9">
              <w:r>
                <w:rPr>
                  <w:sz w:val="28"/>
                  <w:szCs w:val="28"/>
                  <w:lang w:eastAsia="en-US"/>
                </w:rPr>
                <w:t>https://sc.digital.gov.ru</w:t>
              </w:r>
            </w:hyperlink>
          </w:p>
        </w:tc>
      </w:tr>
      <w:tr w:rsidR="00DA709F" w14:paraId="324CB78A" w14:textId="77777777" w:rsidTr="00B37979">
        <w:trPr>
          <w:cantSplit/>
          <w:trHeight w:hRule="exact" w:val="745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37B8" w14:textId="77777777" w:rsidR="00DA709F" w:rsidRDefault="00DA709F" w:rsidP="002D0F6E">
            <w:pPr>
              <w:widowControl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ТСМЭВ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66EF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Тестовая среда СМЭВ, предназначенная для аттестации протокола обмена и ИС УВ</w:t>
            </w:r>
          </w:p>
        </w:tc>
      </w:tr>
      <w:tr w:rsidR="00DA709F" w14:paraId="3C96F3E1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055F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УВ, Участник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D7FE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Участник взаимодействия – орган или организация, участвующая в электронном обмене через СМЭВ</w:t>
            </w:r>
          </w:p>
        </w:tc>
      </w:tr>
      <w:tr w:rsidR="00DA709F" w14:paraId="1D75EE88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D8F5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ЭП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D6CB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Электронная подпись</w:t>
            </w:r>
          </w:p>
        </w:tc>
      </w:tr>
      <w:tr w:rsidR="00DA709F" w14:paraId="7A26748D" w14:textId="77777777" w:rsidTr="00B37979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A781" w14:textId="77777777" w:rsidR="00DA709F" w:rsidRDefault="00DA709F" w:rsidP="002D0F6E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Центр компетенции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E05F" w14:textId="77777777" w:rsidR="00DA709F" w:rsidRDefault="00DA709F" w:rsidP="002D0F6E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Минцифры России (Оператор ФГИС ЕИП НСУД). Обеспечивает консультационную и методическую поддержку процессов управления государственными данными с использованием функциональности ФГИС ЕИП НСУД и внедрения витрин данных в федеральных органах исполнительной власти и государственных внебюджетных фондах Российской Федерации</w:t>
            </w:r>
          </w:p>
        </w:tc>
      </w:tr>
      <w:tr w:rsidR="00B37979" w14:paraId="2B62C887" w14:textId="77777777" w:rsidTr="002A14BD">
        <w:trPr>
          <w:cantSplit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912D" w14:textId="5E493D57" w:rsidR="00B37979" w:rsidRPr="00B37979" w:rsidRDefault="000B7D07" w:rsidP="00B37979">
            <w:pPr>
              <w:pStyle w:val="tabletext"/>
              <w:spacing w:line="360" w:lineRule="atLeast"/>
              <w:rPr>
                <w:sz w:val="28"/>
                <w:szCs w:val="28"/>
                <w:lang w:eastAsia="en-US"/>
              </w:rPr>
            </w:pPr>
            <w:r w:rsidRPr="002A14BD">
              <w:rPr>
                <w:sz w:val="28"/>
                <w:szCs w:val="28"/>
                <w:lang w:eastAsia="en-US"/>
              </w:rPr>
              <w:t>Регламентированный запрос (OpenAPI)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5E70" w14:textId="674F301E" w:rsidR="00B37979" w:rsidRPr="00B37979" w:rsidRDefault="000B7D07" w:rsidP="00B37979">
            <w:pPr>
              <w:pStyle w:val="tabletext"/>
              <w:spacing w:line="360" w:lineRule="atLeast"/>
              <w:rPr>
                <w:rFonts w:eastAsia="Arial Unicode MS"/>
                <w:sz w:val="28"/>
                <w:szCs w:val="28"/>
                <w:lang w:eastAsia="en-US"/>
              </w:rPr>
            </w:pPr>
            <w:r w:rsidRPr="002A14BD">
              <w:rPr>
                <w:rFonts w:eastAsia="Arial Unicode MS"/>
                <w:sz w:val="28"/>
                <w:szCs w:val="28"/>
                <w:lang w:eastAsia="en-US"/>
              </w:rPr>
              <w:t>Rest-запрос, выполняющий обращение к одному из методов сервиса Поставщика данных в соответствии со спецификацией OpenAPI, зарегистрированной в Ядре ПОДД</w:t>
            </w:r>
          </w:p>
        </w:tc>
      </w:tr>
    </w:tbl>
    <w:p w14:paraId="05198512" w14:textId="41B518C5" w:rsidR="00DA709F" w:rsidRDefault="00DA709F" w:rsidP="00DA70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CAC0F" w14:textId="257481EB" w:rsidR="00DA709F" w:rsidRPr="00DA709F" w:rsidRDefault="00DA709F" w:rsidP="0010583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06295094"/>
      <w:r w:rsidRPr="00DA709F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участника взаимодействия (Поставщик/Потребитель)</w:t>
      </w:r>
      <w:bookmarkEnd w:id="1"/>
    </w:p>
    <w:p w14:paraId="71018840" w14:textId="00217D46" w:rsidR="00DA709F" w:rsidRPr="00DA709F" w:rsidRDefault="00DA709F" w:rsidP="00105831">
      <w:pPr>
        <w:pStyle w:val="a9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06295095"/>
      <w:r w:rsidRPr="00DA709F">
        <w:rPr>
          <w:rFonts w:ascii="Times New Roman" w:hAnsi="Times New Roman" w:cs="Times New Roman"/>
          <w:b/>
          <w:bCs/>
          <w:sz w:val="28"/>
          <w:szCs w:val="28"/>
        </w:rPr>
        <w:t>Регистрация ИС Участника взаимодействия в тестовой и продуктивной средах СМЭВ</w:t>
      </w:r>
      <w:bookmarkEnd w:id="2"/>
      <w:r w:rsidRPr="00DA7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D4E00E" w14:textId="35F1A434" w:rsidR="00DA709F" w:rsidRPr="00DA709F" w:rsidRDefault="00DA709F" w:rsidP="00DA7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В случае, если ИС не зарегистрирована в СМЭВ, Участнику взаимодействия необходимо через ЛК УВ зарегистрировать ИС в ТСМЭВ и СМЭВ в соответствии с п. 5.1.2 руководства пользователя «Личный кабинет Участника взаимодействия»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DA709F">
        <w:rPr>
          <w:rFonts w:ascii="Times New Roman" w:hAnsi="Times New Roman" w:cs="Times New Roman"/>
          <w:sz w:val="28"/>
          <w:szCs w:val="28"/>
        </w:rPr>
        <w:t>.</w:t>
      </w:r>
    </w:p>
    <w:p w14:paraId="1BA46D01" w14:textId="7B7DFD5F" w:rsidR="00DA709F" w:rsidRPr="00DA709F" w:rsidRDefault="00DA709F" w:rsidP="00105831">
      <w:pPr>
        <w:pStyle w:val="a9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06295096"/>
      <w:r w:rsidRPr="00DA709F">
        <w:rPr>
          <w:rFonts w:ascii="Times New Roman" w:hAnsi="Times New Roman" w:cs="Times New Roman"/>
          <w:b/>
          <w:bCs/>
          <w:sz w:val="28"/>
          <w:szCs w:val="28"/>
        </w:rPr>
        <w:t>Настройка сетевого взаимодействия с тестовой и продуктивной средами ПОДД СМЭВ</w:t>
      </w:r>
      <w:bookmarkEnd w:id="3"/>
    </w:p>
    <w:p w14:paraId="0DF672C4" w14:textId="77777777" w:rsidR="00DA709F" w:rsidRPr="00DA709F" w:rsidRDefault="00DA709F" w:rsidP="00DA70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Для доступа к тестовой среде ПОДД СМЭВ со стороны Участника требуется проверить доступность указанных ниже адресов (доступны в сети Интернет) из сети Участника:</w:t>
      </w:r>
    </w:p>
    <w:p w14:paraId="429D93E8" w14:textId="2C42AC89" w:rsidR="00DA709F" w:rsidRPr="00B902A6" w:rsidRDefault="00DA709F" w:rsidP="00317A3F">
      <w:pPr>
        <w:pStyle w:val="a9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 xml:space="preserve">обмен сообщениями: </w:t>
      </w:r>
      <w:r w:rsidR="00237174">
        <w:rPr>
          <w:rFonts w:ascii="Times New Roman" w:hAnsi="Times New Roman" w:cs="Times New Roman"/>
          <w:sz w:val="28"/>
          <w:szCs w:val="28"/>
        </w:rPr>
        <w:t>podd.test.gosuslugi.ru</w:t>
      </w:r>
      <w:r w:rsidRPr="00B902A6">
        <w:rPr>
          <w:rFonts w:ascii="Times New Roman" w:hAnsi="Times New Roman" w:cs="Times New Roman"/>
          <w:sz w:val="28"/>
          <w:szCs w:val="28"/>
        </w:rPr>
        <w:t>:6650 (бинарный TCP);</w:t>
      </w:r>
    </w:p>
    <w:p w14:paraId="324008CB" w14:textId="14E1D6CB" w:rsidR="00DA709F" w:rsidRPr="00B902A6" w:rsidRDefault="00DA709F" w:rsidP="00317A3F">
      <w:pPr>
        <w:pStyle w:val="a9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 xml:space="preserve">аутентификация: </w:t>
      </w:r>
      <w:r w:rsidR="00237174">
        <w:rPr>
          <w:rFonts w:ascii="Times New Roman" w:hAnsi="Times New Roman" w:cs="Times New Roman"/>
          <w:sz w:val="28"/>
          <w:szCs w:val="28"/>
        </w:rPr>
        <w:t>podd.test.gosuslugi.ru</w:t>
      </w:r>
      <w:r w:rsidRPr="00B902A6">
        <w:rPr>
          <w:rFonts w:ascii="Times New Roman" w:hAnsi="Times New Roman" w:cs="Times New Roman"/>
          <w:sz w:val="28"/>
          <w:szCs w:val="28"/>
        </w:rPr>
        <w:t>:443 (HTTP + ГОСТ TLS).</w:t>
      </w:r>
    </w:p>
    <w:p w14:paraId="5D9E2198" w14:textId="72E17BDC" w:rsidR="00DA709F" w:rsidRPr="00DA709F" w:rsidRDefault="00DA709F" w:rsidP="00B90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Дополнительно направлять заявки на доступ не требуется. С тестовой средой СМЭВ должны взаимодействовать только тестовые среды Участников.</w:t>
      </w:r>
    </w:p>
    <w:p w14:paraId="167BB9DC" w14:textId="77777777" w:rsidR="00DA709F" w:rsidRPr="00DA709F" w:rsidRDefault="00DA709F" w:rsidP="00B90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Для доступа к продуктивной среде со стороны Участника требуется:</w:t>
      </w:r>
    </w:p>
    <w:p w14:paraId="2395E725" w14:textId="58AF67CF" w:rsidR="00DA709F" w:rsidRPr="001E776D" w:rsidRDefault="00DA709F" w:rsidP="001E776D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Направить заявки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1E776D">
        <w:rPr>
          <w:rFonts w:ascii="Times New Roman" w:hAnsi="Times New Roman" w:cs="Times New Roman"/>
          <w:sz w:val="28"/>
          <w:szCs w:val="28"/>
        </w:rPr>
        <w:t>:</w:t>
      </w:r>
    </w:p>
    <w:p w14:paraId="48D12F16" w14:textId="2CB42742" w:rsidR="00DA709F" w:rsidRPr="001E776D" w:rsidRDefault="00DA709F" w:rsidP="001E776D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для новых Участников работы по сетевому взаимодействию происходят в рамках «Заявка на присоединение для новых Участников (СМЭВ 2, СМЭВ 3, СМЭВ 4 и Цифровой профиль ЕСИА)», которая доступна на </w:t>
      </w:r>
      <w:r w:rsidRPr="001E776D">
        <w:rPr>
          <w:rFonts w:ascii="Times New Roman" w:hAnsi="Times New Roman" w:cs="Times New Roman"/>
          <w:sz w:val="28"/>
          <w:szCs w:val="28"/>
        </w:rPr>
        <w:lastRenderedPageBreak/>
        <w:t>Технологическом портале СМЭВ 3 (раздел «Для Участников взаимодействия, Подключение к СМЭВ 3»).</w:t>
      </w:r>
    </w:p>
    <w:p w14:paraId="1C08451F" w14:textId="77777777" w:rsidR="00DA709F" w:rsidRPr="00B902A6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Запрос в СЦ следующего типа:</w:t>
      </w:r>
    </w:p>
    <w:p w14:paraId="04507FD8" w14:textId="77777777" w:rsidR="00DA709F" w:rsidRPr="00B902A6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1F45432F" w14:textId="77777777" w:rsidR="00DA709F" w:rsidRPr="00B902A6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Тип запроса – Регламентная процедура;</w:t>
      </w:r>
    </w:p>
    <w:p w14:paraId="3F2F2104" w14:textId="77777777" w:rsidR="00DA709F" w:rsidRPr="00B902A6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Система ИЭП – СМЭВ 3.х;</w:t>
      </w:r>
    </w:p>
    <w:p w14:paraId="0E12601C" w14:textId="77777777" w:rsidR="00DA709F" w:rsidRPr="00B902A6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Тип регламентной процедуры – Организация защищённого канала связи (для нового Участника);</w:t>
      </w:r>
    </w:p>
    <w:p w14:paraId="32C1BE61" w14:textId="0B4DCFA9" w:rsidR="00DA709F" w:rsidRPr="001E776D" w:rsidRDefault="00DA709F" w:rsidP="001E776D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для подключенных к СМЭВ 2, СМЭВ 3 Участников работы по сетевому взаимодействию происходят в рамках «Заявки на дополнительную настройку защищенного канала связи до СМЭВ 3 и СМЭВ 4 (для Участников, подключенных к СМЭВ 2 и имеющих защищенный канал)», которая доступна на Технологическом портале СМЭВ 3 (раздел «Для Участников взаимодействия, Подключение к СМЭВ 3»).</w:t>
      </w:r>
    </w:p>
    <w:p w14:paraId="4DB15958" w14:textId="7282163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Запрос в СЦ следующего типа:</w:t>
      </w:r>
    </w:p>
    <w:p w14:paraId="27BD5119" w14:textId="77777777" w:rsidR="00DA709F" w:rsidRPr="00DA709F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24DCF48A" w14:textId="77777777" w:rsidR="00DA709F" w:rsidRPr="00DA709F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Тип запроса – Регламентная процедура;</w:t>
      </w:r>
    </w:p>
    <w:p w14:paraId="4B9E1E69" w14:textId="77777777" w:rsidR="00DA709F" w:rsidRPr="00DA709F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Система ИЭП – СМЭВ 3.х;</w:t>
      </w:r>
    </w:p>
    <w:p w14:paraId="0C01788A" w14:textId="3F2A122F" w:rsidR="00DA709F" w:rsidRPr="00DA709F" w:rsidRDefault="00DA709F" w:rsidP="00317A3F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Тип регламентной процедуры – Перенастройка криптообрудования.</w:t>
      </w:r>
    </w:p>
    <w:p w14:paraId="2F7A0A2B" w14:textId="61658085" w:rsidR="00DA709F" w:rsidRPr="001E776D" w:rsidRDefault="00DA709F" w:rsidP="001E776D">
      <w:pPr>
        <w:pStyle w:val="a9"/>
        <w:numPr>
          <w:ilvl w:val="0"/>
          <w:numId w:val="5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Проверить доступность указанных ниже адресов (защищённая Сеть Передачи Данных) из сети Участника:</w:t>
      </w:r>
    </w:p>
    <w:p w14:paraId="77E4EAC2" w14:textId="77777777" w:rsidR="00DA709F" w:rsidRPr="001E776D" w:rsidRDefault="00DA709F" w:rsidP="001E776D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Обмен сообщениями: </w:t>
      </w:r>
    </w:p>
    <w:p w14:paraId="240F1E32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одного ЦОД</w:t>
      </w:r>
    </w:p>
    <w:p w14:paraId="7306389B" w14:textId="545358B3" w:rsidR="00DA709F" w:rsidRPr="00B902A6" w:rsidRDefault="00DA709F" w:rsidP="00317A3F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172.20.65.5:6650 (бинарный TCP);</w:t>
      </w:r>
    </w:p>
    <w:p w14:paraId="057330AF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2F1F6AC3" w14:textId="77777777" w:rsidR="00DA709F" w:rsidRPr="00B902A6" w:rsidRDefault="00DA709F" w:rsidP="00317A3F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 xml:space="preserve">109.207.15.27 (TCP/6650 (Бинарный протокол)); </w:t>
      </w:r>
    </w:p>
    <w:p w14:paraId="634F95BA" w14:textId="77777777" w:rsidR="00DA709F" w:rsidRPr="00B902A6" w:rsidRDefault="00DA709F" w:rsidP="00317A3F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109.207.15.59 (TCP/6650 (Бинарный протокол));</w:t>
      </w:r>
    </w:p>
    <w:p w14:paraId="7F2FE712" w14:textId="77777777" w:rsidR="00DA709F" w:rsidRPr="00B902A6" w:rsidRDefault="00DA709F" w:rsidP="00317A3F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109.207.15.155 (TCP/6650 (Бинарный протокол));</w:t>
      </w:r>
    </w:p>
    <w:p w14:paraId="63AB30B3" w14:textId="23B53350" w:rsidR="001E776D" w:rsidRDefault="00DA709F" w:rsidP="00317A3F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109.207.15.187 (TCP/6650 (Бинарный протокол)).</w:t>
      </w:r>
    </w:p>
    <w:p w14:paraId="52AD59DD" w14:textId="77777777" w:rsidR="00DA709F" w:rsidRPr="001E776D" w:rsidRDefault="00DA709F" w:rsidP="001E776D">
      <w:pPr>
        <w:pStyle w:val="a9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 xml:space="preserve">Аутентификация: </w:t>
      </w:r>
    </w:p>
    <w:p w14:paraId="5F5D548A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одного ЦОД</w:t>
      </w:r>
    </w:p>
    <w:p w14:paraId="1A81297F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172.20.59.5 (TCP/443 (HTTP + ГОСТ TLS)).</w:t>
      </w:r>
    </w:p>
    <w:p w14:paraId="6F23C14C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49BB6F5A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109.207.15.26 (TCP/443 (HTTP + ГОСТ TLS));</w:t>
      </w:r>
    </w:p>
    <w:p w14:paraId="36ABBB85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109.207.15.58 (TCP/443 (HTTP + ГОСТ TLS));</w:t>
      </w:r>
    </w:p>
    <w:p w14:paraId="75459F66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109.207.15.154 (TCP/443 (HTTP + ГОСТ TLS));</w:t>
      </w:r>
    </w:p>
    <w:p w14:paraId="0B011434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lastRenderedPageBreak/>
        <w:t>109.207.15.186 (TCP/443 (HTTP + ГОСТ TLS)).</w:t>
      </w:r>
    </w:p>
    <w:p w14:paraId="581C9EF9" w14:textId="77777777" w:rsidR="00DA709F" w:rsidRPr="001E776D" w:rsidRDefault="00DA709F" w:rsidP="001E776D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6D">
        <w:rPr>
          <w:rFonts w:ascii="Times New Roman" w:hAnsi="Times New Roman" w:cs="Times New Roman"/>
          <w:sz w:val="28"/>
          <w:szCs w:val="28"/>
        </w:rPr>
        <w:t>Синхронизация:</w:t>
      </w:r>
    </w:p>
    <w:p w14:paraId="5D0BA846" w14:textId="77777777" w:rsidR="00DA709F" w:rsidRPr="00DA709F" w:rsidRDefault="00DA709F" w:rsidP="001E7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9F">
        <w:rPr>
          <w:rFonts w:ascii="Times New Roman" w:hAnsi="Times New Roman" w:cs="Times New Roman"/>
          <w:sz w:val="28"/>
          <w:szCs w:val="28"/>
        </w:rPr>
        <w:t>При доступе до двух ЦОД</w:t>
      </w:r>
    </w:p>
    <w:p w14:paraId="23435BE6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109.207.15.28 (UDP/123  (NTP));</w:t>
      </w:r>
    </w:p>
    <w:p w14:paraId="6A29518E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109.207.15.60 (UDP/123  (NTP));</w:t>
      </w:r>
    </w:p>
    <w:p w14:paraId="4E2AADF8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02A6">
        <w:rPr>
          <w:rFonts w:ascii="Times New Roman" w:hAnsi="Times New Roman" w:cs="Times New Roman"/>
          <w:sz w:val="28"/>
          <w:szCs w:val="28"/>
          <w:lang w:val="en-US"/>
        </w:rPr>
        <w:t>109.207.15.156 (UDP/123  (NTP));</w:t>
      </w:r>
    </w:p>
    <w:p w14:paraId="5660E6D2" w14:textId="77777777" w:rsidR="00DA709F" w:rsidRPr="00B902A6" w:rsidRDefault="00DA709F" w:rsidP="001E776D">
      <w:pPr>
        <w:pStyle w:val="a9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902A6">
        <w:rPr>
          <w:rFonts w:ascii="Times New Roman" w:hAnsi="Times New Roman" w:cs="Times New Roman"/>
          <w:sz w:val="28"/>
          <w:szCs w:val="28"/>
        </w:rPr>
        <w:t>109.207.15.188 (UDP/123  (NTP)).</w:t>
      </w:r>
    </w:p>
    <w:p w14:paraId="5B842245" w14:textId="1FCFA1C6" w:rsidR="00DA709F" w:rsidRDefault="00DA709F" w:rsidP="00DA70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23342E7" w14:textId="3EA6CB97" w:rsidR="00317A3F" w:rsidRPr="00317A3F" w:rsidRDefault="00317A3F" w:rsidP="00105831">
      <w:pPr>
        <w:pStyle w:val="a9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06295097"/>
      <w:r w:rsidRPr="00317A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Подключение Поставщика данных к ПОДД СМЭВ</w:t>
      </w:r>
      <w:bookmarkEnd w:id="4"/>
    </w:p>
    <w:p w14:paraId="239A5776" w14:textId="77777777" w:rsidR="00317A3F" w:rsidRPr="00317A3F" w:rsidRDefault="00317A3F" w:rsidP="0031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подключения ИС Поставщика данных к ПОДД СМЭВ с целью предоставления возможности исполнения запросов от ИС Потребителей данных ПОДД необходимо выполнить шаги, описанные в пп. 1 и 2 настоящего регламента.</w:t>
      </w:r>
    </w:p>
    <w:p w14:paraId="7319FE8A" w14:textId="495D42E8" w:rsidR="00317A3F" w:rsidRPr="002C6626" w:rsidRDefault="00317A3F" w:rsidP="00105831">
      <w:pPr>
        <w:pStyle w:val="a9"/>
        <w:numPr>
          <w:ilvl w:val="1"/>
          <w:numId w:val="1"/>
        </w:numPr>
        <w:spacing w:before="12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06295098"/>
      <w:r w:rsidRPr="002C6626">
        <w:rPr>
          <w:rFonts w:ascii="Times New Roman" w:hAnsi="Times New Roman" w:cs="Times New Roman"/>
          <w:b/>
          <w:bCs/>
          <w:sz w:val="28"/>
          <w:szCs w:val="28"/>
        </w:rPr>
        <w:t>Описание модели данных в ЕИП НСУД</w:t>
      </w:r>
      <w:bookmarkEnd w:id="5"/>
    </w:p>
    <w:p w14:paraId="4746E892" w14:textId="77777777" w:rsidR="00317A3F" w:rsidRPr="00317A3F" w:rsidRDefault="00317A3F" w:rsidP="002C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Поставщик данных формирует описание создаваемой Витрины данных (схема Витрины данных) в ЕИП НСУД и направляет на согласование в Центр компетенции в соответствии с разделами 2.12 и 2.13 Инструкции по работе в ЕИП НСУД.</w:t>
      </w:r>
    </w:p>
    <w:p w14:paraId="76A46C26" w14:textId="1E14D701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сохраненной схемы Витрины</w:t>
      </w:r>
      <w:r w:rsidR="00505997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317A3F">
        <w:rPr>
          <w:rFonts w:ascii="Times New Roman" w:hAnsi="Times New Roman" w:cs="Times New Roman"/>
          <w:sz w:val="28"/>
          <w:szCs w:val="28"/>
        </w:rPr>
        <w:t xml:space="preserve"> доступно направления в тестовую среду ПОДД</w:t>
      </w:r>
      <w:r w:rsidR="002C6626">
        <w:rPr>
          <w:rFonts w:ascii="Times New Roman" w:hAnsi="Times New Roman" w:cs="Times New Roman"/>
          <w:sz w:val="28"/>
          <w:szCs w:val="28"/>
        </w:rPr>
        <w:t xml:space="preserve"> СМЭВ</w:t>
      </w:r>
      <w:r w:rsidR="00505997">
        <w:rPr>
          <w:rFonts w:ascii="Times New Roman" w:hAnsi="Times New Roman" w:cs="Times New Roman"/>
          <w:sz w:val="28"/>
          <w:szCs w:val="28"/>
        </w:rPr>
        <w:t xml:space="preserve"> без согласования с Центром компетенции</w:t>
      </w:r>
      <w:r w:rsidR="002C6626">
        <w:rPr>
          <w:rFonts w:ascii="Times New Roman" w:hAnsi="Times New Roman" w:cs="Times New Roman"/>
          <w:sz w:val="28"/>
          <w:szCs w:val="28"/>
        </w:rPr>
        <w:t>.</w:t>
      </w:r>
    </w:p>
    <w:p w14:paraId="6C81127B" w14:textId="06B20632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После согласования модель Витрины данных переходит в статус «Согласовано».</w:t>
      </w:r>
    </w:p>
    <w:p w14:paraId="6B14D539" w14:textId="033A3E9F" w:rsidR="00317A3F" w:rsidRPr="00317A3F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схемы Витрины данных в статусе «Согласовано» доступно формирование xml схемы Витрины данных для создания на ее основе структуры физической Витрины данных и направление в продуктивную среду ПОДД.</w:t>
      </w:r>
    </w:p>
    <w:p w14:paraId="1944EE62" w14:textId="1B93AE7C" w:rsidR="00317A3F" w:rsidRPr="00CD4B53" w:rsidRDefault="00317A3F" w:rsidP="00105831">
      <w:pPr>
        <w:pStyle w:val="a9"/>
        <w:numPr>
          <w:ilvl w:val="1"/>
          <w:numId w:val="1"/>
        </w:numPr>
        <w:spacing w:before="12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06295099"/>
      <w:r w:rsidRPr="00CD4B53">
        <w:rPr>
          <w:rFonts w:ascii="Times New Roman" w:hAnsi="Times New Roman" w:cs="Times New Roman"/>
          <w:b/>
          <w:bCs/>
          <w:sz w:val="28"/>
          <w:szCs w:val="28"/>
        </w:rPr>
        <w:t>Тестовая среда: Подключение Витрины данных к ПОДД СМЭВ</w:t>
      </w:r>
      <w:r w:rsidR="004A7559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5"/>
      </w:r>
      <w:bookmarkEnd w:id="6"/>
    </w:p>
    <w:p w14:paraId="0479F70D" w14:textId="3F71272D" w:rsidR="00317A3F" w:rsidRPr="00CD4B53" w:rsidRDefault="00317A3F" w:rsidP="00105831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06295100"/>
      <w:r w:rsidRPr="00CD4B53">
        <w:rPr>
          <w:rFonts w:ascii="Times New Roman" w:hAnsi="Times New Roman" w:cs="Times New Roman"/>
          <w:b/>
          <w:bCs/>
          <w:sz w:val="28"/>
          <w:szCs w:val="28"/>
        </w:rPr>
        <w:t>Развертывание Витрины данных и настройка Агента ПОДД СМЭВ в тестовой среде Поставщика данных</w:t>
      </w:r>
      <w:bookmarkEnd w:id="7"/>
    </w:p>
    <w:p w14:paraId="12EA1691" w14:textId="160E5A67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Развертывание Витрины данных</w:t>
      </w:r>
      <w:r w:rsidR="004A7559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317A3F">
        <w:rPr>
          <w:rFonts w:ascii="Times New Roman" w:hAnsi="Times New Roman" w:cs="Times New Roman"/>
          <w:sz w:val="28"/>
          <w:szCs w:val="28"/>
        </w:rPr>
        <w:t xml:space="preserve"> и настройка Агента ПОДД СМЭВ</w:t>
      </w:r>
      <w:r w:rsidR="004A7559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317A3F">
        <w:rPr>
          <w:rFonts w:ascii="Times New Roman" w:hAnsi="Times New Roman" w:cs="Times New Roman"/>
          <w:sz w:val="28"/>
          <w:szCs w:val="28"/>
        </w:rPr>
        <w:t xml:space="preserve"> в тестовой среде Поставщика данных осуществляется в рамках работ по внедрению Витрины данных.</w:t>
      </w:r>
    </w:p>
    <w:p w14:paraId="51328F47" w14:textId="0B019825" w:rsidR="00CD4B53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ЛК УВ, в разделе «Информационные системы» необходимо выбрать соответствующую «Роль ПОДД» (п. 5.1.</w:t>
      </w:r>
      <w:r w:rsidR="004E349E">
        <w:rPr>
          <w:rFonts w:ascii="Times New Roman" w:hAnsi="Times New Roman" w:cs="Times New Roman"/>
          <w:sz w:val="28"/>
          <w:szCs w:val="28"/>
        </w:rPr>
        <w:t>5</w:t>
      </w:r>
      <w:r w:rsidRPr="00317A3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взаимодействия».</w:t>
      </w:r>
    </w:p>
    <w:p w14:paraId="20DF6A19" w14:textId="7D7C4B47" w:rsidR="00317A3F" w:rsidRDefault="00317A3F" w:rsidP="00CD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развертывания витрины данных следует использовать модель, полученную на этапе выполнения п. 2.1 настоящего регламента.</w:t>
      </w:r>
    </w:p>
    <w:p w14:paraId="2460D91B" w14:textId="54BA4DC3" w:rsidR="00952C04" w:rsidRPr="00317A3F" w:rsidRDefault="00952C04" w:rsidP="009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При необходимости модель данных может быть скорректирована в соответствии с п. 2.5 настоящего регламента.</w:t>
      </w:r>
    </w:p>
    <w:p w14:paraId="35F617A0" w14:textId="0D04885C" w:rsidR="00317A3F" w:rsidRPr="00CD4B53" w:rsidRDefault="00317A3F" w:rsidP="00105831">
      <w:pPr>
        <w:pStyle w:val="a9"/>
        <w:numPr>
          <w:ilvl w:val="2"/>
          <w:numId w:val="1"/>
        </w:numPr>
        <w:spacing w:before="120"/>
        <w:ind w:left="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06295101"/>
      <w:r w:rsidRPr="00CD4B53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модели данных Витрины и </w:t>
      </w:r>
      <w:r w:rsidRPr="00952C04">
        <w:rPr>
          <w:rFonts w:ascii="Times New Roman" w:hAnsi="Times New Roman" w:cs="Times New Roman"/>
          <w:b/>
          <w:bCs/>
          <w:sz w:val="28"/>
          <w:szCs w:val="28"/>
        </w:rPr>
        <w:t>сопоставление с ИС</w:t>
      </w:r>
      <w:r w:rsidRPr="00CD4B53">
        <w:rPr>
          <w:rFonts w:ascii="Times New Roman" w:hAnsi="Times New Roman" w:cs="Times New Roman"/>
          <w:b/>
          <w:bCs/>
          <w:sz w:val="28"/>
          <w:szCs w:val="28"/>
        </w:rPr>
        <w:t xml:space="preserve"> в тестовой среде ПОДД СМЭВ</w:t>
      </w:r>
      <w:r w:rsidR="004A7559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8"/>
      </w:r>
      <w:bookmarkEnd w:id="8"/>
    </w:p>
    <w:p w14:paraId="3CF52719" w14:textId="035EB652" w:rsidR="00317A3F" w:rsidRPr="00CD4B53" w:rsidRDefault="00317A3F" w:rsidP="00CD4B53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53">
        <w:rPr>
          <w:rFonts w:ascii="Times New Roman" w:hAnsi="Times New Roman" w:cs="Times New Roman"/>
          <w:sz w:val="28"/>
          <w:szCs w:val="28"/>
        </w:rPr>
        <w:t>Поставщик данных передает модель данных Витрины для загрузки в тестовую среду ПОДД СМЭВ путем нажатия кнопки «Отправить в ПОДД» в ЕИП НСУД (пункт 2.13.1 Инструкции по работе в ЕИП НСУД). Загрузка модели происходит автоматически.</w:t>
      </w:r>
    </w:p>
    <w:p w14:paraId="23E9B8FC" w14:textId="499E333F" w:rsidR="00317A3F" w:rsidRPr="00952C04" w:rsidRDefault="00CD4B53" w:rsidP="00CD4B53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Поставщик данных </w:t>
      </w:r>
      <w:r w:rsidR="00AA7856">
        <w:rPr>
          <w:rFonts w:ascii="Times New Roman" w:hAnsi="Times New Roman" w:cs="Times New Roman"/>
          <w:sz w:val="28"/>
          <w:szCs w:val="28"/>
        </w:rPr>
        <w:t>осуществляет с</w:t>
      </w:r>
      <w:r w:rsidR="00317A3F" w:rsidRPr="00CD4B53">
        <w:rPr>
          <w:rFonts w:ascii="Times New Roman" w:hAnsi="Times New Roman" w:cs="Times New Roman"/>
          <w:sz w:val="28"/>
          <w:szCs w:val="28"/>
        </w:rPr>
        <w:t xml:space="preserve">опоставление Витрины данных и ИС через ЛК УВ (Мои Системы -&gt; Витрины -&gt; Добавить Связь) в соответствии с п. 5.7.1 Руководства пользователя «Личный кабинет участника взаимодействия». </w:t>
      </w:r>
      <w:r w:rsidR="00317A3F" w:rsidRPr="00952C04">
        <w:rPr>
          <w:rFonts w:ascii="Times New Roman" w:hAnsi="Times New Roman" w:cs="Times New Roman"/>
          <w:sz w:val="28"/>
          <w:szCs w:val="28"/>
        </w:rPr>
        <w:t>Сопоставление Витрины данных и ИС возможно только после выбора соответствующей «Роли ПОДД» в соответствии с п. 2.2.1 настоящего документа.</w:t>
      </w:r>
    </w:p>
    <w:p w14:paraId="586A5949" w14:textId="627D5D5F" w:rsidR="00317A3F" w:rsidRPr="00952C04" w:rsidRDefault="00317A3F" w:rsidP="00AA7856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04">
        <w:rPr>
          <w:rFonts w:ascii="Times New Roman" w:hAnsi="Times New Roman" w:cs="Times New Roman"/>
          <w:sz w:val="28"/>
          <w:szCs w:val="28"/>
        </w:rPr>
        <w:t xml:space="preserve">После успешного сопоставления Витрины данных и ИС </w:t>
      </w:r>
      <w:r w:rsidR="00AA7856" w:rsidRPr="00952C04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Pr="00952C04">
        <w:rPr>
          <w:rFonts w:ascii="Times New Roman" w:hAnsi="Times New Roman" w:cs="Times New Roman"/>
          <w:sz w:val="28"/>
          <w:szCs w:val="28"/>
        </w:rPr>
        <w:t>автоматическ</w:t>
      </w:r>
      <w:r w:rsidR="00AA7856" w:rsidRPr="00952C04">
        <w:rPr>
          <w:rFonts w:ascii="Times New Roman" w:hAnsi="Times New Roman" w:cs="Times New Roman"/>
          <w:sz w:val="28"/>
          <w:szCs w:val="28"/>
        </w:rPr>
        <w:t>и</w:t>
      </w:r>
      <w:r w:rsidRPr="00952C0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AA7856" w:rsidRPr="00952C04">
        <w:rPr>
          <w:rFonts w:ascii="Times New Roman" w:hAnsi="Times New Roman" w:cs="Times New Roman"/>
          <w:sz w:val="28"/>
          <w:szCs w:val="28"/>
        </w:rPr>
        <w:t>яются</w:t>
      </w:r>
      <w:r w:rsidRPr="00952C04">
        <w:rPr>
          <w:rFonts w:ascii="Times New Roman" w:hAnsi="Times New Roman" w:cs="Times New Roman"/>
          <w:sz w:val="28"/>
          <w:szCs w:val="28"/>
        </w:rPr>
        <w:t xml:space="preserve"> права доступа ИС к своей Витрине.</w:t>
      </w:r>
    </w:p>
    <w:p w14:paraId="02F03923" w14:textId="77777777" w:rsidR="00317A3F" w:rsidRPr="00AA7856" w:rsidRDefault="00317A3F" w:rsidP="00105831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06295102"/>
      <w:r w:rsidRPr="00AA7856">
        <w:rPr>
          <w:rFonts w:ascii="Times New Roman" w:hAnsi="Times New Roman" w:cs="Times New Roman"/>
          <w:b/>
          <w:bCs/>
          <w:sz w:val="28"/>
          <w:szCs w:val="28"/>
        </w:rPr>
        <w:t>Продуктивная среда: Подключение Витрины данных к ПОДД СМЭВ</w:t>
      </w:r>
      <w:bookmarkEnd w:id="9"/>
    </w:p>
    <w:p w14:paraId="54CCB19B" w14:textId="77777777" w:rsidR="00317A3F" w:rsidRPr="00AA7856" w:rsidRDefault="00317A3F" w:rsidP="00105831">
      <w:pPr>
        <w:pStyle w:val="a9"/>
        <w:numPr>
          <w:ilvl w:val="2"/>
          <w:numId w:val="1"/>
        </w:numPr>
        <w:spacing w:before="120"/>
        <w:ind w:left="0"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06295103"/>
      <w:r w:rsidRPr="00AA7856">
        <w:rPr>
          <w:rFonts w:ascii="Times New Roman" w:hAnsi="Times New Roman" w:cs="Times New Roman"/>
          <w:b/>
          <w:bCs/>
          <w:sz w:val="28"/>
          <w:szCs w:val="28"/>
        </w:rPr>
        <w:t>Развертывание Витрины данных и настройка Агента ПОДД СМЭВ в продуктивной среде Поставщика данных</w:t>
      </w:r>
      <w:bookmarkEnd w:id="10"/>
    </w:p>
    <w:p w14:paraId="55AAD7BD" w14:textId="121D3AFD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Развертывание Витрины данных</w:t>
      </w:r>
      <w:r w:rsidR="004A7559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317A3F">
        <w:rPr>
          <w:rFonts w:ascii="Times New Roman" w:hAnsi="Times New Roman" w:cs="Times New Roman"/>
          <w:sz w:val="28"/>
          <w:szCs w:val="28"/>
        </w:rPr>
        <w:t xml:space="preserve"> и настройка Агента ПОДД СМЭВ</w:t>
      </w:r>
      <w:r w:rsidR="004A7559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317A3F">
        <w:rPr>
          <w:rFonts w:ascii="Times New Roman" w:hAnsi="Times New Roman" w:cs="Times New Roman"/>
          <w:sz w:val="28"/>
          <w:szCs w:val="28"/>
        </w:rPr>
        <w:t xml:space="preserve"> в продуктивной среде Поставщика данных осуществляется в рамках работ по внедрению Витрины данных.</w:t>
      </w:r>
    </w:p>
    <w:p w14:paraId="433141D4" w14:textId="691F6344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ЛК УВ, в разделе «Информационные системы» необходимо выбрать соответствующую «Роль ПОДД» (п. 5.1.</w:t>
      </w:r>
      <w:r w:rsidR="004E349E">
        <w:rPr>
          <w:rFonts w:ascii="Times New Roman" w:hAnsi="Times New Roman" w:cs="Times New Roman"/>
          <w:sz w:val="28"/>
          <w:szCs w:val="28"/>
        </w:rPr>
        <w:t>5</w:t>
      </w:r>
      <w:r w:rsidRPr="00317A3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взаимодействия».</w:t>
      </w:r>
    </w:p>
    <w:p w14:paraId="47867509" w14:textId="77777777" w:rsidR="005328E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развертывания Витрины данных следует использовать модель, полученную на этапе выполнения п. 2.1 настоящего регламента. </w:t>
      </w:r>
    </w:p>
    <w:p w14:paraId="2113716E" w14:textId="360A630B" w:rsidR="00317A3F" w:rsidRPr="00317A3F" w:rsidRDefault="00317A3F" w:rsidP="0053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При необходимости модель данных может быть скорректирована в соответствии с п. 2.5 настоящего регламента.</w:t>
      </w:r>
    </w:p>
    <w:p w14:paraId="01F33B9E" w14:textId="77777777" w:rsidR="00317A3F" w:rsidRPr="005328EF" w:rsidRDefault="00317A3F" w:rsidP="00105831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06295104"/>
      <w:r w:rsidRPr="005328EF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модели данных Витрины </w:t>
      </w:r>
      <w:r w:rsidRPr="00952C04">
        <w:rPr>
          <w:rFonts w:ascii="Times New Roman" w:hAnsi="Times New Roman" w:cs="Times New Roman"/>
          <w:b/>
          <w:bCs/>
          <w:sz w:val="28"/>
          <w:szCs w:val="28"/>
        </w:rPr>
        <w:t>и сопоставление с ИС</w:t>
      </w:r>
      <w:r w:rsidRPr="005328EF">
        <w:rPr>
          <w:rFonts w:ascii="Times New Roman" w:hAnsi="Times New Roman" w:cs="Times New Roman"/>
          <w:b/>
          <w:bCs/>
          <w:sz w:val="28"/>
          <w:szCs w:val="28"/>
        </w:rPr>
        <w:t xml:space="preserve"> в продуктивной среде ПОДД СМЭВ</w:t>
      </w:r>
      <w:bookmarkEnd w:id="11"/>
    </w:p>
    <w:p w14:paraId="7201C9EE" w14:textId="77777777" w:rsidR="005328EF" w:rsidRDefault="00317A3F" w:rsidP="00317A3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передает модель данных Витрины для загрузки в продуктивную среду ПОДД СМЭВ путем нажатия кнопки «Отправить в ПОДД» в ЕИП НСУД (пункт 2.13.2 Инструкции по работе в ЕИП НСУД). Загрузка модели происходит автоматически.</w:t>
      </w:r>
    </w:p>
    <w:p w14:paraId="64DA029E" w14:textId="77777777" w:rsidR="005328EF" w:rsidRPr="00952C04" w:rsidRDefault="005328EF" w:rsidP="00317A3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осуществляет с</w:t>
      </w:r>
      <w:r w:rsidR="00317A3F" w:rsidRPr="005328EF">
        <w:rPr>
          <w:rFonts w:ascii="Times New Roman" w:hAnsi="Times New Roman" w:cs="Times New Roman"/>
          <w:sz w:val="28"/>
          <w:szCs w:val="28"/>
        </w:rPr>
        <w:t xml:space="preserve">опоставление Витрины данных и ИС </w:t>
      </w:r>
      <w:r w:rsidRPr="005328EF">
        <w:rPr>
          <w:rFonts w:ascii="Times New Roman" w:hAnsi="Times New Roman" w:cs="Times New Roman"/>
          <w:sz w:val="28"/>
          <w:szCs w:val="28"/>
        </w:rPr>
        <w:t>ч</w:t>
      </w:r>
      <w:r w:rsidR="00317A3F" w:rsidRPr="005328EF">
        <w:rPr>
          <w:rFonts w:ascii="Times New Roman" w:hAnsi="Times New Roman" w:cs="Times New Roman"/>
          <w:sz w:val="28"/>
          <w:szCs w:val="28"/>
        </w:rPr>
        <w:t xml:space="preserve">ерез ЛК УВ (Мои Системы -&gt; Витрины -&gt; Добавить Связь) в соответствии с п. 5.7.1 Руководства пользователя «Личный кабинет участника взаимодействия». </w:t>
      </w:r>
      <w:r w:rsidR="00317A3F" w:rsidRPr="00952C04">
        <w:rPr>
          <w:rFonts w:ascii="Times New Roman" w:hAnsi="Times New Roman" w:cs="Times New Roman"/>
          <w:sz w:val="28"/>
          <w:szCs w:val="28"/>
        </w:rPr>
        <w:t>Сопоставление Витрины данных и ИС возможно только после выбора соответствующей «Роли ПОДД» в соответствии с п. 2.2.1 настоящего документа.</w:t>
      </w:r>
    </w:p>
    <w:p w14:paraId="532D8EA2" w14:textId="5BC7BD16" w:rsidR="00317A3F" w:rsidRPr="00952C04" w:rsidRDefault="00317A3F" w:rsidP="00317A3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04">
        <w:rPr>
          <w:rFonts w:ascii="Times New Roman" w:hAnsi="Times New Roman" w:cs="Times New Roman"/>
          <w:sz w:val="28"/>
          <w:szCs w:val="28"/>
        </w:rPr>
        <w:t xml:space="preserve">После успешного сопоставления Витрины данных и ИС </w:t>
      </w:r>
      <w:r w:rsidR="00952C04" w:rsidRPr="00952C04">
        <w:rPr>
          <w:rFonts w:ascii="Times New Roman" w:hAnsi="Times New Roman" w:cs="Times New Roman"/>
          <w:sz w:val="28"/>
          <w:szCs w:val="28"/>
        </w:rPr>
        <w:t>Поставщику автоматически предоставляются права доступа ИС к своей Витрине.</w:t>
      </w:r>
    </w:p>
    <w:p w14:paraId="15C5CD52" w14:textId="77777777" w:rsidR="00317A3F" w:rsidRPr="005328EF" w:rsidRDefault="00317A3F" w:rsidP="00105831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06295105"/>
      <w:r w:rsidRPr="005328EF">
        <w:rPr>
          <w:rFonts w:ascii="Times New Roman" w:hAnsi="Times New Roman" w:cs="Times New Roman"/>
          <w:b/>
          <w:bCs/>
          <w:sz w:val="28"/>
          <w:szCs w:val="28"/>
        </w:rPr>
        <w:t>Проверка качества данных</w:t>
      </w:r>
      <w:bookmarkEnd w:id="12"/>
    </w:p>
    <w:p w14:paraId="44AECC06" w14:textId="77777777" w:rsidR="005328EF" w:rsidRDefault="00317A3F" w:rsidP="00317A3F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 xml:space="preserve">При выгрузке согласованной модели Витрины данных (версии Витрины данных) из ЕИП НСУД в продуктивную среду ПОДД СМЭВ автоматически создается (согласно п. 2.16 Инструкции по работе в ЕИП НСУД) </w:t>
      </w:r>
      <w:r w:rsidRPr="005328EF">
        <w:rPr>
          <w:rFonts w:ascii="Times New Roman" w:hAnsi="Times New Roman" w:cs="Times New Roman"/>
          <w:sz w:val="28"/>
          <w:szCs w:val="28"/>
        </w:rPr>
        <w:lastRenderedPageBreak/>
        <w:t>проверка качества, реализующая проверку доступа к Витрине данных и соответствие актуальной модели данных на Витрине и описания данной модели в ЕИП НСУД. После готовности витрины к выполнению проверок качества, Поставщик запускает указанную проверку.</w:t>
      </w:r>
    </w:p>
    <w:p w14:paraId="401195D4" w14:textId="4B48D8B7" w:rsidR="00317A3F" w:rsidRPr="005328EF" w:rsidRDefault="00317A3F" w:rsidP="00317A3F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формирует наборы проверок качества данных в ЕИП НСУД путем нажатия кнопки «+Добавить набор проверок» в подразделе «Проверки» раздела «Качество данных» главного меню ЕИП НСУД. Для набора проверок задается режим выполнения (для тех наборов проверок, которые направляются на согласование, необходимо указывать автоматический режим), а для каждой проверки качества из набора проверок задаются параметры проверки, включая ее вид, описание, SQL-запрос, соответствующий критерий качества данных, а также периодичность запуска. Для создания проверок качества могут использоваться шаблоны проверок. Рекомендуется, чтобы создаваемые проверки качества обеспечивали:</w:t>
      </w:r>
    </w:p>
    <w:p w14:paraId="7DADB24A" w14:textId="77777777" w:rsidR="00317A3F" w:rsidRPr="005328EF" w:rsidRDefault="00317A3F" w:rsidP="005328EF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проверку не менее 10% от общего числа атрибутов Витрины данных и не менее 10% атрибутов каждой таблицы Витрины данных;</w:t>
      </w:r>
    </w:p>
    <w:p w14:paraId="0B9DBDA4" w14:textId="77777777" w:rsidR="00317A3F" w:rsidRPr="005328EF" w:rsidRDefault="00317A3F" w:rsidP="005328EF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форматно-логический контроль всех полей всех бизнес-атрибутов всех таблиц Витрины данных;</w:t>
      </w:r>
    </w:p>
    <w:p w14:paraId="3D8100B0" w14:textId="4C54D7E1" w:rsidR="00317A3F" w:rsidRPr="005328EF" w:rsidRDefault="00317A3F" w:rsidP="005328EF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проверку на недублирование всех бизнес-атрибутов</w:t>
      </w:r>
      <w:r w:rsidR="006E74FD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5328EF">
        <w:rPr>
          <w:rFonts w:ascii="Times New Roman" w:hAnsi="Times New Roman" w:cs="Times New Roman"/>
          <w:sz w:val="28"/>
          <w:szCs w:val="28"/>
        </w:rPr>
        <w:t xml:space="preserve"> всех таблиц Витрины данных.</w:t>
      </w:r>
    </w:p>
    <w:p w14:paraId="19043E0D" w14:textId="4DFF117D" w:rsidR="00317A3F" w:rsidRPr="005328EF" w:rsidRDefault="00317A3F" w:rsidP="00B073DC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EF">
        <w:rPr>
          <w:rFonts w:ascii="Times New Roman" w:hAnsi="Times New Roman" w:cs="Times New Roman"/>
          <w:sz w:val="28"/>
          <w:szCs w:val="28"/>
        </w:rPr>
        <w:t>Поставщик данных может протестировать проверки качества без создания инцидентов путем нажатия кнопки «Тестировать проверку».</w:t>
      </w:r>
    </w:p>
    <w:p w14:paraId="52CD3198" w14:textId="77777777" w:rsidR="00317A3F" w:rsidRPr="00317A3F" w:rsidRDefault="00317A3F" w:rsidP="0031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Поставщик данных отправляет наборы проверок на согласование в Центр компетенции.</w:t>
      </w:r>
    </w:p>
    <w:p w14:paraId="24F468E4" w14:textId="77777777" w:rsidR="00317A3F" w:rsidRPr="00317A3F" w:rsidRDefault="00317A3F" w:rsidP="00B073DC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Центр компетенции согласует наборы проверок качества данных. Обязательными условиями для согласования наборов проверок качества являются:</w:t>
      </w:r>
    </w:p>
    <w:p w14:paraId="4F68B00B" w14:textId="4D278C8D" w:rsidR="00317A3F" w:rsidRPr="00B073DC" w:rsidRDefault="00317A3F" w:rsidP="00B073DC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DC">
        <w:rPr>
          <w:rFonts w:ascii="Times New Roman" w:hAnsi="Times New Roman" w:cs="Times New Roman"/>
          <w:sz w:val="28"/>
          <w:szCs w:val="28"/>
        </w:rPr>
        <w:t>автоматический режим выполнения набора проверок качества;</w:t>
      </w:r>
    </w:p>
    <w:p w14:paraId="7E367F31" w14:textId="194D7FAB" w:rsidR="00317A3F" w:rsidRPr="00B073DC" w:rsidRDefault="00317A3F" w:rsidP="00B073DC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DC">
        <w:rPr>
          <w:rFonts w:ascii="Times New Roman" w:hAnsi="Times New Roman" w:cs="Times New Roman"/>
          <w:sz w:val="28"/>
          <w:szCs w:val="28"/>
        </w:rPr>
        <w:t>соответствие рекомендациям, указанным в пункте 2.</w:t>
      </w:r>
    </w:p>
    <w:p w14:paraId="0BBA7BE8" w14:textId="77777777" w:rsidR="00317A3F" w:rsidRPr="00317A3F" w:rsidRDefault="00317A3F" w:rsidP="00B073DC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Поставщик данных имеет право изменять состав проверок качества, следуя пп. 2 – 5 настоящего раздела.</w:t>
      </w:r>
    </w:p>
    <w:p w14:paraId="0C302590" w14:textId="01EF421E" w:rsidR="00317A3F" w:rsidRPr="00B073DC" w:rsidRDefault="00317A3F" w:rsidP="00105831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06295106"/>
      <w:r w:rsidRPr="00B073DC">
        <w:rPr>
          <w:rFonts w:ascii="Times New Roman" w:hAnsi="Times New Roman" w:cs="Times New Roman"/>
          <w:b/>
          <w:bCs/>
          <w:sz w:val="28"/>
          <w:szCs w:val="28"/>
        </w:rPr>
        <w:t>Регистрация Регламентированного запроса в ПОДД СМЭВ</w:t>
      </w:r>
      <w:r w:rsidR="006E74FD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12"/>
      </w:r>
      <w:bookmarkEnd w:id="13"/>
    </w:p>
    <w:p w14:paraId="2E1DB438" w14:textId="77777777" w:rsidR="00317A3F" w:rsidRPr="00B073DC" w:rsidRDefault="00317A3F" w:rsidP="00105831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06295107"/>
      <w:r w:rsidRPr="00B073DC">
        <w:rPr>
          <w:rFonts w:ascii="Times New Roman" w:hAnsi="Times New Roman" w:cs="Times New Roman"/>
          <w:b/>
          <w:bCs/>
          <w:sz w:val="28"/>
          <w:szCs w:val="28"/>
        </w:rPr>
        <w:t>Создание Регламентированного запроса в продуктивной среде ПОДД СМЭВ</w:t>
      </w:r>
      <w:bookmarkEnd w:id="14"/>
    </w:p>
    <w:p w14:paraId="449796F2" w14:textId="77777777" w:rsidR="00317A3F" w:rsidRPr="00317A3F" w:rsidRDefault="00317A3F" w:rsidP="00B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Создание, согласование и отправка в ПОДД СМЭВ Регламентированных запросов осуществляется в ЕИП НСУД в соответствии с п. 2.14 и 2.15 Инструкции по работе в ЕИП НСУД.</w:t>
      </w:r>
    </w:p>
    <w:p w14:paraId="06868A26" w14:textId="77777777" w:rsidR="00317A3F" w:rsidRPr="00317A3F" w:rsidRDefault="00317A3F" w:rsidP="00105831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106295108"/>
      <w:r w:rsidRPr="00D05E6D">
        <w:rPr>
          <w:rFonts w:ascii="Times New Roman" w:hAnsi="Times New Roman" w:cs="Times New Roman"/>
          <w:b/>
          <w:bCs/>
          <w:sz w:val="28"/>
          <w:szCs w:val="28"/>
        </w:rPr>
        <w:t>Регистрация Регламентированного запроса в тестовой среде ПОДД СМЭВ</w:t>
      </w:r>
      <w:bookmarkEnd w:id="15"/>
    </w:p>
    <w:p w14:paraId="4E5968BA" w14:textId="157E35B8" w:rsidR="00140528" w:rsidRDefault="00140528" w:rsidP="0014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Регламентированных запросов в </w:t>
      </w:r>
      <w:r>
        <w:rPr>
          <w:rFonts w:ascii="Times New Roman" w:hAnsi="Times New Roman" w:cs="Times New Roman"/>
          <w:sz w:val="28"/>
          <w:szCs w:val="28"/>
        </w:rPr>
        <w:t>тестовой</w:t>
      </w:r>
      <w:r w:rsidRPr="00317A3F">
        <w:rPr>
          <w:rFonts w:ascii="Times New Roman" w:hAnsi="Times New Roman" w:cs="Times New Roman"/>
          <w:sz w:val="28"/>
          <w:szCs w:val="28"/>
        </w:rPr>
        <w:t xml:space="preserve"> среде ПОДД СМЭВ осуществляется из ЕИП НСУД после</w:t>
      </w:r>
      <w:r>
        <w:rPr>
          <w:rFonts w:ascii="Times New Roman" w:hAnsi="Times New Roman" w:cs="Times New Roman"/>
          <w:sz w:val="28"/>
          <w:szCs w:val="28"/>
        </w:rPr>
        <w:t xml:space="preserve"> создания регламентированного запроса</w:t>
      </w:r>
      <w:r w:rsidR="000415F1">
        <w:rPr>
          <w:rFonts w:ascii="Times New Roman" w:hAnsi="Times New Roman" w:cs="Times New Roman"/>
          <w:sz w:val="28"/>
          <w:szCs w:val="28"/>
        </w:rPr>
        <w:t>.</w:t>
      </w:r>
    </w:p>
    <w:p w14:paraId="57139317" w14:textId="1689F16E" w:rsidR="00140528" w:rsidRDefault="00140528" w:rsidP="00140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регламентированного запроса в статусе «</w:t>
      </w:r>
      <w:r w:rsidR="000415F1">
        <w:rPr>
          <w:rFonts w:ascii="Times New Roman" w:hAnsi="Times New Roman" w:cs="Times New Roman"/>
          <w:sz w:val="28"/>
          <w:szCs w:val="28"/>
        </w:rPr>
        <w:t>Черновик</w:t>
      </w:r>
      <w:r w:rsidRPr="00317A3F">
        <w:rPr>
          <w:rFonts w:ascii="Times New Roman" w:hAnsi="Times New Roman" w:cs="Times New Roman"/>
          <w:sz w:val="28"/>
          <w:szCs w:val="28"/>
        </w:rPr>
        <w:t xml:space="preserve">» доступна отправка в </w:t>
      </w:r>
      <w:r w:rsidR="000415F1">
        <w:rPr>
          <w:rFonts w:ascii="Times New Roman" w:hAnsi="Times New Roman" w:cs="Times New Roman"/>
          <w:sz w:val="28"/>
          <w:szCs w:val="28"/>
        </w:rPr>
        <w:t xml:space="preserve">тестовую среду </w:t>
      </w:r>
      <w:r w:rsidRPr="00317A3F">
        <w:rPr>
          <w:rFonts w:ascii="Times New Roman" w:hAnsi="Times New Roman" w:cs="Times New Roman"/>
          <w:sz w:val="28"/>
          <w:szCs w:val="28"/>
        </w:rPr>
        <w:t xml:space="preserve">ПОДД СМЭВ. После нажатия кнопки «Отправить в ПОДД» </w:t>
      </w:r>
      <w:r w:rsidR="00CC63A0">
        <w:rPr>
          <w:rFonts w:ascii="Times New Roman" w:hAnsi="Times New Roman" w:cs="Times New Roman"/>
          <w:sz w:val="28"/>
          <w:szCs w:val="28"/>
        </w:rPr>
        <w:t xml:space="preserve">(в блоке статус отправки в ПОДД тест) </w:t>
      </w:r>
      <w:r w:rsidRPr="00317A3F">
        <w:rPr>
          <w:rFonts w:ascii="Times New Roman" w:hAnsi="Times New Roman" w:cs="Times New Roman"/>
          <w:sz w:val="28"/>
          <w:szCs w:val="28"/>
        </w:rPr>
        <w:t xml:space="preserve">описание регламентированного запроса автоматически отправляется в </w:t>
      </w:r>
      <w:r w:rsidR="000415F1">
        <w:rPr>
          <w:rFonts w:ascii="Times New Roman" w:hAnsi="Times New Roman" w:cs="Times New Roman"/>
          <w:sz w:val="28"/>
          <w:szCs w:val="28"/>
        </w:rPr>
        <w:t>тестовую</w:t>
      </w:r>
      <w:r w:rsidRPr="00317A3F">
        <w:rPr>
          <w:rFonts w:ascii="Times New Roman" w:hAnsi="Times New Roman" w:cs="Times New Roman"/>
          <w:sz w:val="28"/>
          <w:szCs w:val="28"/>
        </w:rPr>
        <w:t xml:space="preserve"> среду ПОДД СМЭВ. После успешной загрузки отображается </w:t>
      </w:r>
      <w:r w:rsidR="000415F1" w:rsidRPr="002A14BD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татус </w:t>
      </w:r>
      <w:r w:rsidR="000415F1"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отправки </w:t>
      </w:r>
      <w:r w:rsidRPr="002A14BD">
        <w:rPr>
          <w:rFonts w:ascii="Times New Roman" w:hAnsi="Times New Roman" w:cs="Times New Roman"/>
          <w:b/>
          <w:bCs/>
          <w:sz w:val="28"/>
          <w:szCs w:val="28"/>
        </w:rPr>
        <w:t>ПОДД СМЭВ</w:t>
      </w:r>
      <w:r w:rsidR="000415F1"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 тест»</w:t>
      </w:r>
      <w:r w:rsidRPr="00317A3F">
        <w:rPr>
          <w:rFonts w:ascii="Times New Roman" w:hAnsi="Times New Roman" w:cs="Times New Roman"/>
          <w:sz w:val="28"/>
          <w:szCs w:val="28"/>
        </w:rPr>
        <w:t xml:space="preserve"> «Принят» (</w:t>
      </w:r>
      <w:r w:rsidRPr="002F7233">
        <w:rPr>
          <w:rFonts w:ascii="Times New Roman" w:hAnsi="Times New Roman" w:cs="Times New Roman"/>
          <w:sz w:val="28"/>
          <w:szCs w:val="28"/>
        </w:rPr>
        <w:t>п. 2.1</w:t>
      </w:r>
      <w:r w:rsidR="002F7233" w:rsidRPr="002F7233">
        <w:rPr>
          <w:rFonts w:ascii="Times New Roman" w:hAnsi="Times New Roman" w:cs="Times New Roman"/>
          <w:sz w:val="28"/>
          <w:szCs w:val="28"/>
        </w:rPr>
        <w:t>5.1</w:t>
      </w:r>
      <w:r w:rsidRPr="00317A3F">
        <w:rPr>
          <w:rFonts w:ascii="Times New Roman" w:hAnsi="Times New Roman" w:cs="Times New Roman"/>
          <w:sz w:val="28"/>
          <w:szCs w:val="28"/>
        </w:rPr>
        <w:t xml:space="preserve"> Инструкции по работе в ЕИП НСУД).</w:t>
      </w:r>
    </w:p>
    <w:p w14:paraId="1B96AED5" w14:textId="77777777" w:rsidR="009E7901" w:rsidRDefault="009E7901" w:rsidP="009E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самостоятельного тестирования регламентированного запроса Поставщик данных предоставляет себе в тестовой среде ПОДД СМЭВ права на выполнение регламентированного запроса, указанного на шаге 1. Процедура осуществляется через ЛК УВ (Мои Системы -&gt; Доступ к запросам ПОДД -&gt; Добавить) в соответствии с п. 5.8.2 руководства пользователя «Личный кабинет участника взаимодействия.</w:t>
      </w:r>
    </w:p>
    <w:p w14:paraId="222447DB" w14:textId="77777777" w:rsidR="00317A3F" w:rsidRPr="00D05E6D" w:rsidRDefault="00317A3F" w:rsidP="00105831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06295109"/>
      <w:r w:rsidRPr="00D05E6D">
        <w:rPr>
          <w:rFonts w:ascii="Times New Roman" w:hAnsi="Times New Roman" w:cs="Times New Roman"/>
          <w:b/>
          <w:bCs/>
          <w:sz w:val="28"/>
          <w:szCs w:val="28"/>
        </w:rPr>
        <w:t>Регистрация Регламентированного запроса в продуктивной среде ПОДД СМЭВ</w:t>
      </w:r>
      <w:bookmarkEnd w:id="16"/>
    </w:p>
    <w:p w14:paraId="35DFD7D0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Регистрация Регламентированных запросов в продуктивной среде ПОДД СМЭВ осуществляется из ЕИП НСУД после выполнения шагов п. 2.4.1 настоящего регламента.</w:t>
      </w:r>
    </w:p>
    <w:p w14:paraId="4CF71289" w14:textId="4A626DDE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Для регламентированного запроса в статусе «Согласовано» доступна отправка в ПОДД СМЭВ. После нажатия кнопки «Отправить в ПОДД» </w:t>
      </w:r>
      <w:r w:rsidR="00CC63A0">
        <w:rPr>
          <w:rFonts w:ascii="Times New Roman" w:hAnsi="Times New Roman" w:cs="Times New Roman"/>
          <w:sz w:val="28"/>
          <w:szCs w:val="28"/>
        </w:rPr>
        <w:t xml:space="preserve">(в блоке статус отправки в ПОДД) </w:t>
      </w:r>
      <w:r w:rsidRPr="00317A3F">
        <w:rPr>
          <w:rFonts w:ascii="Times New Roman" w:hAnsi="Times New Roman" w:cs="Times New Roman"/>
          <w:sz w:val="28"/>
          <w:szCs w:val="28"/>
        </w:rPr>
        <w:t>описание регламентированного запроса автоматически отправляется в продуктивную среду ПОДД СМЭВ. После успешной загрузки отображается статус ПОДД СМЭВ «Принят» (п. 2.15</w:t>
      </w:r>
      <w:r w:rsidR="002F7233">
        <w:rPr>
          <w:rFonts w:ascii="Times New Roman" w:hAnsi="Times New Roman" w:cs="Times New Roman"/>
          <w:sz w:val="28"/>
          <w:szCs w:val="28"/>
        </w:rPr>
        <w:t>.2</w:t>
      </w:r>
      <w:r w:rsidRPr="00317A3F">
        <w:rPr>
          <w:rFonts w:ascii="Times New Roman" w:hAnsi="Times New Roman" w:cs="Times New Roman"/>
          <w:sz w:val="28"/>
          <w:szCs w:val="28"/>
        </w:rPr>
        <w:t xml:space="preserve"> Инструкции по работе в ЕИП НСУД).</w:t>
      </w:r>
    </w:p>
    <w:p w14:paraId="3D8EEBD5" w14:textId="36CCD3D0" w:rsidR="00317A3F" w:rsidRPr="000E0F13" w:rsidRDefault="00317A3F" w:rsidP="00105831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106295110"/>
      <w:r w:rsidRPr="000E0F13">
        <w:rPr>
          <w:rFonts w:ascii="Times New Roman" w:hAnsi="Times New Roman" w:cs="Times New Roman"/>
          <w:b/>
          <w:bCs/>
          <w:sz w:val="28"/>
          <w:szCs w:val="28"/>
        </w:rPr>
        <w:t>Изменение модели данных в ЕИП НСУД и загрузка ее в ПОДД СМЭВ</w:t>
      </w:r>
      <w:r w:rsidR="006E74FD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13"/>
      </w:r>
      <w:bookmarkEnd w:id="17"/>
    </w:p>
    <w:p w14:paraId="1A538287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При необходимости изменения модели данных Витрины, ранее загруженной в ПОДД СМЭВ, Поставщик данных формирует описание новой версии Витрины данных (модель Витрины данных) в ЕИП НСУД и направляет на согласование в Центр компетенции в соответствии с пп. 2.12 и 2.13 Инструкции по работе в ЕИП НСУД.</w:t>
      </w:r>
    </w:p>
    <w:p w14:paraId="79CF074D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После согласования новая версия модели Витрины данных переходит в статус «Согласовано». </w:t>
      </w:r>
    </w:p>
    <w:p w14:paraId="3D82A641" w14:textId="2AAE3FB7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версии модели данных витрины в статусе «Согласовано» доступно:</w:t>
      </w:r>
    </w:p>
    <w:p w14:paraId="22FAA876" w14:textId="77777777" w:rsidR="000E0F13" w:rsidRDefault="00317A3F" w:rsidP="00317A3F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>Формирование xml модели данных Витрины для загрузки в тестовую среду ПОДД и создания на ее основе структуры физической витрины данных.</w:t>
      </w:r>
    </w:p>
    <w:p w14:paraId="68ED6D25" w14:textId="08CC5C39" w:rsidR="00317A3F" w:rsidRPr="000E0F13" w:rsidRDefault="00317A3F" w:rsidP="00317A3F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>Загрузка модели данных в продуктивную среду ПОДД СМЭВ при нажатии кнопки «Отправить в ПОДД».</w:t>
      </w:r>
    </w:p>
    <w:p w14:paraId="58A19CB0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>Порядок действий для загрузки новой версии модели данных Витрины в тестовую среду ПОДД СМЭВ описан в п. 2.2.2 настоящего регламента.</w:t>
      </w:r>
    </w:p>
    <w:p w14:paraId="2C8DABF9" w14:textId="4608BF59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Загрузка новой версии модели данных Витрины в продуктивную среду ПОДД происходит автоматически при нажатии кнопки «Отправить в ПОДД» в ЕИП НСУД.</w:t>
      </w:r>
    </w:p>
    <w:p w14:paraId="520B4300" w14:textId="3CD092BF" w:rsidR="00317A3F" w:rsidRPr="000E0F13" w:rsidRDefault="00317A3F" w:rsidP="00105831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106295111"/>
      <w:r w:rsidRPr="000E0F13">
        <w:rPr>
          <w:rFonts w:ascii="Times New Roman" w:hAnsi="Times New Roman" w:cs="Times New Roman"/>
          <w:b/>
          <w:bCs/>
          <w:sz w:val="28"/>
          <w:szCs w:val="28"/>
        </w:rPr>
        <w:t>Изменение описания Регламентированного запроса в ЕИП НСУД и загрузка его в ПОДД СМЭВ (создание новой версии регламентированного запроса)</w:t>
      </w:r>
      <w:r w:rsidR="006E74FD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14"/>
      </w:r>
      <w:bookmarkEnd w:id="18"/>
    </w:p>
    <w:p w14:paraId="209E051D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описания Регламентированного запроса, ранее загруженного в ПОДД СМЭВ, Поставщик данных формирует описание новой версии Регламентированного запроса в ЕИП НСУД. </w:t>
      </w:r>
    </w:p>
    <w:p w14:paraId="25830D73" w14:textId="77777777" w:rsidR="000E0F13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Обязательным условием для регистрации новой версии Регламентированного запроса является неизменность входных и выходных параметров (атрибутов) запроса. В случае, если предполагается изменение входных и (или) выходных параметров регламентированного запроса, следует зарегистрировать новый Регламентированный запрос в соответствии с п. 2.4 настоящего регламента.</w:t>
      </w:r>
    </w:p>
    <w:p w14:paraId="2642B90E" w14:textId="7DB1B53E" w:rsidR="00317A3F" w:rsidRPr="00317A3F" w:rsidRDefault="00317A3F" w:rsidP="000E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Порядок действий для регистрации новой версии Регламентированного запроса: </w:t>
      </w:r>
    </w:p>
    <w:p w14:paraId="68C20EBF" w14:textId="5D54B171" w:rsidR="00317A3F" w:rsidRPr="000E0F13" w:rsidRDefault="00317A3F" w:rsidP="000E0F13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>Поставщик данных формирует новую версию регламентированного запроса и отправляет его на согласование в Центр компетенции в соответствии с пп. 2.14 и 2.15 Инструкции по работе в ЕИП НСУД.</w:t>
      </w:r>
    </w:p>
    <w:p w14:paraId="5B265EE3" w14:textId="77777777" w:rsidR="000E0F13" w:rsidRDefault="00317A3F" w:rsidP="00317A3F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>Центр компетенции при согласовании новой версии Регламентированного запроса проверяет, в том числе, выполнение условий по наличию проверок качества данных на Витрине, описанных в п. 2.3.3 настоящего регламента, а также на неизменность входных и выходных параметров (атрибутов) запроса.</w:t>
      </w:r>
    </w:p>
    <w:p w14:paraId="368866B3" w14:textId="77777777" w:rsidR="000E0F13" w:rsidRDefault="00317A3F" w:rsidP="00317A3F">
      <w:pPr>
        <w:pStyle w:val="a9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13">
        <w:rPr>
          <w:rFonts w:ascii="Times New Roman" w:hAnsi="Times New Roman" w:cs="Times New Roman"/>
          <w:sz w:val="28"/>
          <w:szCs w:val="28"/>
        </w:rPr>
        <w:t xml:space="preserve">После согласования новая версия Регламентированного запроса переходит в статус «Согласовано». </w:t>
      </w:r>
    </w:p>
    <w:p w14:paraId="269190BE" w14:textId="5F081BCF" w:rsidR="00317A3F" w:rsidRPr="00792419" w:rsidRDefault="00317A3F" w:rsidP="002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19">
        <w:rPr>
          <w:rFonts w:ascii="Times New Roman" w:hAnsi="Times New Roman" w:cs="Times New Roman"/>
          <w:sz w:val="28"/>
          <w:szCs w:val="28"/>
        </w:rPr>
        <w:t xml:space="preserve">Для Регламентированного запроса в статусе «Согласовано» </w:t>
      </w:r>
      <w:r w:rsidR="00E54268" w:rsidRPr="00792419">
        <w:rPr>
          <w:rFonts w:ascii="Times New Roman" w:hAnsi="Times New Roman" w:cs="Times New Roman"/>
          <w:sz w:val="28"/>
          <w:szCs w:val="28"/>
        </w:rPr>
        <w:t xml:space="preserve">доступна </w:t>
      </w:r>
      <w:r w:rsidRPr="00792419">
        <w:rPr>
          <w:rFonts w:ascii="Times New Roman" w:hAnsi="Times New Roman" w:cs="Times New Roman"/>
          <w:sz w:val="28"/>
          <w:szCs w:val="28"/>
        </w:rPr>
        <w:t xml:space="preserve">загрузка новой версии Регламентированного запроса в </w:t>
      </w:r>
      <w:r w:rsidR="00140528" w:rsidRPr="00792419">
        <w:rPr>
          <w:rFonts w:ascii="Times New Roman" w:hAnsi="Times New Roman" w:cs="Times New Roman"/>
          <w:sz w:val="28"/>
          <w:szCs w:val="28"/>
        </w:rPr>
        <w:t xml:space="preserve">тестовую и </w:t>
      </w:r>
      <w:r w:rsidRPr="00792419">
        <w:rPr>
          <w:rFonts w:ascii="Times New Roman" w:hAnsi="Times New Roman" w:cs="Times New Roman"/>
          <w:sz w:val="28"/>
          <w:szCs w:val="28"/>
        </w:rPr>
        <w:t xml:space="preserve">продуктивную </w:t>
      </w:r>
      <w:r w:rsidR="00E54268" w:rsidRPr="00792419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792419">
        <w:rPr>
          <w:rFonts w:ascii="Times New Roman" w:hAnsi="Times New Roman" w:cs="Times New Roman"/>
          <w:sz w:val="28"/>
          <w:szCs w:val="28"/>
        </w:rPr>
        <w:t>ПОДД СМЭВ при нажатии кнопки «Отправить в ПОДД».</w:t>
      </w:r>
    </w:p>
    <w:p w14:paraId="1EE6FBD2" w14:textId="77777777" w:rsidR="00C12BEC" w:rsidRDefault="00317A3F" w:rsidP="00C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Порядок действий для загрузки новой версии Регламентированного запроса в тестовую среду ПОДД СМЭВ описан в п. 2.4.2 настоящего регламента.</w:t>
      </w:r>
    </w:p>
    <w:p w14:paraId="49BD780E" w14:textId="28E972D4" w:rsidR="00317A3F" w:rsidRPr="00317A3F" w:rsidRDefault="00317A3F" w:rsidP="00C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Загрузка новой версии Регламентированного запроса в продуктивную среду ПОДД СМЭВ происходит автоматически при нажатии кнопки «Отправить в ПОДД» в ЕИП НСУД. </w:t>
      </w:r>
    </w:p>
    <w:p w14:paraId="04B37F51" w14:textId="661575A3" w:rsidR="00317A3F" w:rsidRPr="00C12BEC" w:rsidRDefault="00317A3F" w:rsidP="00105831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106295112"/>
      <w:r w:rsidRPr="00C12B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Добавление Поставщиком критериев доступа к регламентированному запросу в продуктивной среде СМЭВ ПОДД</w:t>
      </w:r>
      <w:r w:rsidR="006E74FD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15"/>
      </w:r>
      <w:bookmarkEnd w:id="19"/>
    </w:p>
    <w:p w14:paraId="7527EBD0" w14:textId="48E9EB9A" w:rsidR="001D3A2C" w:rsidRDefault="00317A3F" w:rsidP="00C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продуктивной среде ПОДД СМЭВ Поставщик данных добавляет критерий доступа для организации-Потребителя в ЛК УВ (Вкладка "Информационные системы" -&gt; Добавить критерий доступа к запросу ПОДД -&gt; Выбрать запрос -&gt; Указать ОГРН организации-Потребителя) в соответствии с п. 5.8.1 руководства пользователя «Личный кабинет участника взаимодействия»).</w:t>
      </w:r>
    </w:p>
    <w:p w14:paraId="59425DD0" w14:textId="144031F1" w:rsidR="00E629D4" w:rsidRPr="007047F7" w:rsidRDefault="00CC026F" w:rsidP="002A14BD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bCs/>
          <w:sz w:val="28"/>
        </w:rPr>
      </w:pPr>
      <w:bookmarkStart w:id="20" w:name="_Toc82441368"/>
      <w:bookmarkStart w:id="21" w:name="_Toc101369498"/>
      <w:bookmarkStart w:id="22" w:name="_Toc106295113"/>
      <w:r w:rsidRPr="00CC026F">
        <w:rPr>
          <w:rFonts w:ascii="Times New Roman" w:hAnsi="Times New Roman" w:cs="Times New Roman"/>
          <w:b/>
          <w:bCs/>
          <w:sz w:val="28"/>
          <w:szCs w:val="28"/>
        </w:rPr>
        <w:t>Регистрация Регламентированного запроса (</w:t>
      </w:r>
      <w:r w:rsidR="00AA331B" w:rsidRPr="00AA331B">
        <w:rPr>
          <w:rFonts w:ascii="Times New Roman" w:hAnsi="Times New Roman" w:cs="Times New Roman"/>
          <w:b/>
          <w:bCs/>
          <w:sz w:val="28"/>
          <w:szCs w:val="28"/>
        </w:rPr>
        <w:t>OpenAPI</w:t>
      </w:r>
      <w:r w:rsidRPr="00CC026F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20"/>
      <w:bookmarkEnd w:id="21"/>
      <w:bookmarkEnd w:id="22"/>
    </w:p>
    <w:p w14:paraId="6215DAEA" w14:textId="460811B5" w:rsidR="00E629D4" w:rsidRPr="002A14BD" w:rsidRDefault="00E629D4" w:rsidP="002A14BD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106295114"/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 w:rsidR="00401389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спецификации </w:t>
      </w:r>
      <w:bookmarkEnd w:id="23"/>
      <w:r w:rsidR="00546F88" w:rsidRPr="00CC026F">
        <w:rPr>
          <w:rFonts w:ascii="Times New Roman" w:hAnsi="Times New Roman" w:cs="Times New Roman"/>
          <w:b/>
          <w:bCs/>
          <w:sz w:val="28"/>
          <w:szCs w:val="28"/>
        </w:rPr>
        <w:t>Регламентированного запроса (</w:t>
      </w:r>
      <w:r w:rsidR="00AA331B" w:rsidRPr="00AA331B">
        <w:rPr>
          <w:rFonts w:ascii="Times New Roman" w:hAnsi="Times New Roman" w:cs="Times New Roman"/>
          <w:b/>
          <w:bCs/>
          <w:sz w:val="28"/>
          <w:szCs w:val="28"/>
        </w:rPr>
        <w:t>OpenAPI</w:t>
      </w:r>
      <w:r w:rsidR="00546F88" w:rsidRPr="00CC026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B7C217D" w14:textId="5B1918DD" w:rsidR="00E629D4" w:rsidRDefault="00E629D4" w:rsidP="00E629D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401389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спецификации</w:t>
      </w:r>
      <w:r w:rsidR="00A83EF0" w:rsidRPr="00A83EF0">
        <w:t xml:space="preserve"> </w:t>
      </w:r>
      <w:r w:rsidR="00546F8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46F88" w:rsidRPr="00546F88">
        <w:rPr>
          <w:rFonts w:ascii="Times New Roman" w:hAnsi="Times New Roman" w:cs="Times New Roman"/>
          <w:sz w:val="28"/>
          <w:szCs w:val="28"/>
          <w:lang w:eastAsia="ru-RU"/>
        </w:rPr>
        <w:t>егламентированного запроса (</w:t>
      </w:r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 w:rsidR="00546F88" w:rsidRPr="00546F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83EF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401389">
        <w:rPr>
          <w:rFonts w:ascii="Times New Roman" w:hAnsi="Times New Roman" w:cs="Times New Roman"/>
          <w:sz w:val="28"/>
          <w:szCs w:val="28"/>
          <w:lang w:eastAsia="ru-RU"/>
        </w:rPr>
        <w:t xml:space="preserve">. 1.4.3 и 1.6.5 Методических рекомендаций. </w:t>
      </w:r>
    </w:p>
    <w:p w14:paraId="641DBA7C" w14:textId="702F4683" w:rsidR="00E629D4" w:rsidRPr="002A14BD" w:rsidRDefault="00EE08BC" w:rsidP="002A14BD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106295115"/>
      <w:r w:rsidRPr="00EE08BC">
        <w:rPr>
          <w:rFonts w:ascii="Times New Roman" w:hAnsi="Times New Roman" w:cs="Times New Roman"/>
          <w:b/>
          <w:bCs/>
          <w:sz w:val="28"/>
          <w:szCs w:val="28"/>
        </w:rPr>
        <w:t>Регистрация Регламентированного запроса (</w:t>
      </w:r>
      <w:r w:rsidR="00AA331B" w:rsidRPr="00AA331B">
        <w:rPr>
          <w:rFonts w:ascii="Times New Roman" w:hAnsi="Times New Roman" w:cs="Times New Roman"/>
          <w:b/>
          <w:bCs/>
          <w:sz w:val="28"/>
          <w:szCs w:val="28"/>
        </w:rPr>
        <w:t>OpenAPI</w:t>
      </w:r>
      <w:r w:rsidRPr="00EE08BC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9D4" w:rsidRPr="002A14BD">
        <w:rPr>
          <w:rFonts w:ascii="Times New Roman" w:hAnsi="Times New Roman" w:cs="Times New Roman"/>
          <w:b/>
          <w:bCs/>
          <w:sz w:val="28"/>
          <w:szCs w:val="28"/>
        </w:rPr>
        <w:t>в тестовой среде ПОДД СМЭВ</w:t>
      </w:r>
      <w:bookmarkEnd w:id="24"/>
    </w:p>
    <w:p w14:paraId="63880D79" w14:textId="5E77AE0B" w:rsidR="00E629D4" w:rsidRDefault="00E629D4" w:rsidP="00E629D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>Регламентированного запроса (</w:t>
      </w:r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тестовой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основании заполненной заявки «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>Регламентированного запроса (</w:t>
      </w:r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Форма заявки приведена в Приложении </w:t>
      </w:r>
      <w:r w:rsidR="001405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9C068" w14:textId="35507D0F" w:rsidR="00E629D4" w:rsidRDefault="00E629D4" w:rsidP="00E629D4">
      <w:pPr>
        <w:pStyle w:val="a9"/>
        <w:keepNext/>
        <w:numPr>
          <w:ilvl w:val="0"/>
          <w:numId w:val="24"/>
        </w:numPr>
        <w:suppressAutoHyphens/>
        <w:spacing w:before="120" w:after="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Поставщик данных формирует заявку в соответствии с требованиями и прикладывает к заявке </w:t>
      </w:r>
      <w:r w:rsidR="009E30E4">
        <w:rPr>
          <w:rFonts w:ascii="Times New Roman" w:hAnsi="Times New Roman" w:cs="Times New Roman"/>
          <w:sz w:val="28"/>
          <w:szCs w:val="28"/>
          <w:lang w:eastAsia="ru-RU"/>
        </w:rPr>
        <w:t>файл</w:t>
      </w:r>
      <w:r w:rsidR="009E30E4" w:rsidRPr="002A1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722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полученный в п. 2.</w:t>
      </w:r>
      <w:r w:rsidR="009E30E4" w:rsidRPr="002A14B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692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14:paraId="5AD753BC" w14:textId="77777777" w:rsidR="00E629D4" w:rsidRDefault="00E629D4" w:rsidP="00E629D4">
      <w:pPr>
        <w:pStyle w:val="a9"/>
        <w:keepNext/>
        <w:spacing w:before="120" w:after="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Направляет заявку в СЦ следующего типа:</w:t>
      </w:r>
    </w:p>
    <w:p w14:paraId="11B43A2D" w14:textId="77777777" w:rsidR="00E629D4" w:rsidRDefault="00E629D4" w:rsidP="00E629D4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Соглашение/услуга – Поддержка ИС ИЭП; </w:t>
      </w:r>
    </w:p>
    <w:p w14:paraId="4A2892E2" w14:textId="77777777" w:rsidR="00E629D4" w:rsidRDefault="00E629D4" w:rsidP="00E629D4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 запроса – Регламентная процедура;</w:t>
      </w:r>
    </w:p>
    <w:p w14:paraId="1197CD55" w14:textId="77777777" w:rsidR="00E629D4" w:rsidRDefault="00E629D4" w:rsidP="00E629D4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 ИЭП – ПОДД;</w:t>
      </w:r>
    </w:p>
    <w:p w14:paraId="07ACF892" w14:textId="54FEC7CF" w:rsidR="00E629D4" w:rsidRDefault="00E629D4" w:rsidP="00E629D4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Тип регламентной процедуры – 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Регламентированного запроса </w:t>
      </w:r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C89F7B" w14:textId="77777777" w:rsidR="00E629D4" w:rsidRDefault="00E629D4" w:rsidP="00E629D4">
      <w:pPr>
        <w:pStyle w:val="a9"/>
        <w:keepNext/>
        <w:numPr>
          <w:ilvl w:val="0"/>
          <w:numId w:val="24"/>
        </w:numPr>
        <w:suppressAutoHyphens/>
        <w:spacing w:before="120" w:after="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Сотрудник первой линии СЦ проводит проверку по формальным критериям и обязательным полям и передает её для исполнения Оператору ИЭП.</w:t>
      </w:r>
    </w:p>
    <w:p w14:paraId="589AEC20" w14:textId="3114672C" w:rsidR="00E629D4" w:rsidRDefault="00E629D4" w:rsidP="00E629D4">
      <w:pPr>
        <w:pStyle w:val="a9"/>
        <w:keepNext/>
        <w:numPr>
          <w:ilvl w:val="0"/>
          <w:numId w:val="24"/>
        </w:numPr>
        <w:suppressAutoHyphens/>
        <w:spacing w:before="120" w:after="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ИЭП </w:t>
      </w:r>
      <w:r w:rsidR="00B65E0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заявки и спецификации из шага 1 формирует </w:t>
      </w:r>
      <w:r w:rsidR="00B65E06">
        <w:rPr>
          <w:rFonts w:ascii="Times New Roman" w:hAnsi="Times New Roman" w:cs="Times New Roman"/>
          <w:sz w:val="28"/>
          <w:szCs w:val="28"/>
          <w:lang w:val="en-US" w:eastAsia="ru-RU"/>
        </w:rPr>
        <w:t>json</w:t>
      </w:r>
      <w:r w:rsidR="003A14BF" w:rsidRPr="002A14B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5E06">
        <w:rPr>
          <w:rFonts w:ascii="Times New Roman" w:hAnsi="Times New Roman" w:cs="Times New Roman"/>
          <w:sz w:val="28"/>
          <w:szCs w:val="28"/>
          <w:lang w:eastAsia="ru-RU"/>
        </w:rPr>
        <w:t>файл и осуществляет его загрузку в Ядро ПОДД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тестовой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617B8A" w14:textId="403F564F" w:rsidR="00E629D4" w:rsidRDefault="00E629D4" w:rsidP="00E629D4">
      <w:pPr>
        <w:pStyle w:val="a9"/>
        <w:keepNext/>
        <w:numPr>
          <w:ilvl w:val="0"/>
          <w:numId w:val="24"/>
        </w:numPr>
        <w:suppressAutoHyphens/>
        <w:spacing w:before="120" w:after="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проверки </w:t>
      </w:r>
      <w:r w:rsidR="00B65E06">
        <w:rPr>
          <w:rFonts w:ascii="Times New Roman" w:hAnsi="Times New Roman" w:cs="Times New Roman"/>
          <w:sz w:val="28"/>
          <w:szCs w:val="28"/>
          <w:lang w:eastAsia="ru-RU"/>
        </w:rPr>
        <w:t xml:space="preserve">работоспособности 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 w:rsidR="00546F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65E06">
        <w:rPr>
          <w:rFonts w:ascii="Times New Roman" w:hAnsi="Times New Roman" w:cs="Times New Roman"/>
          <w:sz w:val="28"/>
          <w:szCs w:val="28"/>
          <w:lang w:eastAsia="ru-RU"/>
        </w:rPr>
        <w:t xml:space="preserve">, зарегистрированного в рамках шага 3 Оператор ИЭП осуществляет </w:t>
      </w:r>
      <w:r w:rsidR="00B65E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вызов методов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тестовой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инструментов службы эксплуатации:</w:t>
      </w:r>
    </w:p>
    <w:p w14:paraId="54CFF668" w14:textId="77777777" w:rsidR="00E629D4" w:rsidRDefault="00E629D4" w:rsidP="00E629D4">
      <w:pPr>
        <w:pStyle w:val="a9"/>
        <w:keepNext/>
        <w:numPr>
          <w:ilvl w:val="0"/>
          <w:numId w:val="24"/>
        </w:numPr>
        <w:suppressAutoHyphens/>
        <w:spacing w:before="120" w:after="0" w:line="36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успешном прохождении шагов 2-4 сотрудник Оператор ИЭП меняет статус заявки на «Решено».</w:t>
      </w:r>
    </w:p>
    <w:p w14:paraId="58B08939" w14:textId="0D7385D5" w:rsidR="00E629D4" w:rsidRPr="002A14BD" w:rsidRDefault="00E629D4" w:rsidP="002A14BD">
      <w:pPr>
        <w:pStyle w:val="a9"/>
        <w:numPr>
          <w:ilvl w:val="2"/>
          <w:numId w:val="1"/>
        </w:numPr>
        <w:spacing w:before="120"/>
        <w:ind w:left="0" w:firstLine="720"/>
        <w:contextualSpacing w:val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Toc106295116"/>
      <w:r w:rsidRPr="002A14BD">
        <w:rPr>
          <w:rFonts w:ascii="Times New Roman" w:hAnsi="Times New Roman" w:cs="Times New Roman"/>
          <w:b/>
          <w:bCs/>
          <w:sz w:val="28"/>
          <w:szCs w:val="28"/>
        </w:rPr>
        <w:t>Регистрация</w:t>
      </w:r>
      <w:r w:rsidR="00EE0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8BC" w:rsidRPr="00EE08BC">
        <w:rPr>
          <w:rFonts w:ascii="Times New Roman" w:hAnsi="Times New Roman" w:cs="Times New Roman"/>
          <w:b/>
          <w:bCs/>
          <w:sz w:val="28"/>
          <w:szCs w:val="28"/>
        </w:rPr>
        <w:t>Регламентированного запроса (</w:t>
      </w:r>
      <w:r w:rsidR="00AA331B" w:rsidRPr="00AA331B">
        <w:rPr>
          <w:rFonts w:ascii="Times New Roman" w:hAnsi="Times New Roman" w:cs="Times New Roman"/>
          <w:b/>
          <w:bCs/>
          <w:sz w:val="28"/>
          <w:szCs w:val="28"/>
        </w:rPr>
        <w:t>OpenAPI</w:t>
      </w:r>
      <w:r w:rsidR="00EE08BC" w:rsidRPr="00EE08B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06921" w:rsidRPr="00FA2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4BD">
        <w:rPr>
          <w:rFonts w:ascii="Times New Roman" w:hAnsi="Times New Roman" w:cs="Times New Roman"/>
          <w:b/>
          <w:bCs/>
          <w:sz w:val="28"/>
          <w:szCs w:val="28"/>
        </w:rPr>
        <w:t>в продуктивной среде ПОДД СМЭВ</w:t>
      </w:r>
      <w:bookmarkEnd w:id="25"/>
    </w:p>
    <w:p w14:paraId="42FB0E71" w14:textId="5D447A95" w:rsidR="00406921" w:rsidRDefault="00406921" w:rsidP="0040692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_Toc10136950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>Регламентированного запроса (</w:t>
      </w:r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C54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продуктивной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основании заполненной заявки «Регистрация 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>Регламентированного запроса (</w:t>
      </w:r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Форма заявки приведена в Приложении </w:t>
      </w:r>
      <w:r w:rsidR="001405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5D4DA" w14:textId="5AF9D89A" w:rsidR="00406921" w:rsidRDefault="00B65E06" w:rsidP="002A14BD">
      <w:pPr>
        <w:pStyle w:val="a9"/>
        <w:keepNext/>
        <w:numPr>
          <w:ilvl w:val="0"/>
          <w:numId w:val="30"/>
        </w:numPr>
        <w:suppressAutoHyphens/>
        <w:spacing w:before="120"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Поставщик данных формирует заявку в соответствии с требованиями и прикладывает к заявке файл</w:t>
      </w:r>
      <w:r w:rsidRPr="00DF5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спецификации, полученный в п. 2.</w:t>
      </w:r>
      <w:r w:rsidRPr="00DF565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.1 настоящего регламента</w:t>
      </w:r>
      <w:r w:rsidR="004069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A373D4" w14:textId="77777777" w:rsidR="00406921" w:rsidRDefault="00406921" w:rsidP="00406921">
      <w:pPr>
        <w:pStyle w:val="a9"/>
        <w:keepNext/>
        <w:spacing w:before="120" w:after="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Направляет заявку в СЦ следующего типа:</w:t>
      </w:r>
    </w:p>
    <w:p w14:paraId="369F748B" w14:textId="77777777" w:rsidR="00406921" w:rsidRDefault="00406921" w:rsidP="00406921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Соглашение/услуга – Поддержка ИС ИЭП; </w:t>
      </w:r>
    </w:p>
    <w:p w14:paraId="1E46BAE3" w14:textId="77777777" w:rsidR="00406921" w:rsidRDefault="00406921" w:rsidP="00406921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 запроса – Регламентная процедура;</w:t>
      </w:r>
    </w:p>
    <w:p w14:paraId="1A7C4765" w14:textId="77777777" w:rsidR="00406921" w:rsidRDefault="00406921" w:rsidP="00406921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 ИЭП – ПОДД;</w:t>
      </w:r>
    </w:p>
    <w:p w14:paraId="2CCBB89F" w14:textId="021250D0" w:rsidR="00406921" w:rsidRDefault="00406921" w:rsidP="00406921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Тип регламентной процедуры – 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bookmarkStart w:id="27" w:name="_Hlk107508705"/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Регламентированного запроса </w:t>
      </w:r>
      <w:bookmarkEnd w:id="27"/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7677D1" w14:textId="77777777" w:rsidR="00406921" w:rsidRDefault="00406921" w:rsidP="002A14BD">
      <w:pPr>
        <w:pStyle w:val="a9"/>
        <w:keepNext/>
        <w:numPr>
          <w:ilvl w:val="0"/>
          <w:numId w:val="30"/>
        </w:numPr>
        <w:suppressAutoHyphens/>
        <w:spacing w:before="120" w:after="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Сотрудник первой линии СЦ проводит проверку по формальным критериям и обязательным полям и передает её для исполнения Оператору ИЭП.</w:t>
      </w:r>
    </w:p>
    <w:p w14:paraId="3B0505E2" w14:textId="72D22483" w:rsidR="003A14BF" w:rsidRDefault="003A14BF" w:rsidP="00792419">
      <w:pPr>
        <w:pStyle w:val="a9"/>
        <w:keepNext/>
        <w:numPr>
          <w:ilvl w:val="0"/>
          <w:numId w:val="30"/>
        </w:numPr>
        <w:tabs>
          <w:tab w:val="clear" w:pos="-512"/>
        </w:tabs>
        <w:suppressAutoHyphens/>
        <w:spacing w:before="120"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ИЭП на основании заявки и спецификации из шага 1 формирует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json</w:t>
      </w:r>
      <w:r w:rsidRPr="002A14B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файл и осуществляет его загрузку в Ядро ПОДД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продуктивной среде ПОДД СМЭВ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A1B48C" w14:textId="6B114792" w:rsidR="00406921" w:rsidRDefault="00406921" w:rsidP="002A14BD">
      <w:pPr>
        <w:pStyle w:val="a9"/>
        <w:keepNext/>
        <w:numPr>
          <w:ilvl w:val="0"/>
          <w:numId w:val="30"/>
        </w:numPr>
        <w:suppressAutoHyphens/>
        <w:spacing w:before="120" w:after="0" w:line="360" w:lineRule="atLeast"/>
        <w:ind w:left="0"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успешном прохождении шагов 2-</w:t>
      </w:r>
      <w:r w:rsidR="00A042A3" w:rsidRPr="002A14B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 Оператор ИЭП меняет статус заявки на «Решено».</w:t>
      </w:r>
    </w:p>
    <w:p w14:paraId="3A9137F7" w14:textId="0717192B" w:rsidR="00255BA6" w:rsidRPr="007047F7" w:rsidRDefault="00255BA6" w:rsidP="002A14BD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bCs/>
          <w:sz w:val="28"/>
        </w:rPr>
      </w:pPr>
      <w:bookmarkStart w:id="28" w:name="_Toc106295117"/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описания </w:t>
      </w:r>
      <w:r w:rsidR="00EE08BC"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b/>
          <w:bCs/>
          <w:sz w:val="28"/>
          <w:szCs w:val="28"/>
        </w:rPr>
        <w:t>OpenAPI</w:t>
      </w:r>
      <w:r w:rsidR="00546F8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E0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4BD">
        <w:rPr>
          <w:rFonts w:ascii="Times New Roman" w:hAnsi="Times New Roman" w:cs="Times New Roman"/>
          <w:b/>
          <w:bCs/>
          <w:sz w:val="28"/>
          <w:szCs w:val="28"/>
        </w:rPr>
        <w:t xml:space="preserve">и загрузка его в ПОДД СМЭВ (создание новой версии </w:t>
      </w:r>
      <w:r w:rsidR="00EE08BC" w:rsidRPr="00EE08BC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b/>
          <w:bCs/>
          <w:sz w:val="28"/>
          <w:szCs w:val="28"/>
        </w:rPr>
        <w:t>OpenAPI</w:t>
      </w:r>
      <w:r w:rsidR="00546F88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26"/>
      <w:r w:rsidR="00B45939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28"/>
    </w:p>
    <w:p w14:paraId="701CD605" w14:textId="695A4E24" w:rsidR="00255BA6" w:rsidRDefault="00255BA6" w:rsidP="00255BA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описания 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546F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ранее загруженного в ПОДД СМЭВ, Поставщик данных формирует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новой версии </w:t>
      </w:r>
      <w:r w:rsidR="00EE08BC" w:rsidRPr="00EE08B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  <w:lang w:eastAsia="ru-RU"/>
        </w:rPr>
        <w:t>OpenAPI</w:t>
      </w:r>
      <w:r w:rsidR="00546F88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D4B6F1C" w14:textId="11DD39E5" w:rsidR="00255BA6" w:rsidRPr="001F4318" w:rsidRDefault="00255BA6" w:rsidP="00255B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4B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условием для регистрации новой версии 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546F88">
        <w:rPr>
          <w:rFonts w:ascii="Times New Roman" w:hAnsi="Times New Roman" w:cs="Times New Roman"/>
          <w:sz w:val="28"/>
          <w:szCs w:val="28"/>
        </w:rPr>
        <w:t>)</w:t>
      </w:r>
      <w:r w:rsidRPr="003A14B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A14BF">
        <w:rPr>
          <w:rFonts w:ascii="Times New Roman" w:hAnsi="Times New Roman" w:cs="Times New Roman"/>
          <w:sz w:val="28"/>
          <w:szCs w:val="28"/>
          <w:lang w:eastAsia="ru-RU"/>
        </w:rPr>
        <w:t xml:space="preserve">новый параметр </w:t>
      </w:r>
      <w:r w:rsidR="003A14BF">
        <w:rPr>
          <w:rFonts w:ascii="Times New Roman" w:hAnsi="Times New Roman" w:cs="Times New Roman"/>
          <w:sz w:val="28"/>
          <w:szCs w:val="28"/>
          <w:lang w:val="en-US" w:eastAsia="ru-RU"/>
        </w:rPr>
        <w:t>basePath</w:t>
      </w:r>
      <w:r w:rsidR="003A14BF" w:rsidRPr="002A14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14BF">
        <w:rPr>
          <w:rFonts w:ascii="Times New Roman" w:hAnsi="Times New Roman" w:cs="Times New Roman"/>
          <w:sz w:val="28"/>
          <w:szCs w:val="28"/>
          <w:lang w:eastAsia="ru-RU"/>
        </w:rPr>
        <w:t xml:space="preserve">В противном случае </w:t>
      </w:r>
      <w:r w:rsidR="001F4318">
        <w:rPr>
          <w:rFonts w:ascii="Times New Roman" w:hAnsi="Times New Roman" w:cs="Times New Roman"/>
          <w:sz w:val="28"/>
          <w:szCs w:val="28"/>
          <w:lang w:eastAsia="ru-RU"/>
        </w:rPr>
        <w:t xml:space="preserve">при загрузке новой версии 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546F88">
        <w:rPr>
          <w:rFonts w:ascii="Times New Roman" w:hAnsi="Times New Roman" w:cs="Times New Roman"/>
          <w:sz w:val="28"/>
          <w:szCs w:val="28"/>
        </w:rPr>
        <w:t>)</w:t>
      </w:r>
      <w:r w:rsidR="001F4318">
        <w:rPr>
          <w:rFonts w:ascii="Times New Roman" w:hAnsi="Times New Roman" w:cs="Times New Roman"/>
          <w:sz w:val="28"/>
          <w:szCs w:val="28"/>
        </w:rPr>
        <w:t xml:space="preserve"> при неизменном </w:t>
      </w:r>
      <w:r w:rsidR="001F4318">
        <w:rPr>
          <w:rFonts w:ascii="Times New Roman" w:hAnsi="Times New Roman" w:cs="Times New Roman"/>
          <w:sz w:val="28"/>
          <w:szCs w:val="28"/>
          <w:lang w:val="en-US"/>
        </w:rPr>
        <w:t>basePath</w:t>
      </w:r>
      <w:r w:rsidR="001F4318" w:rsidRPr="002A14BD">
        <w:rPr>
          <w:rFonts w:ascii="Times New Roman" w:hAnsi="Times New Roman" w:cs="Times New Roman"/>
          <w:sz w:val="28"/>
          <w:szCs w:val="28"/>
        </w:rPr>
        <w:t xml:space="preserve"> </w:t>
      </w:r>
      <w:r w:rsidR="001F4318">
        <w:rPr>
          <w:rFonts w:ascii="Times New Roman" w:hAnsi="Times New Roman" w:cs="Times New Roman"/>
          <w:sz w:val="28"/>
          <w:szCs w:val="28"/>
        </w:rPr>
        <w:t xml:space="preserve">произойдет изменение конфигурации предыдущей версии 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546F88">
        <w:rPr>
          <w:rFonts w:ascii="Times New Roman" w:hAnsi="Times New Roman" w:cs="Times New Roman"/>
          <w:sz w:val="28"/>
          <w:szCs w:val="28"/>
        </w:rPr>
        <w:t>)</w:t>
      </w:r>
      <w:r w:rsidR="00EE08BC">
        <w:rPr>
          <w:rFonts w:ascii="Times New Roman" w:hAnsi="Times New Roman" w:cs="Times New Roman"/>
          <w:sz w:val="28"/>
          <w:szCs w:val="28"/>
        </w:rPr>
        <w:t>.</w:t>
      </w:r>
    </w:p>
    <w:p w14:paraId="106292F3" w14:textId="7E99D28B" w:rsidR="00255BA6" w:rsidRDefault="00255BA6" w:rsidP="00255BA6">
      <w:pPr>
        <w:pStyle w:val="a9"/>
        <w:spacing w:before="120" w:after="12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действий для загрузки новой версии 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Регламентированного запроса </w:t>
      </w:r>
      <w:r w:rsidR="00546F88">
        <w:rPr>
          <w:rFonts w:ascii="Times New Roman" w:hAnsi="Times New Roman" w:cs="Times New Roman"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546F88">
        <w:rPr>
          <w:rFonts w:ascii="Times New Roman" w:hAnsi="Times New Roman" w:cs="Times New Roman"/>
          <w:sz w:val="28"/>
          <w:szCs w:val="28"/>
        </w:rPr>
        <w:t>)</w:t>
      </w:r>
      <w:r w:rsidR="00EE0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 в п. 2.</w:t>
      </w:r>
      <w:r w:rsidR="00AE6C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4FA3AF4F" w14:textId="77777777" w:rsidR="001D3A2C" w:rsidRDefault="001D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8E7CE8" w14:textId="77376F68" w:rsidR="00317A3F" w:rsidRPr="00C12BEC" w:rsidRDefault="00317A3F" w:rsidP="002A14BD">
      <w:pPr>
        <w:pStyle w:val="a9"/>
        <w:numPr>
          <w:ilvl w:val="0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Toc106295118"/>
      <w:r w:rsidRPr="00C12B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Подключение Потребителя данных к ПОДД</w:t>
      </w:r>
      <w:r w:rsidR="006E74FD" w:rsidRPr="002A14BD">
        <w:footnoteReference w:id="16"/>
      </w:r>
      <w:bookmarkEnd w:id="29"/>
    </w:p>
    <w:p w14:paraId="505A8AF3" w14:textId="77777777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подключения ИС Потребителя данных к ПОДД СМЭВ с целью предоставления возможности исполнения запросов к Витринам Поставщиков данных необходимо выполнить шаги, описанные в пп. 1 и 3 настоящего регламента.</w:t>
      </w:r>
    </w:p>
    <w:p w14:paraId="3C916EBC" w14:textId="77777777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Необходимыми условиями подключения Участника в качестве Потребителя данных являются:</w:t>
      </w:r>
    </w:p>
    <w:p w14:paraId="37B10293" w14:textId="77777777" w:rsidR="001A7B70" w:rsidRDefault="00317A3F" w:rsidP="00317A3F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>Развертывание и настройка Агента ПОДД СМЭВ в продуктивной среде Потребителя данных.</w:t>
      </w:r>
    </w:p>
    <w:p w14:paraId="17474653" w14:textId="77777777" w:rsidR="001A7B70" w:rsidRPr="00E71C7F" w:rsidRDefault="00317A3F" w:rsidP="00317A3F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 xml:space="preserve">Настройка JDBC-драйвера в ИС Потребителя данных, которая будет </w:t>
      </w:r>
      <w:r w:rsidRPr="00E71C7F">
        <w:rPr>
          <w:rFonts w:ascii="Times New Roman" w:hAnsi="Times New Roman" w:cs="Times New Roman"/>
          <w:sz w:val="28"/>
          <w:szCs w:val="28"/>
        </w:rPr>
        <w:t>выполнять запросы к Витринам данных Поставщиков данных.</w:t>
      </w:r>
    </w:p>
    <w:p w14:paraId="2ACDB181" w14:textId="65F9E2CF" w:rsidR="00317A3F" w:rsidRPr="00E71C7F" w:rsidRDefault="00317A3F" w:rsidP="00317A3F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7F">
        <w:rPr>
          <w:rFonts w:ascii="Times New Roman" w:hAnsi="Times New Roman" w:cs="Times New Roman"/>
          <w:sz w:val="28"/>
          <w:szCs w:val="28"/>
        </w:rPr>
        <w:t>Выбор в ЛК УВ соответствующей «Роли ПОДД» (п. 5.1.</w:t>
      </w:r>
      <w:r w:rsidR="004E349E">
        <w:rPr>
          <w:rFonts w:ascii="Times New Roman" w:hAnsi="Times New Roman" w:cs="Times New Roman"/>
          <w:sz w:val="28"/>
          <w:szCs w:val="28"/>
        </w:rPr>
        <w:t>5</w:t>
      </w:r>
      <w:r w:rsidRPr="00E71C7F">
        <w:rPr>
          <w:rFonts w:ascii="Times New Roman" w:hAnsi="Times New Roman" w:cs="Times New Roman"/>
          <w:sz w:val="28"/>
          <w:szCs w:val="28"/>
        </w:rPr>
        <w:t xml:space="preserve"> руководства пользователя «Личный кабинет Участника взаимодействия».</w:t>
      </w:r>
    </w:p>
    <w:p w14:paraId="43499505" w14:textId="77777777" w:rsidR="00317A3F" w:rsidRPr="001A7B70" w:rsidRDefault="00317A3F" w:rsidP="00AE6C1D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Toc106295119"/>
      <w:r w:rsidRPr="001A7B70">
        <w:rPr>
          <w:rFonts w:ascii="Times New Roman" w:hAnsi="Times New Roman" w:cs="Times New Roman"/>
          <w:b/>
          <w:bCs/>
          <w:sz w:val="28"/>
          <w:szCs w:val="28"/>
        </w:rPr>
        <w:t>Тестовая среда: получение доступа на выполнение Регламентированного запроса</w:t>
      </w:r>
      <w:bookmarkEnd w:id="30"/>
    </w:p>
    <w:p w14:paraId="562A3192" w14:textId="77777777" w:rsidR="001A7B70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Получение доступа к Регламентированному запросу в </w:t>
      </w:r>
      <w:r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ПОДД СМЭВ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осуществляется через ЛК УВ (Мои Системы -&gt; Доступ к запросам ПОДД -&gt; Добавить) в соответствии с п. 5.8.2 руководства пользователя «Личный кабинет участника взаимодействия.</w:t>
      </w:r>
    </w:p>
    <w:p w14:paraId="456B7E06" w14:textId="3D4D3655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В </w:t>
      </w:r>
      <w:r w:rsidRPr="001D3A2C">
        <w:rPr>
          <w:rFonts w:ascii="Times New Roman" w:hAnsi="Times New Roman" w:cs="Times New Roman"/>
          <w:b/>
          <w:bCs/>
          <w:sz w:val="28"/>
          <w:szCs w:val="28"/>
        </w:rPr>
        <w:t>тестовой среде СМЭВ ПОДД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отсутствуют критерии доступа к регламентированному запросу для Потребителей.</w:t>
      </w:r>
    </w:p>
    <w:p w14:paraId="47CE881E" w14:textId="77777777" w:rsidR="00317A3F" w:rsidRPr="001A7B70" w:rsidRDefault="00317A3F" w:rsidP="00AE6C1D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Toc106295120"/>
      <w:r w:rsidRPr="001A7B70">
        <w:rPr>
          <w:rFonts w:ascii="Times New Roman" w:hAnsi="Times New Roman" w:cs="Times New Roman"/>
          <w:b/>
          <w:bCs/>
          <w:sz w:val="28"/>
          <w:szCs w:val="28"/>
        </w:rPr>
        <w:t>Продуктивная среда: получение доступа на выполнение Регламентированного запроса</w:t>
      </w:r>
      <w:bookmarkEnd w:id="31"/>
    </w:p>
    <w:p w14:paraId="5948BBDE" w14:textId="61345BE8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Для получения Потребителем доступа к регламентированному запросу необходимо проверить наличие критериев доступа к регламентированному запросу в ЛК УВ (Мои Системы -&gt; Доступ к запросам ПОДД -&gt; Добавить доступ).</w:t>
      </w:r>
    </w:p>
    <w:p w14:paraId="565C0CBD" w14:textId="77777777" w:rsidR="00317A3F" w:rsidRPr="00317A3F" w:rsidRDefault="00317A3F" w:rsidP="001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если интересующего регламентированного запроса нет в списке доступных запросов:</w:t>
      </w:r>
    </w:p>
    <w:p w14:paraId="24618761" w14:textId="43030B7F" w:rsidR="00317A3F" w:rsidRPr="001A7B70" w:rsidRDefault="00317A3F" w:rsidP="00B96E09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70">
        <w:rPr>
          <w:rFonts w:ascii="Times New Roman" w:hAnsi="Times New Roman" w:cs="Times New Roman"/>
          <w:sz w:val="28"/>
          <w:szCs w:val="28"/>
        </w:rPr>
        <w:t>Потребитель направляет заявку на «доступ к Регламент</w:t>
      </w:r>
      <w:r w:rsidR="00E71C7F">
        <w:rPr>
          <w:rFonts w:ascii="Times New Roman" w:hAnsi="Times New Roman" w:cs="Times New Roman"/>
          <w:sz w:val="28"/>
          <w:szCs w:val="28"/>
        </w:rPr>
        <w:t>ирован</w:t>
      </w:r>
      <w:r w:rsidRPr="001A7B70">
        <w:rPr>
          <w:rFonts w:ascii="Times New Roman" w:hAnsi="Times New Roman" w:cs="Times New Roman"/>
          <w:sz w:val="28"/>
          <w:szCs w:val="28"/>
        </w:rPr>
        <w:t>ному запросу» в ЕИП НСУД (в соответствии с пунктами 2.19 и 2.20 Инструкции по работе в ЕИП НСУД).</w:t>
      </w:r>
    </w:p>
    <w:p w14:paraId="498F0503" w14:textId="5115B847" w:rsidR="001D3A2C" w:rsidRDefault="00317A3F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После появления запроса в списке доступных запросов Потребитель осуществляет запрос доступа к Регламентированному запросу в </w:t>
      </w:r>
      <w:r w:rsidRPr="001D0A85">
        <w:rPr>
          <w:rFonts w:ascii="Times New Roman" w:hAnsi="Times New Roman" w:cs="Times New Roman"/>
          <w:b/>
          <w:bCs/>
          <w:sz w:val="28"/>
          <w:szCs w:val="28"/>
        </w:rPr>
        <w:t>продуктивной среде ПОДД СМЭВ</w:t>
      </w:r>
      <w:r w:rsidRPr="00317A3F">
        <w:rPr>
          <w:rFonts w:ascii="Times New Roman" w:hAnsi="Times New Roman" w:cs="Times New Roman"/>
          <w:sz w:val="28"/>
          <w:szCs w:val="28"/>
        </w:rPr>
        <w:t xml:space="preserve"> через ЛК УВ (Мои Системы -&gt; Доступ к запросам ПОДД -&gt; Добавить) в соответствии с п. 5.8.2 руководства пользователя «Личный кабинет участника взаимодействия.</w:t>
      </w:r>
    </w:p>
    <w:p w14:paraId="14BFB18A" w14:textId="6C1D245C" w:rsidR="0076145B" w:rsidRPr="00105902" w:rsidRDefault="00EE08BC" w:rsidP="0076145B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106295121"/>
      <w:r w:rsidRPr="00EE08BC">
        <w:rPr>
          <w:rFonts w:ascii="Times New Roman" w:hAnsi="Times New Roman" w:cs="Times New Roman"/>
          <w:b/>
          <w:bCs/>
          <w:sz w:val="28"/>
          <w:szCs w:val="28"/>
        </w:rPr>
        <w:t>Получение доступа к Регламентированному запросу (</w:t>
      </w:r>
      <w:r w:rsidR="00AA331B" w:rsidRPr="00AA331B">
        <w:rPr>
          <w:rFonts w:ascii="Times New Roman" w:hAnsi="Times New Roman" w:cs="Times New Roman"/>
          <w:b/>
          <w:bCs/>
          <w:sz w:val="28"/>
          <w:szCs w:val="28"/>
        </w:rPr>
        <w:t>OpenAPI</w:t>
      </w:r>
      <w:r w:rsidRPr="00EE08BC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32"/>
    </w:p>
    <w:p w14:paraId="4A79CC58" w14:textId="71476983" w:rsidR="00D7348F" w:rsidRDefault="00D7348F" w:rsidP="00792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145B" w:rsidRPr="00105902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45B" w:rsidRPr="00105902">
        <w:rPr>
          <w:rFonts w:ascii="Times New Roman" w:hAnsi="Times New Roman" w:cs="Times New Roman"/>
          <w:sz w:val="28"/>
          <w:szCs w:val="28"/>
        </w:rPr>
        <w:t xml:space="preserve"> Потребителем доступа </w:t>
      </w:r>
      <w:r w:rsidR="00EE08BC" w:rsidRPr="00EE08BC">
        <w:rPr>
          <w:rFonts w:ascii="Times New Roman" w:hAnsi="Times New Roman" w:cs="Times New Roman"/>
          <w:sz w:val="28"/>
          <w:szCs w:val="28"/>
        </w:rPr>
        <w:t>к Регламентированному запросу 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EE08BC" w:rsidRPr="00EE08BC">
        <w:rPr>
          <w:rFonts w:ascii="Times New Roman" w:hAnsi="Times New Roman" w:cs="Times New Roman"/>
          <w:sz w:val="28"/>
          <w:szCs w:val="28"/>
        </w:rPr>
        <w:t>)</w:t>
      </w:r>
      <w:r w:rsidR="0076145B" w:rsidRPr="0010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заявки «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Получение доступа к </w:t>
      </w:r>
      <w:r w:rsidR="00EE08BC" w:rsidRPr="00EE08BC">
        <w:rPr>
          <w:rFonts w:ascii="Times New Roman" w:hAnsi="Times New Roman" w:cs="Times New Roman"/>
          <w:sz w:val="28"/>
          <w:szCs w:val="28"/>
        </w:rPr>
        <w:lastRenderedPageBreak/>
        <w:t>Регламентированному запросу 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EE08BC" w:rsidRPr="00EE08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». Форма заявки приведена в Приложении </w:t>
      </w:r>
      <w:r w:rsidR="00140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A13013" w14:textId="4E1DC6E6" w:rsidR="00D7348F" w:rsidRDefault="00D7348F" w:rsidP="00D7348F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взаимодействия формирует заявку в соответствии с шаблоном</w:t>
      </w:r>
      <w:r w:rsidR="00606433">
        <w:rPr>
          <w:rFonts w:ascii="Times New Roman" w:hAnsi="Times New Roman" w:cs="Times New Roman"/>
          <w:sz w:val="28"/>
          <w:szCs w:val="28"/>
        </w:rPr>
        <w:t>.</w:t>
      </w:r>
    </w:p>
    <w:p w14:paraId="6BBE1627" w14:textId="77777777" w:rsidR="00D7348F" w:rsidRDefault="00D7348F" w:rsidP="00D7348F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заявку в СЦ следующего типа: </w:t>
      </w:r>
    </w:p>
    <w:p w14:paraId="7664BA6B" w14:textId="77777777" w:rsidR="00D7348F" w:rsidRDefault="00D7348F" w:rsidP="00D7348F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Соглашение/услуга – Инциденты ИС ИЭП; </w:t>
      </w:r>
    </w:p>
    <w:p w14:paraId="11509C93" w14:textId="77777777" w:rsidR="00D7348F" w:rsidRDefault="00D7348F" w:rsidP="00D7348F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запроса – Регламентная процедура;</w:t>
      </w:r>
    </w:p>
    <w:p w14:paraId="5C937710" w14:textId="77777777" w:rsidR="00D7348F" w:rsidRDefault="00D7348F" w:rsidP="00D7348F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ИЭП – ПОДД;</w:t>
      </w:r>
    </w:p>
    <w:p w14:paraId="204B7B7A" w14:textId="03028268" w:rsidR="00D7348F" w:rsidRDefault="00D7348F" w:rsidP="00D7348F">
      <w:pPr>
        <w:pStyle w:val="a9"/>
        <w:numPr>
          <w:ilvl w:val="0"/>
          <w:numId w:val="26"/>
        </w:numPr>
        <w:suppressAutoHyphens/>
        <w:spacing w:after="120" w:line="360" w:lineRule="atLeast"/>
        <w:ind w:left="1417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регламентной процедуры – </w:t>
      </w:r>
      <w:r w:rsidR="00EE08BC" w:rsidRPr="00EE08BC">
        <w:rPr>
          <w:rFonts w:ascii="Times New Roman" w:hAnsi="Times New Roman" w:cs="Times New Roman"/>
          <w:sz w:val="28"/>
          <w:szCs w:val="28"/>
        </w:rPr>
        <w:t xml:space="preserve">Получение доступа к Регламентированному запросу 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CC8EC" w14:textId="2E4CDC1A" w:rsidR="00D7348F" w:rsidRDefault="00D7348F" w:rsidP="00D7348F">
      <w:pPr>
        <w:pStyle w:val="a9"/>
        <w:numPr>
          <w:ilvl w:val="0"/>
          <w:numId w:val="32"/>
        </w:numPr>
        <w:suppressAutoHyphens/>
        <w:spacing w:before="120" w:after="12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первой линии СЦ проводит проверку по формальным критериям и обязательным полям и создает связанную заявку, которую передает </w:t>
      </w:r>
      <w:r w:rsidR="00606433">
        <w:rPr>
          <w:rFonts w:ascii="Times New Roman" w:hAnsi="Times New Roman" w:cs="Times New Roman"/>
          <w:sz w:val="28"/>
          <w:szCs w:val="28"/>
        </w:rPr>
        <w:t>Поставщик</w:t>
      </w:r>
      <w:r w:rsidR="00546F88">
        <w:rPr>
          <w:rFonts w:ascii="Times New Roman" w:hAnsi="Times New Roman" w:cs="Times New Roman"/>
          <w:sz w:val="28"/>
          <w:szCs w:val="28"/>
        </w:rPr>
        <w:t>у</w:t>
      </w:r>
      <w:r w:rsidR="00606433">
        <w:rPr>
          <w:rFonts w:ascii="Times New Roman" w:hAnsi="Times New Roman" w:cs="Times New Roman"/>
          <w:sz w:val="28"/>
          <w:szCs w:val="28"/>
        </w:rPr>
        <w:t xml:space="preserve"> </w:t>
      </w:r>
      <w:r w:rsidR="00546F88" w:rsidRPr="00EE08BC">
        <w:rPr>
          <w:rFonts w:ascii="Times New Roman" w:hAnsi="Times New Roman" w:cs="Times New Roman"/>
          <w:sz w:val="28"/>
          <w:szCs w:val="28"/>
        </w:rPr>
        <w:t>Регламентированно</w:t>
      </w:r>
      <w:r w:rsidR="00546F88">
        <w:rPr>
          <w:rFonts w:ascii="Times New Roman" w:hAnsi="Times New Roman" w:cs="Times New Roman"/>
          <w:sz w:val="28"/>
          <w:szCs w:val="28"/>
        </w:rPr>
        <w:t>го</w:t>
      </w:r>
      <w:r w:rsidR="00546F88" w:rsidRPr="00EE08B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46F88">
        <w:rPr>
          <w:rFonts w:ascii="Times New Roman" w:hAnsi="Times New Roman" w:cs="Times New Roman"/>
          <w:sz w:val="28"/>
          <w:szCs w:val="28"/>
        </w:rPr>
        <w:t>а</w:t>
      </w:r>
      <w:r w:rsidR="00546F88" w:rsidRPr="00EE08BC">
        <w:rPr>
          <w:rFonts w:ascii="Times New Roman" w:hAnsi="Times New Roman" w:cs="Times New Roman"/>
          <w:sz w:val="28"/>
          <w:szCs w:val="28"/>
        </w:rPr>
        <w:t xml:space="preserve"> </w:t>
      </w:r>
      <w:r w:rsidR="00546F88">
        <w:rPr>
          <w:rFonts w:ascii="Times New Roman" w:hAnsi="Times New Roman" w:cs="Times New Roman"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546F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 заявки.</w:t>
      </w:r>
    </w:p>
    <w:p w14:paraId="6D44B1CA" w14:textId="6F870DCE" w:rsidR="00D7348F" w:rsidRDefault="00D7348F" w:rsidP="00D7348F">
      <w:pPr>
        <w:pStyle w:val="a9"/>
        <w:numPr>
          <w:ilvl w:val="0"/>
          <w:numId w:val="32"/>
        </w:numPr>
        <w:suppressAutoHyphens/>
        <w:spacing w:before="120" w:after="12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546F88" w:rsidRPr="00EE08BC">
        <w:rPr>
          <w:rFonts w:ascii="Times New Roman" w:hAnsi="Times New Roman" w:cs="Times New Roman"/>
          <w:sz w:val="28"/>
          <w:szCs w:val="28"/>
        </w:rPr>
        <w:t>Регламентированно</w:t>
      </w:r>
      <w:r w:rsidR="00546F88">
        <w:rPr>
          <w:rFonts w:ascii="Times New Roman" w:hAnsi="Times New Roman" w:cs="Times New Roman"/>
          <w:sz w:val="28"/>
          <w:szCs w:val="28"/>
        </w:rPr>
        <w:t>го</w:t>
      </w:r>
      <w:r w:rsidR="00546F88" w:rsidRPr="00EE08B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46F88">
        <w:rPr>
          <w:rFonts w:ascii="Times New Roman" w:hAnsi="Times New Roman" w:cs="Times New Roman"/>
          <w:sz w:val="28"/>
          <w:szCs w:val="28"/>
        </w:rPr>
        <w:t>а</w:t>
      </w:r>
      <w:r w:rsidR="00546F88" w:rsidRPr="00EE08BC">
        <w:rPr>
          <w:rFonts w:ascii="Times New Roman" w:hAnsi="Times New Roman" w:cs="Times New Roman"/>
          <w:sz w:val="28"/>
          <w:szCs w:val="28"/>
        </w:rPr>
        <w:t xml:space="preserve"> </w:t>
      </w:r>
      <w:r w:rsidR="00546F88">
        <w:rPr>
          <w:rFonts w:ascii="Times New Roman" w:hAnsi="Times New Roman" w:cs="Times New Roman"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546F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согласует связанную заявку, нажимая «Решить».</w:t>
      </w:r>
    </w:p>
    <w:p w14:paraId="610C02D1" w14:textId="46338931" w:rsidR="008D6F2C" w:rsidRDefault="00D7348F" w:rsidP="008D6F2C">
      <w:pPr>
        <w:pStyle w:val="a9"/>
        <w:numPr>
          <w:ilvl w:val="0"/>
          <w:numId w:val="32"/>
        </w:numPr>
        <w:suppressAutoHyphens/>
        <w:spacing w:before="120" w:after="12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ИЭП </w:t>
      </w:r>
      <w:r w:rsidR="008D6F2C">
        <w:rPr>
          <w:rFonts w:ascii="Times New Roman" w:hAnsi="Times New Roman" w:cs="Times New Roman"/>
          <w:sz w:val="28"/>
          <w:szCs w:val="28"/>
        </w:rPr>
        <w:t xml:space="preserve">осуществляет добавление Участника в список Потребителей </w:t>
      </w:r>
      <w:r w:rsidR="00546F88" w:rsidRPr="00EE08BC">
        <w:rPr>
          <w:rFonts w:ascii="Times New Roman" w:hAnsi="Times New Roman" w:cs="Times New Roman"/>
          <w:sz w:val="28"/>
          <w:szCs w:val="28"/>
        </w:rPr>
        <w:t>Регламентированно</w:t>
      </w:r>
      <w:r w:rsidR="00546F88">
        <w:rPr>
          <w:rFonts w:ascii="Times New Roman" w:hAnsi="Times New Roman" w:cs="Times New Roman"/>
          <w:sz w:val="28"/>
          <w:szCs w:val="28"/>
        </w:rPr>
        <w:t>го</w:t>
      </w:r>
      <w:r w:rsidR="00546F88" w:rsidRPr="00EE08B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46F88">
        <w:rPr>
          <w:rFonts w:ascii="Times New Roman" w:hAnsi="Times New Roman" w:cs="Times New Roman"/>
          <w:sz w:val="28"/>
          <w:szCs w:val="28"/>
        </w:rPr>
        <w:t>а</w:t>
      </w:r>
      <w:r w:rsidR="00546F88" w:rsidRPr="00EE08BC">
        <w:rPr>
          <w:rFonts w:ascii="Times New Roman" w:hAnsi="Times New Roman" w:cs="Times New Roman"/>
          <w:sz w:val="28"/>
          <w:szCs w:val="28"/>
        </w:rPr>
        <w:t xml:space="preserve"> </w:t>
      </w:r>
      <w:r w:rsidR="00546F88">
        <w:rPr>
          <w:rFonts w:ascii="Times New Roman" w:hAnsi="Times New Roman" w:cs="Times New Roman"/>
          <w:sz w:val="28"/>
          <w:szCs w:val="28"/>
        </w:rPr>
        <w:t>(</w:t>
      </w:r>
      <w:r w:rsidR="00AA331B" w:rsidRPr="00AA331B">
        <w:rPr>
          <w:rFonts w:ascii="Times New Roman" w:hAnsi="Times New Roman" w:cs="Times New Roman"/>
          <w:sz w:val="28"/>
          <w:szCs w:val="28"/>
        </w:rPr>
        <w:t>OpenAPI</w:t>
      </w:r>
      <w:r w:rsidR="00546F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AEAB6E" w14:textId="448BDC7B" w:rsidR="00D7348F" w:rsidRPr="002A14BD" w:rsidRDefault="00D7348F" w:rsidP="002A14BD">
      <w:pPr>
        <w:pStyle w:val="a9"/>
        <w:numPr>
          <w:ilvl w:val="0"/>
          <w:numId w:val="32"/>
        </w:numPr>
        <w:suppressAutoHyphens/>
        <w:spacing w:before="120" w:after="120" w:line="360" w:lineRule="atLeast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A14BD">
        <w:rPr>
          <w:rFonts w:ascii="Times New Roman" w:hAnsi="Times New Roman" w:cs="Times New Roman"/>
          <w:sz w:val="28"/>
          <w:szCs w:val="28"/>
        </w:rPr>
        <w:t>При успешном прохождении шагов 2-</w:t>
      </w:r>
      <w:r w:rsidR="008D6F2C">
        <w:rPr>
          <w:rFonts w:ascii="Times New Roman" w:hAnsi="Times New Roman" w:cs="Times New Roman"/>
          <w:sz w:val="28"/>
          <w:szCs w:val="28"/>
        </w:rPr>
        <w:t>3</w:t>
      </w:r>
      <w:r w:rsidRPr="002A14BD">
        <w:rPr>
          <w:rFonts w:ascii="Times New Roman" w:hAnsi="Times New Roman" w:cs="Times New Roman"/>
          <w:sz w:val="28"/>
          <w:szCs w:val="28"/>
        </w:rPr>
        <w:t xml:space="preserve"> сотрудник первой линии Оператор ИЭП статус заявки на «решено».</w:t>
      </w:r>
    </w:p>
    <w:p w14:paraId="05F46810" w14:textId="3445DB69" w:rsidR="00317A3F" w:rsidRPr="001D3A2C" w:rsidRDefault="001D3A2C" w:rsidP="002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C03310" w14:textId="77777777" w:rsidR="00317A3F" w:rsidRPr="001D3A2C" w:rsidRDefault="00317A3F" w:rsidP="002A14BD">
      <w:pPr>
        <w:pStyle w:val="a9"/>
        <w:numPr>
          <w:ilvl w:val="0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106295122"/>
      <w:r w:rsidRPr="001D3A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запросов при возникновении ошибок в работе со СМЭВ и ЕИП НСУД</w:t>
      </w:r>
      <w:bookmarkEnd w:id="33"/>
    </w:p>
    <w:p w14:paraId="7E73A0A9" w14:textId="77777777" w:rsidR="00317A3F" w:rsidRPr="001D3A2C" w:rsidRDefault="00317A3F" w:rsidP="002A14BD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_Toc106295123"/>
      <w:r w:rsidRPr="001D3A2C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со СМЭВ</w:t>
      </w:r>
      <w:bookmarkEnd w:id="34"/>
    </w:p>
    <w:p w14:paraId="34E767E9" w14:textId="13BDAF25" w:rsidR="00317A3F" w:rsidRPr="00317A3F" w:rsidRDefault="00317A3F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настройке защищенного канала необходимо оформить запрос в СЦ следующего типа:</w:t>
      </w:r>
    </w:p>
    <w:p w14:paraId="2C8A1A81" w14:textId="12C22EFC" w:rsidR="00317A3F" w:rsidRPr="001D3A2C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49279DEE" w14:textId="3E913B2F" w:rsidR="00317A3F" w:rsidRPr="001D3A2C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0FE28FDA" w14:textId="64985868" w:rsidR="00317A3F" w:rsidRPr="001D3A2C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система ИЭП — ЗСПД СМЭВ.</w:t>
      </w:r>
    </w:p>
    <w:p w14:paraId="01B55040" w14:textId="741CA8B4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23D4679E" w14:textId="440BABAE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развёртывании и настройки Витрины данных необходимо оформить запрос в СЦ следующего типа:</w:t>
      </w:r>
    </w:p>
    <w:p w14:paraId="2697CD01" w14:textId="7255B446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28A0571D" w14:textId="4344F9CF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Консультация Участника;</w:t>
      </w:r>
    </w:p>
    <w:p w14:paraId="2A3AAC68" w14:textId="0281E4E2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 «Витрина данных».</w:t>
      </w:r>
    </w:p>
    <w:p w14:paraId="27F4E674" w14:textId="19A60135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7939AD5B" w14:textId="5F029DCE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настройке и в процессе работы Агента ПОДД СМЭВ/ПОДД СМЭВ и при загрузке прав доступа к Регламентированным запросам для ПОДД СМЭВ необходимо оформить запрос в СЦ следующего типа:</w:t>
      </w:r>
    </w:p>
    <w:p w14:paraId="34BC6542" w14:textId="2534204B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3A856FB7" w14:textId="135590F7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2C1B980C" w14:textId="43096567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ПОДД.</w:t>
      </w:r>
    </w:p>
    <w:p w14:paraId="39A4D2A9" w14:textId="74E53EC5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0332701F" w14:textId="2622E3E9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ошибок при регистрации ИС в ЛК УВ необходимо оформить запрос в СЦ следующего типа:</w:t>
      </w:r>
    </w:p>
    <w:p w14:paraId="4103F6C1" w14:textId="5BB7B659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501E2B5F" w14:textId="44B1C6E6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— Запрос/инцидент;</w:t>
      </w:r>
    </w:p>
    <w:p w14:paraId="3072C383" w14:textId="6A1A971A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— ЛК УВ.</w:t>
      </w:r>
    </w:p>
    <w:p w14:paraId="3DC356ED" w14:textId="43B1DA2D" w:rsidR="00317A3F" w:rsidRPr="00317A3F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теме запроса указать возникшую проблему. В описании подробно описать проблему.</w:t>
      </w:r>
    </w:p>
    <w:p w14:paraId="09EA8FE0" w14:textId="77777777" w:rsidR="00317A3F" w:rsidRPr="001D3A2C" w:rsidRDefault="00317A3F" w:rsidP="002A14BD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Toc106295124"/>
      <w:r w:rsidRPr="001D3A2C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 ЕИП НСУД</w:t>
      </w:r>
      <w:bookmarkEnd w:id="35"/>
    </w:p>
    <w:p w14:paraId="069E4CAF" w14:textId="46C740E7" w:rsidR="00317A3F" w:rsidRPr="00317A3F" w:rsidRDefault="00B45E4A" w:rsidP="001D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="00317A3F" w:rsidRPr="00317A3F">
        <w:rPr>
          <w:rFonts w:ascii="Times New Roman" w:hAnsi="Times New Roman" w:cs="Times New Roman"/>
          <w:sz w:val="28"/>
          <w:szCs w:val="28"/>
        </w:rPr>
        <w:t xml:space="preserve">ошибок в процессе загрузки Регламентированных запросов и модели данных с использованием ЕИП НСУД необходимо оформить запрос в СЦ следующего типа: </w:t>
      </w:r>
    </w:p>
    <w:p w14:paraId="01F093EB" w14:textId="35FCA8BD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056756A5" w14:textId="65BA452C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6873BB3A" w14:textId="38E228E3" w:rsidR="00317A3F" w:rsidRPr="00317A3F" w:rsidRDefault="00317A3F" w:rsidP="001D3A2C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ФГИС ЕИП НСУД.</w:t>
      </w:r>
    </w:p>
    <w:p w14:paraId="3AE29540" w14:textId="27393761" w:rsidR="001D3A2C" w:rsidRDefault="00317A3F" w:rsidP="001D3A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lastRenderedPageBreak/>
        <w:t>В теме запроса указать возникшую проблему. В описании подробно описать проблему.</w:t>
      </w:r>
    </w:p>
    <w:p w14:paraId="590E45E0" w14:textId="77777777" w:rsidR="001D3A2C" w:rsidRDefault="001D3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84861A" w14:textId="77777777" w:rsidR="00317A3F" w:rsidRPr="000338AB" w:rsidRDefault="00317A3F" w:rsidP="002A14BD">
      <w:pPr>
        <w:pStyle w:val="a9"/>
        <w:numPr>
          <w:ilvl w:val="0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Toc106295125"/>
      <w:r w:rsidRPr="00033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Получение консультации</w:t>
      </w:r>
      <w:bookmarkEnd w:id="36"/>
    </w:p>
    <w:p w14:paraId="741962B7" w14:textId="77777777" w:rsidR="00317A3F" w:rsidRPr="000338AB" w:rsidRDefault="00317A3F" w:rsidP="002A14BD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106295126"/>
      <w:r w:rsidRPr="000338AB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со СМЭВ</w:t>
      </w:r>
      <w:bookmarkEnd w:id="37"/>
    </w:p>
    <w:p w14:paraId="0CED0D6E" w14:textId="720E72CE" w:rsidR="00317A3F" w:rsidRPr="00317A3F" w:rsidRDefault="00317A3F" w:rsidP="0003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настройки защищенного канала необходимо оформить запрос в СЦ следующего типа: </w:t>
      </w:r>
      <w:r w:rsidR="000338AB">
        <w:rPr>
          <w:rFonts w:ascii="Times New Roman" w:hAnsi="Times New Roman" w:cs="Times New Roman"/>
          <w:sz w:val="28"/>
          <w:szCs w:val="28"/>
        </w:rPr>
        <w:t>=</w:t>
      </w:r>
    </w:p>
    <w:p w14:paraId="7D28EDAE" w14:textId="7E61AC0D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2633194F" w14:textId="50929EBA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15EB129" w14:textId="674A3A84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ЗСПД СМЭВ.</w:t>
      </w:r>
    </w:p>
    <w:p w14:paraId="78BF33FA" w14:textId="3EABC3A5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развёртывания и настройки Витрины данных необходимо оформить запрос в СЦ следующего типа: </w:t>
      </w:r>
    </w:p>
    <w:p w14:paraId="5A3A05F7" w14:textId="280D583A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7F03B037" w14:textId="17C323E6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Консультация Участника;</w:t>
      </w:r>
    </w:p>
    <w:p w14:paraId="4B8C25DE" w14:textId="5329ECDC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 xml:space="preserve">система ИЭП – ПО «Витрина данных». </w:t>
      </w:r>
    </w:p>
    <w:p w14:paraId="5A95811A" w14:textId="046B4962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настройки Агента ПОДД СМЭВ/ПОДД СМЭВ и загрузки прав доступа к Регламентированным запросам для ПОДД СМЭВ необходимо оформить запрос в СЦ следующего типа: </w:t>
      </w:r>
    </w:p>
    <w:p w14:paraId="348698EA" w14:textId="394EC742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2AA51403" w14:textId="6FDB12C8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9FD8A1D" w14:textId="553BC265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ПОДД.</w:t>
      </w:r>
    </w:p>
    <w:p w14:paraId="2EA837E7" w14:textId="0B203BB9" w:rsidR="00317A3F" w:rsidRPr="00317A3F" w:rsidRDefault="00317A3F" w:rsidP="000338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 w:rsidR="00B45E4A"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потребности в консультации для регистрации ИС в ЛК УВ необходимо оформить запрос следующего типа: </w:t>
      </w:r>
    </w:p>
    <w:p w14:paraId="067569B2" w14:textId="6AB7CD77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Инциденты ИС ИЭП;</w:t>
      </w:r>
    </w:p>
    <w:p w14:paraId="61647DCC" w14:textId="28523123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673AD46C" w14:textId="6A3ABED4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ЛК УВ.</w:t>
      </w:r>
    </w:p>
    <w:p w14:paraId="56F420DA" w14:textId="77777777" w:rsidR="00317A3F" w:rsidRPr="000338AB" w:rsidRDefault="00317A3F" w:rsidP="002A14BD">
      <w:pPr>
        <w:pStyle w:val="a9"/>
        <w:numPr>
          <w:ilvl w:val="1"/>
          <w:numId w:val="1"/>
        </w:numPr>
        <w:spacing w:before="120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106295127"/>
      <w:r w:rsidRPr="000338AB">
        <w:rPr>
          <w:rFonts w:ascii="Times New Roman" w:hAnsi="Times New Roman" w:cs="Times New Roman"/>
          <w:b/>
          <w:bCs/>
          <w:sz w:val="28"/>
          <w:szCs w:val="28"/>
        </w:rPr>
        <w:t>Вопросы при возникновении ошибок в работе с ЕИП НСУД</w:t>
      </w:r>
      <w:bookmarkEnd w:id="38"/>
    </w:p>
    <w:p w14:paraId="6E9D416E" w14:textId="264C762B" w:rsidR="00317A3F" w:rsidRPr="00317A3F" w:rsidRDefault="00B45E4A" w:rsidP="0003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В случае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A3F">
        <w:rPr>
          <w:rFonts w:ascii="Times New Roman" w:hAnsi="Times New Roman" w:cs="Times New Roman"/>
          <w:sz w:val="28"/>
          <w:szCs w:val="28"/>
        </w:rPr>
        <w:t xml:space="preserve"> </w:t>
      </w:r>
      <w:r w:rsidR="00317A3F" w:rsidRPr="00317A3F">
        <w:rPr>
          <w:rFonts w:ascii="Times New Roman" w:hAnsi="Times New Roman" w:cs="Times New Roman"/>
          <w:sz w:val="28"/>
          <w:szCs w:val="28"/>
        </w:rPr>
        <w:t xml:space="preserve">потребности в консультации по загрузке Регламентированных запросов и модели данных с использованием ЕИП НСУД необходимо оформить запрос следующего типа: </w:t>
      </w:r>
    </w:p>
    <w:p w14:paraId="21E40AEE" w14:textId="3315C0A0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соглашение/услуга – Поддержка ИС ИЭП;</w:t>
      </w:r>
    </w:p>
    <w:p w14:paraId="44840A94" w14:textId="7EF90A86" w:rsidR="00317A3F" w:rsidRPr="00317A3F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тип запроса – Запрос/инцидент;</w:t>
      </w:r>
    </w:p>
    <w:p w14:paraId="1A22BCE3" w14:textId="3BC78244" w:rsidR="000338AB" w:rsidRDefault="00317A3F" w:rsidP="000338AB">
      <w:pPr>
        <w:pStyle w:val="a9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3F">
        <w:rPr>
          <w:rFonts w:ascii="Times New Roman" w:hAnsi="Times New Roman" w:cs="Times New Roman"/>
          <w:sz w:val="28"/>
          <w:szCs w:val="28"/>
        </w:rPr>
        <w:t>система ИЭП – ФГИС ЕИП НСУД.</w:t>
      </w:r>
    </w:p>
    <w:p w14:paraId="5648A3FA" w14:textId="12B68BEF" w:rsidR="00AE6C1D" w:rsidRPr="002A14BD" w:rsidRDefault="000338AB" w:rsidP="002A14BD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B9E744" w14:textId="2DC8B4DA" w:rsidR="00AE6C1D" w:rsidRPr="00381861" w:rsidRDefault="00AE6C1D" w:rsidP="00AE6C1D">
      <w:pPr>
        <w:pStyle w:val="1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9" w:name="_Toc106295130"/>
      <w:r w:rsidRPr="00381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14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381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39"/>
    </w:p>
    <w:p w14:paraId="20E9E25D" w14:textId="5F232245" w:rsidR="00AE6C1D" w:rsidRPr="00AE6C1D" w:rsidRDefault="00AE6C1D" w:rsidP="00AE6C1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0" w:name="_Toc106295131"/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заявки на </w:t>
      </w:r>
      <w:r w:rsidR="008C2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регистрацию</w:t>
      </w:r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0B93" w:rsidRPr="007924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Регламентированного запроса (</w:t>
      </w:r>
      <w:r w:rsidR="00AA331B" w:rsidRPr="007924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OpenAPI</w:t>
      </w:r>
      <w:r w:rsidR="006E0B93" w:rsidRPr="007924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40"/>
    </w:p>
    <w:p w14:paraId="479DC846" w14:textId="77777777" w:rsidR="00AE6C1D" w:rsidRDefault="00AE6C1D" w:rsidP="00AE6C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[начало формы]</w:t>
      </w:r>
    </w:p>
    <w:tbl>
      <w:tblPr>
        <w:tblW w:w="9899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366"/>
        <w:gridCol w:w="242"/>
        <w:gridCol w:w="3636"/>
        <w:gridCol w:w="639"/>
        <w:gridCol w:w="4981"/>
        <w:gridCol w:w="35"/>
      </w:tblGrid>
      <w:tr w:rsidR="00AE6C1D" w14:paraId="5BD46B68" w14:textId="77777777" w:rsidTr="002A14BD">
        <w:trPr>
          <w:trHeight w:val="777"/>
        </w:trPr>
        <w:tc>
          <w:tcPr>
            <w:tcW w:w="9899" w:type="dxa"/>
            <w:gridSpan w:val="6"/>
            <w:shd w:val="clear" w:color="auto" w:fill="auto"/>
            <w:vAlign w:val="center"/>
          </w:tcPr>
          <w:p w14:paraId="0B191201" w14:textId="6229E11F" w:rsidR="00AE6C1D" w:rsidRDefault="00AE6C1D" w:rsidP="00FA2505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«</w:t>
            </w:r>
            <w:r w:rsidR="006E0B93" w:rsidRPr="006E0B93">
              <w:rPr>
                <w:rFonts w:ascii="Times New Roman" w:hAnsi="Times New Roman" w:cs="Times New Roman"/>
                <w:b/>
              </w:rPr>
              <w:t>Регистрация Регламентированного запроса (</w:t>
            </w:r>
            <w:r w:rsidR="00AA331B" w:rsidRPr="00AA331B">
              <w:rPr>
                <w:rFonts w:ascii="Times New Roman" w:hAnsi="Times New Roman" w:cs="Times New Roman"/>
                <w:b/>
              </w:rPr>
              <w:t>OpenAPI</w:t>
            </w:r>
            <w:r w:rsidR="006E0B93" w:rsidRPr="006E0B9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E6C1D" w14:paraId="38C00A50" w14:textId="77777777" w:rsidTr="002A14BD">
        <w:trPr>
          <w:trHeight w:hRule="exact" w:val="62"/>
        </w:trPr>
        <w:tc>
          <w:tcPr>
            <w:tcW w:w="608" w:type="dxa"/>
            <w:gridSpan w:val="2"/>
            <w:shd w:val="clear" w:color="auto" w:fill="auto"/>
            <w:vAlign w:val="center"/>
          </w:tcPr>
          <w:p w14:paraId="7F2953B6" w14:textId="77777777" w:rsidR="00AE6C1D" w:rsidRDefault="00AE6C1D" w:rsidP="00FA2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6F7D72A3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14:paraId="3AA3CB6E" w14:textId="77777777" w:rsidR="00AE6C1D" w:rsidRDefault="00AE6C1D" w:rsidP="00FA2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C1D" w14:paraId="55ADFD67" w14:textId="77777777" w:rsidTr="002A14BD">
        <w:trPr>
          <w:trHeight w:hRule="exact" w:val="46"/>
        </w:trPr>
        <w:tc>
          <w:tcPr>
            <w:tcW w:w="608" w:type="dxa"/>
            <w:gridSpan w:val="2"/>
            <w:shd w:val="clear" w:color="auto" w:fill="auto"/>
            <w:vAlign w:val="center"/>
          </w:tcPr>
          <w:p w14:paraId="3A586040" w14:textId="77777777" w:rsidR="00AE6C1D" w:rsidRDefault="00AE6C1D" w:rsidP="00FA2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6B715223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5" w:type="dxa"/>
            <w:gridSpan w:val="3"/>
            <w:shd w:val="clear" w:color="auto" w:fill="auto"/>
            <w:vAlign w:val="center"/>
          </w:tcPr>
          <w:p w14:paraId="7568EF37" w14:textId="77777777" w:rsidR="00AE6C1D" w:rsidRDefault="00AE6C1D" w:rsidP="00FA2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C1D" w14:paraId="22A66A84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2BF7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об Участнике</w:t>
            </w:r>
          </w:p>
        </w:tc>
      </w:tr>
      <w:tr w:rsidR="00F90EEE" w14:paraId="724A3F99" w14:textId="77777777" w:rsidTr="002A14BD">
        <w:trPr>
          <w:gridAfter w:val="1"/>
          <w:wAfter w:w="35" w:type="dxa"/>
          <w:trHeight w:val="305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CD45" w14:textId="77777777" w:rsidR="00F90EEE" w:rsidRDefault="00F90EEE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92E8" w14:textId="40ABBACA" w:rsidR="00F90EEE" w:rsidRDefault="00F90EEE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среды ПОДД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67AF" w14:textId="77777777" w:rsidR="00F90EEE" w:rsidRPr="00811B90" w:rsidRDefault="00F90EEE" w:rsidP="00F9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90">
              <w:rPr>
                <w:rFonts w:ascii="Times New Roman" w:hAnsi="Times New Roman" w:cs="Times New Roman"/>
              </w:rPr>
              <w:t>Тестовая/продуктивная</w:t>
            </w:r>
          </w:p>
          <w:p w14:paraId="25BD82A8" w14:textId="019E6EE8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B90">
              <w:rPr>
                <w:rFonts w:ascii="Times New Roman" w:hAnsi="Times New Roman" w:cs="Times New Roman"/>
              </w:rPr>
              <w:t>(</w:t>
            </w:r>
            <w:r w:rsidRPr="00811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</w:t>
            </w:r>
            <w:r w:rsidRPr="00811B90">
              <w:rPr>
                <w:rFonts w:ascii="Times New Roman" w:hAnsi="Times New Roman" w:cs="Times New Roman"/>
              </w:rPr>
              <w:t>)</w:t>
            </w:r>
          </w:p>
        </w:tc>
      </w:tr>
      <w:tr w:rsidR="00F90EEE" w14:paraId="49151E9D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63A9" w14:textId="77777777" w:rsidR="00F90EEE" w:rsidRDefault="00F90EEE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370A" w14:textId="541038E1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участника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6303" w14:textId="258B113E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2C11D4CF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7B3E" w14:textId="77777777" w:rsidR="00F90EEE" w:rsidRDefault="00F90EEE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FE9A" w14:textId="632142E6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Полное наименование ИС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FDD7" w14:textId="0E10676C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0FE009EC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F987" w14:textId="77777777" w:rsidR="00F90EEE" w:rsidRDefault="00F90EEE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9B56" w14:textId="3921FEC9" w:rsidR="00F90EEE" w:rsidRDefault="00F90EEE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Мнемоника ИС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36A4" w14:textId="0921C869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F90EEE" w14:paraId="6124DAAC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5C22" w14:textId="77777777" w:rsidR="00F90EEE" w:rsidRDefault="00F90EEE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3D13" w14:textId="70122328" w:rsidR="00F90EEE" w:rsidRDefault="00F90EEE" w:rsidP="00F90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C8A2" w14:textId="02DBAC85" w:rsidR="00F90EEE" w:rsidRDefault="00F90EEE" w:rsidP="00F90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3A459B31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5389" w14:textId="068ECDA7" w:rsidR="00AE6C1D" w:rsidRDefault="006E0B93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0B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Данные о </w:t>
            </w:r>
            <w:r w:rsidR="00CC026F" w:rsidRPr="006E0B93">
              <w:rPr>
                <w:rFonts w:ascii="Times New Roman" w:hAnsi="Times New Roman" w:cs="Times New Roman"/>
                <w:b/>
              </w:rPr>
              <w:t>Регламентированно</w:t>
            </w:r>
            <w:r w:rsidR="00CC026F">
              <w:rPr>
                <w:rFonts w:ascii="Times New Roman" w:hAnsi="Times New Roman" w:cs="Times New Roman"/>
                <w:b/>
              </w:rPr>
              <w:t>м</w:t>
            </w:r>
            <w:r w:rsidR="00CC026F" w:rsidRPr="006E0B93">
              <w:rPr>
                <w:rFonts w:ascii="Times New Roman" w:hAnsi="Times New Roman" w:cs="Times New Roman"/>
                <w:b/>
              </w:rPr>
              <w:t xml:space="preserve"> запрос</w:t>
            </w:r>
            <w:r w:rsidR="00CC026F">
              <w:rPr>
                <w:rFonts w:ascii="Times New Roman" w:hAnsi="Times New Roman" w:cs="Times New Roman"/>
                <w:b/>
              </w:rPr>
              <w:t>е</w:t>
            </w:r>
            <w:r w:rsidR="00CC026F" w:rsidRPr="006E0B93">
              <w:rPr>
                <w:rFonts w:ascii="Times New Roman" w:hAnsi="Times New Roman" w:cs="Times New Roman"/>
                <w:b/>
              </w:rPr>
              <w:t xml:space="preserve"> (</w:t>
            </w:r>
            <w:r w:rsidR="00AA331B" w:rsidRPr="00AA331B">
              <w:rPr>
                <w:rFonts w:ascii="Times New Roman" w:hAnsi="Times New Roman" w:cs="Times New Roman"/>
                <w:b/>
              </w:rPr>
              <w:t>OpenAPI</w:t>
            </w:r>
            <w:r w:rsidR="00CC026F" w:rsidRPr="006E0B9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A1DB2" w14:paraId="1A603D92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7A46" w14:textId="77777777" w:rsidR="007A1DB2" w:rsidRDefault="007A1DB2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903E" w14:textId="0A2461B1" w:rsidR="007A1DB2" w:rsidRDefault="004A37FD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Спецификация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E8C4" w14:textId="25AAC2CF" w:rsidR="003A3C10" w:rsidRPr="002A14BD" w:rsidRDefault="003A3C10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Файл </w:t>
            </w:r>
            <w:r w:rsidR="004815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JSON/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YAML</w:t>
            </w:r>
          </w:p>
          <w:p w14:paraId="66C478EE" w14:textId="689BCA56" w:rsidR="007A1DB2" w:rsidRDefault="007A1DB2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3B46CC44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CE38" w14:textId="77777777" w:rsidR="007A1DB2" w:rsidRDefault="007A1DB2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45C9" w14:textId="6F88CD75" w:rsidR="007A1DB2" w:rsidRDefault="004A37FD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A3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уть для обращения к сервису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0B36" w14:textId="57B3861B" w:rsidR="007A1DB2" w:rsidRPr="002A14BD" w:rsidRDefault="007A1DB2" w:rsidP="005434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4FA759FE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28A4" w14:textId="77777777" w:rsidR="007A1DB2" w:rsidRDefault="007A1DB2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F08C" w14:textId="0514BF84" w:rsidR="007A1DB2" w:rsidRDefault="004A37FD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Потребителей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03F3" w14:textId="56BD8DA8" w:rsidR="007A1DB2" w:rsidRDefault="0054342E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7A1DB2" w14:paraId="509B6C2E" w14:textId="77777777" w:rsidTr="002A14BD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4182" w14:textId="77777777" w:rsidR="007A1DB2" w:rsidRDefault="007A1DB2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0912" w14:textId="72275EDC" w:rsidR="007A1DB2" w:rsidRPr="00733500" w:rsidRDefault="003A3C10" w:rsidP="007A1D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A3C10">
              <w:rPr>
                <w:rFonts w:ascii="Times New Roman" w:eastAsia="Times New Roman" w:hAnsi="Times New Roman" w:cs="Times New Roman"/>
                <w:lang w:eastAsia="ru-RU"/>
              </w:rPr>
              <w:t>ризнак необходимости сквозной передачи подписи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Потребителя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25A7" w14:textId="5F36141F" w:rsidR="007A1DB2" w:rsidRDefault="003A3C10" w:rsidP="007A1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="007A1D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1FB7633D" w14:textId="77777777" w:rsidTr="002A14BD">
        <w:trPr>
          <w:trHeight w:val="70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C8E1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функционирование информационной системы представители Участника</w:t>
            </w:r>
          </w:p>
        </w:tc>
      </w:tr>
      <w:tr w:rsidR="00AE6C1D" w14:paraId="0234EDE5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EC9B" w14:textId="77777777" w:rsidR="00AE6C1D" w:rsidRDefault="00AE6C1D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E128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4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961F" w14:textId="77777777" w:rsidR="00AE6C1D" w:rsidRDefault="00AE6C1D" w:rsidP="00FA2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21941751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1A5F" w14:textId="77777777" w:rsidR="00AE6C1D" w:rsidRDefault="00AE6C1D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807D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FAF2" w14:textId="77777777" w:rsidR="00AE6C1D" w:rsidRDefault="00AE6C1D" w:rsidP="00FA2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2F3A354D" w14:textId="77777777" w:rsidTr="002A14BD">
        <w:trPr>
          <w:gridAfter w:val="1"/>
          <w:wAfter w:w="35" w:type="dxa"/>
          <w:trHeight w:val="94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4C93" w14:textId="77777777" w:rsidR="00AE6C1D" w:rsidRDefault="00AE6C1D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8E8E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8751" w14:textId="77777777" w:rsidR="00AE6C1D" w:rsidRDefault="00AE6C1D" w:rsidP="00FA2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19F2856F" w14:textId="77777777" w:rsidTr="002A14BD">
        <w:trPr>
          <w:gridAfter w:val="1"/>
          <w:wAfter w:w="35" w:type="dxa"/>
          <w:trHeight w:val="70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93BA" w14:textId="77777777" w:rsidR="00AE6C1D" w:rsidRDefault="00AE6C1D" w:rsidP="002A14BD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2EB9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4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351E" w14:textId="77777777" w:rsidR="00AE6C1D" w:rsidRDefault="00AE6C1D" w:rsidP="00FA2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E6C1D" w14:paraId="351AE014" w14:textId="77777777" w:rsidTr="002A14BD">
        <w:trPr>
          <w:gridAfter w:val="1"/>
          <w:wAfter w:w="35" w:type="dxa"/>
          <w:trHeight w:val="38"/>
        </w:trPr>
        <w:tc>
          <w:tcPr>
            <w:tcW w:w="366" w:type="dxa"/>
            <w:shd w:val="clear" w:color="auto" w:fill="auto"/>
            <w:vAlign w:val="bottom"/>
          </w:tcPr>
          <w:p w14:paraId="07F5BC62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shd w:val="clear" w:color="auto" w:fill="auto"/>
            <w:vAlign w:val="bottom"/>
          </w:tcPr>
          <w:p w14:paraId="7948B2E5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7503FD57" w14:textId="77777777" w:rsidR="00AE6C1D" w:rsidRDefault="00AE6C1D" w:rsidP="00FA2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3132147" w14:textId="51F199E8" w:rsidR="00AE6C1D" w:rsidRDefault="00AE6C1D" w:rsidP="002A14BD">
      <w:pPr>
        <w:tabs>
          <w:tab w:val="right" w:pos="9922"/>
        </w:tabs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Уполномоченное должностное лицо</w:t>
      </w:r>
      <w:r>
        <w:rPr>
          <w:rStyle w:val="a5"/>
          <w:rFonts w:ascii="Times New Roman" w:hAnsi="Times New Roman"/>
        </w:rPr>
        <w:footnoteReference w:id="17"/>
      </w:r>
      <w:r w:rsidR="007A1DB2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</w:t>
      </w:r>
    </w:p>
    <w:p w14:paraId="6FF07B9A" w14:textId="6065114C" w:rsidR="00AE6C1D" w:rsidRDefault="00AE6C1D" w:rsidP="002A14BD">
      <w:pPr>
        <w:pStyle w:val="a9"/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подпись, расшифровка подписи, дата</w:t>
      </w:r>
    </w:p>
    <w:p w14:paraId="51A60181" w14:textId="70D01EA4" w:rsidR="007A1DB2" w:rsidRPr="00317A3F" w:rsidRDefault="007A1DB2" w:rsidP="002A14BD">
      <w:pPr>
        <w:pStyle w:val="a9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МП</w:t>
      </w:r>
    </w:p>
    <w:p w14:paraId="3F8310A4" w14:textId="40B126DD" w:rsidR="008D6F2C" w:rsidRDefault="008D6F2C" w:rsidP="000338AB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E3C329" w14:textId="722315D4" w:rsidR="008D6F2C" w:rsidRPr="00381861" w:rsidRDefault="008D6F2C" w:rsidP="008D6F2C">
      <w:pPr>
        <w:pStyle w:val="1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1" w:name="_Toc106295132"/>
      <w:r w:rsidRPr="00381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14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3818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41"/>
    </w:p>
    <w:p w14:paraId="1BC2EB9D" w14:textId="5CC3B162" w:rsidR="008D6F2C" w:rsidRPr="00AE6C1D" w:rsidRDefault="008D6F2C" w:rsidP="008D6F2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2" w:name="_Toc106295133"/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заявки на</w:t>
      </w:r>
      <w:r w:rsidR="003B6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получение</w:t>
      </w:r>
      <w:r w:rsidRPr="00105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2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доступ</w:t>
      </w:r>
      <w:r w:rsidR="003B6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BF2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0B93" w:rsidRPr="006E0B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Регламентированному запросу (</w:t>
      </w:r>
      <w:r w:rsidR="00AA331B" w:rsidRPr="00AA3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OpenAPI</w:t>
      </w:r>
      <w:r w:rsidR="006E0B93" w:rsidRPr="006E0B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42"/>
    </w:p>
    <w:p w14:paraId="1FD5B948" w14:textId="77777777" w:rsidR="008D6F2C" w:rsidRDefault="008D6F2C" w:rsidP="008D6F2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[начало формы]</w:t>
      </w:r>
    </w:p>
    <w:tbl>
      <w:tblPr>
        <w:tblW w:w="9899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366"/>
        <w:gridCol w:w="242"/>
        <w:gridCol w:w="3636"/>
        <w:gridCol w:w="639"/>
        <w:gridCol w:w="19"/>
        <w:gridCol w:w="4962"/>
        <w:gridCol w:w="35"/>
      </w:tblGrid>
      <w:tr w:rsidR="008D6F2C" w14:paraId="433C2D5F" w14:textId="77777777" w:rsidTr="00DF5652">
        <w:trPr>
          <w:trHeight w:val="777"/>
        </w:trPr>
        <w:tc>
          <w:tcPr>
            <w:tcW w:w="9899" w:type="dxa"/>
            <w:gridSpan w:val="7"/>
            <w:shd w:val="clear" w:color="auto" w:fill="auto"/>
            <w:vAlign w:val="center"/>
          </w:tcPr>
          <w:p w14:paraId="6531D16D" w14:textId="15EA530C" w:rsidR="008D6F2C" w:rsidRDefault="008D6F2C" w:rsidP="00DF5652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«</w:t>
            </w:r>
            <w:bookmarkStart w:id="43" w:name="_Hlk107508808"/>
            <w:r w:rsidR="006E0B93" w:rsidRPr="006E0B93">
              <w:rPr>
                <w:rFonts w:ascii="Times New Roman" w:hAnsi="Times New Roman" w:cs="Times New Roman"/>
                <w:b/>
              </w:rPr>
              <w:t>Получение доступа к Регламентированному запросу (</w:t>
            </w:r>
            <w:r w:rsidR="00AA331B" w:rsidRPr="00AA331B">
              <w:rPr>
                <w:rFonts w:ascii="Times New Roman" w:hAnsi="Times New Roman" w:cs="Times New Roman"/>
                <w:b/>
              </w:rPr>
              <w:t>OpenAPI</w:t>
            </w:r>
            <w:r w:rsidR="006E0B93" w:rsidRPr="006E0B93">
              <w:rPr>
                <w:rFonts w:ascii="Times New Roman" w:hAnsi="Times New Roman" w:cs="Times New Roman"/>
                <w:b/>
              </w:rPr>
              <w:t>)</w:t>
            </w:r>
            <w:bookmarkEnd w:id="43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D6F2C" w14:paraId="53D99766" w14:textId="77777777" w:rsidTr="00DF5652">
        <w:trPr>
          <w:trHeight w:hRule="exact" w:val="62"/>
        </w:trPr>
        <w:tc>
          <w:tcPr>
            <w:tcW w:w="608" w:type="dxa"/>
            <w:gridSpan w:val="2"/>
            <w:shd w:val="clear" w:color="auto" w:fill="auto"/>
            <w:vAlign w:val="center"/>
          </w:tcPr>
          <w:p w14:paraId="76A56921" w14:textId="77777777" w:rsidR="008D6F2C" w:rsidRDefault="008D6F2C" w:rsidP="00DF5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42BF0C1A" w14:textId="77777777" w:rsidR="008D6F2C" w:rsidRDefault="008D6F2C" w:rsidP="00DF5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5" w:type="dxa"/>
            <w:gridSpan w:val="4"/>
            <w:shd w:val="clear" w:color="auto" w:fill="auto"/>
            <w:vAlign w:val="center"/>
          </w:tcPr>
          <w:p w14:paraId="364017B0" w14:textId="77777777" w:rsidR="008D6F2C" w:rsidRDefault="008D6F2C" w:rsidP="00DF5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6F2C" w14:paraId="2C304814" w14:textId="77777777" w:rsidTr="00DF5652">
        <w:trPr>
          <w:trHeight w:hRule="exact" w:val="46"/>
        </w:trPr>
        <w:tc>
          <w:tcPr>
            <w:tcW w:w="608" w:type="dxa"/>
            <w:gridSpan w:val="2"/>
            <w:shd w:val="clear" w:color="auto" w:fill="auto"/>
            <w:vAlign w:val="center"/>
          </w:tcPr>
          <w:p w14:paraId="5D920370" w14:textId="77777777" w:rsidR="008D6F2C" w:rsidRDefault="008D6F2C" w:rsidP="00DF5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459AC24B" w14:textId="77777777" w:rsidR="008D6F2C" w:rsidRDefault="008D6F2C" w:rsidP="00DF5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5" w:type="dxa"/>
            <w:gridSpan w:val="4"/>
            <w:shd w:val="clear" w:color="auto" w:fill="auto"/>
            <w:vAlign w:val="center"/>
          </w:tcPr>
          <w:p w14:paraId="5D1C9295" w14:textId="77777777" w:rsidR="008D6F2C" w:rsidRDefault="008D6F2C" w:rsidP="00DF5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6F2C" w14:paraId="582D8516" w14:textId="77777777" w:rsidTr="00DF5652">
        <w:trPr>
          <w:trHeight w:val="70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FAF6" w14:textId="77777777" w:rsidR="008D6F2C" w:rsidRDefault="008D6F2C" w:rsidP="00DF5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об Участнике</w:t>
            </w:r>
          </w:p>
        </w:tc>
      </w:tr>
      <w:tr w:rsidR="008D6F2C" w14:paraId="19548738" w14:textId="77777777" w:rsidTr="00DF5652">
        <w:trPr>
          <w:gridAfter w:val="1"/>
          <w:wAfter w:w="35" w:type="dxa"/>
          <w:trHeight w:val="305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6F09" w14:textId="77777777" w:rsidR="008D6F2C" w:rsidRDefault="008D6F2C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A880" w14:textId="77777777" w:rsidR="008D6F2C" w:rsidRDefault="008D6F2C" w:rsidP="00DF5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среды ПОДД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167B" w14:textId="77777777" w:rsidR="008D6F2C" w:rsidRPr="00811B90" w:rsidRDefault="008D6F2C" w:rsidP="00DF5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90">
              <w:rPr>
                <w:rFonts w:ascii="Times New Roman" w:hAnsi="Times New Roman" w:cs="Times New Roman"/>
              </w:rPr>
              <w:t>Тестовая/продуктивная</w:t>
            </w:r>
          </w:p>
          <w:p w14:paraId="3C4760AC" w14:textId="77777777" w:rsidR="008D6F2C" w:rsidRDefault="008D6F2C" w:rsidP="00DF5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B90">
              <w:rPr>
                <w:rFonts w:ascii="Times New Roman" w:hAnsi="Times New Roman" w:cs="Times New Roman"/>
              </w:rPr>
              <w:t>(</w:t>
            </w:r>
            <w:r w:rsidRPr="00811B9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обязательно</w:t>
            </w:r>
            <w:r w:rsidRPr="00811B90">
              <w:rPr>
                <w:rFonts w:ascii="Times New Roman" w:hAnsi="Times New Roman" w:cs="Times New Roman"/>
              </w:rPr>
              <w:t>)</w:t>
            </w:r>
          </w:p>
        </w:tc>
      </w:tr>
      <w:tr w:rsidR="008D6F2C" w14:paraId="13B31607" w14:textId="77777777" w:rsidTr="00DF5652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C13D" w14:textId="77777777" w:rsidR="008D6F2C" w:rsidRDefault="008D6F2C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E8F" w14:textId="77777777" w:rsidR="008D6F2C" w:rsidRDefault="008D6F2C" w:rsidP="00DF5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участника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7623" w14:textId="77777777" w:rsidR="008D6F2C" w:rsidRDefault="008D6F2C" w:rsidP="00DF5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6F2C" w14:paraId="029061D0" w14:textId="77777777" w:rsidTr="00DF5652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C104" w14:textId="77777777" w:rsidR="008D6F2C" w:rsidRDefault="008D6F2C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9251" w14:textId="77777777" w:rsidR="008D6F2C" w:rsidRDefault="008D6F2C" w:rsidP="00DF5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Полное наименование ИС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FB6D" w14:textId="77777777" w:rsidR="008D6F2C" w:rsidRDefault="008D6F2C" w:rsidP="00DF5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6F2C" w14:paraId="01EBABFD" w14:textId="77777777" w:rsidTr="00DF5652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1A89" w14:textId="77777777" w:rsidR="008D6F2C" w:rsidRDefault="008D6F2C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FFE4" w14:textId="77777777" w:rsidR="008D6F2C" w:rsidRDefault="008D6F2C" w:rsidP="00DF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Мнемоника ИС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C3FD" w14:textId="77777777" w:rsidR="008D6F2C" w:rsidRDefault="008D6F2C" w:rsidP="00DF5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A03C1E" w14:paraId="25A256AB" w14:textId="77777777" w:rsidTr="00DF5652">
        <w:trPr>
          <w:trHeight w:val="70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4E57" w14:textId="28C60BAC" w:rsidR="00A03C1E" w:rsidRPr="00CC026F" w:rsidRDefault="00A03C1E" w:rsidP="00DF5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Основания для получения доступа</w:t>
            </w:r>
          </w:p>
        </w:tc>
      </w:tr>
      <w:tr w:rsidR="00490283" w14:paraId="15DAB5CA" w14:textId="77777777" w:rsidTr="002A14BD">
        <w:trPr>
          <w:trHeight w:val="7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C11D" w14:textId="0A3E485F" w:rsidR="00490283" w:rsidRPr="002A14BD" w:rsidRDefault="00490283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746" w14:textId="60527BFD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50FC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4757" w14:textId="576B8541" w:rsidR="00490283" w:rsidRDefault="00490283" w:rsidP="002A14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90283" w14:paraId="3879F6C5" w14:textId="77777777" w:rsidTr="00DF5652">
        <w:trPr>
          <w:trHeight w:val="70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51AB" w14:textId="38DE51F7" w:rsidR="00490283" w:rsidRPr="00A03C1E" w:rsidRDefault="00AF588D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58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о Регламентированном запросе (</w:t>
            </w:r>
            <w:r w:rsidR="00AA331B" w:rsidRPr="00AA33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OpenAPI</w:t>
            </w:r>
            <w:r w:rsidRPr="00AF58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490283" w14:paraId="49509401" w14:textId="77777777" w:rsidTr="00DF5652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C1C1" w14:textId="77777777" w:rsidR="00490283" w:rsidRDefault="00490283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C8F4" w14:textId="7BC12A29" w:rsidR="00490283" w:rsidRDefault="005962DC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ведомства – поставщика рест-сервиса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5A65" w14:textId="77777777" w:rsidR="00490283" w:rsidRDefault="00490283" w:rsidP="0049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90283" w14:paraId="1C01B31B" w14:textId="77777777" w:rsidTr="00DF5652">
        <w:trPr>
          <w:gridAfter w:val="1"/>
          <w:wAfter w:w="35" w:type="dxa"/>
          <w:trHeight w:val="433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D6DC" w14:textId="77777777" w:rsidR="00490283" w:rsidRDefault="00490283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905C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A3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уть для обращения к сервису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FC79" w14:textId="16A8EAC8" w:rsidR="00490283" w:rsidRPr="00DF5652" w:rsidRDefault="0005284D" w:rsidP="0049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basePath</w:t>
            </w:r>
            <w:r w:rsidRPr="002A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обращени</w:t>
            </w:r>
            <w:r w:rsidR="003B63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 сервису/указать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path</w:t>
            </w:r>
            <w:r w:rsidRPr="002A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обращения к конкретному методу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="004902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90283" w14:paraId="3D841D67" w14:textId="77777777" w:rsidTr="00DF5652">
        <w:trPr>
          <w:trHeight w:val="70"/>
        </w:trPr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8E90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функционирование информационной системы представители Участника</w:t>
            </w:r>
          </w:p>
        </w:tc>
      </w:tr>
      <w:tr w:rsidR="00490283" w14:paraId="70E2E6E3" w14:textId="77777777" w:rsidTr="00DF5652">
        <w:trPr>
          <w:gridAfter w:val="1"/>
          <w:wAfter w:w="35" w:type="dxa"/>
          <w:trHeight w:val="7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D243" w14:textId="77777777" w:rsidR="00490283" w:rsidRDefault="00490283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FFA7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5CB2" w14:textId="77777777" w:rsidR="00490283" w:rsidRDefault="00490283" w:rsidP="0049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90283" w14:paraId="2CB234B6" w14:textId="77777777" w:rsidTr="00DF5652">
        <w:trPr>
          <w:gridAfter w:val="1"/>
          <w:wAfter w:w="35" w:type="dxa"/>
          <w:trHeight w:val="70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8495" w14:textId="77777777" w:rsidR="00490283" w:rsidRDefault="00490283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142F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1090" w14:textId="77777777" w:rsidR="00490283" w:rsidRDefault="00490283" w:rsidP="0049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90283" w14:paraId="1210BD0C" w14:textId="77777777" w:rsidTr="00DF5652">
        <w:trPr>
          <w:gridAfter w:val="1"/>
          <w:wAfter w:w="35" w:type="dxa"/>
          <w:trHeight w:val="94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0022" w14:textId="77777777" w:rsidR="00490283" w:rsidRDefault="00490283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0645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70D0" w14:textId="77777777" w:rsidR="00490283" w:rsidRDefault="00490283" w:rsidP="0049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90283" w14:paraId="456AA86D" w14:textId="77777777" w:rsidTr="00DF5652">
        <w:trPr>
          <w:gridAfter w:val="1"/>
          <w:wAfter w:w="35" w:type="dxa"/>
          <w:trHeight w:val="70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34E7" w14:textId="77777777" w:rsidR="00490283" w:rsidRDefault="00490283" w:rsidP="002A14BD">
            <w:pPr>
              <w:pStyle w:val="a9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-17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3698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49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334B" w14:textId="77777777" w:rsidR="00490283" w:rsidRDefault="00490283" w:rsidP="00490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90283" w14:paraId="226E5195" w14:textId="77777777" w:rsidTr="00DF5652">
        <w:trPr>
          <w:gridAfter w:val="1"/>
          <w:wAfter w:w="35" w:type="dxa"/>
          <w:trHeight w:val="38"/>
        </w:trPr>
        <w:tc>
          <w:tcPr>
            <w:tcW w:w="366" w:type="dxa"/>
            <w:shd w:val="clear" w:color="auto" w:fill="auto"/>
            <w:vAlign w:val="bottom"/>
          </w:tcPr>
          <w:p w14:paraId="27CC31D2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gridSpan w:val="3"/>
            <w:shd w:val="clear" w:color="auto" w:fill="auto"/>
            <w:vAlign w:val="bottom"/>
          </w:tcPr>
          <w:p w14:paraId="5F9FFF0F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1" w:type="dxa"/>
            <w:gridSpan w:val="2"/>
            <w:shd w:val="clear" w:color="auto" w:fill="auto"/>
            <w:vAlign w:val="bottom"/>
          </w:tcPr>
          <w:p w14:paraId="1808BE04" w14:textId="77777777" w:rsidR="00490283" w:rsidRDefault="00490283" w:rsidP="00490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D3C8875" w14:textId="77777777" w:rsidR="008D6F2C" w:rsidRDefault="008D6F2C" w:rsidP="008D6F2C">
      <w:pPr>
        <w:tabs>
          <w:tab w:val="right" w:pos="9922"/>
        </w:tabs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Уполномоченное должностное лицо</w:t>
      </w:r>
      <w:r>
        <w:rPr>
          <w:rStyle w:val="a5"/>
          <w:rFonts w:ascii="Times New Roman" w:hAnsi="Times New Roman"/>
        </w:rPr>
        <w:footnoteReference w:id="18"/>
      </w:r>
      <w:r>
        <w:rPr>
          <w:rFonts w:ascii="Times New Roman" w:hAnsi="Times New Roman"/>
        </w:rPr>
        <w:tab/>
        <w:t>________________________________________</w:t>
      </w:r>
    </w:p>
    <w:p w14:paraId="164BEDB6" w14:textId="77777777" w:rsidR="008D6F2C" w:rsidRDefault="008D6F2C" w:rsidP="008D6F2C">
      <w:pPr>
        <w:pStyle w:val="a9"/>
        <w:spacing w:after="0" w:line="240" w:lineRule="auto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подпись, расшифровка подписи, дата</w:t>
      </w:r>
    </w:p>
    <w:p w14:paraId="79EB26AC" w14:textId="77777777" w:rsidR="008D6F2C" w:rsidRPr="00317A3F" w:rsidRDefault="008D6F2C" w:rsidP="008D6F2C">
      <w:pPr>
        <w:pStyle w:val="a9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МП</w:t>
      </w:r>
    </w:p>
    <w:p w14:paraId="672CB6FD" w14:textId="77777777" w:rsidR="00DA709F" w:rsidRPr="00317A3F" w:rsidRDefault="00DA709F" w:rsidP="000338AB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09F" w:rsidRPr="00317A3F" w:rsidSect="00DA70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5540" w14:textId="77777777" w:rsidR="00952508" w:rsidRDefault="00952508" w:rsidP="00DA709F">
      <w:pPr>
        <w:spacing w:after="0" w:line="240" w:lineRule="auto"/>
      </w:pPr>
      <w:r>
        <w:separator/>
      </w:r>
    </w:p>
  </w:endnote>
  <w:endnote w:type="continuationSeparator" w:id="0">
    <w:p w14:paraId="15D21537" w14:textId="77777777" w:rsidR="00952508" w:rsidRDefault="00952508" w:rsidP="00DA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1A46" w14:textId="77777777" w:rsidR="00952508" w:rsidRDefault="00952508" w:rsidP="00DA709F">
      <w:pPr>
        <w:spacing w:after="0" w:line="240" w:lineRule="auto"/>
      </w:pPr>
      <w:r>
        <w:separator/>
      </w:r>
    </w:p>
  </w:footnote>
  <w:footnote w:type="continuationSeparator" w:id="0">
    <w:p w14:paraId="16546D06" w14:textId="77777777" w:rsidR="00952508" w:rsidRDefault="00952508" w:rsidP="00DA709F">
      <w:pPr>
        <w:spacing w:after="0" w:line="240" w:lineRule="auto"/>
      </w:pPr>
      <w:r>
        <w:continuationSeparator/>
      </w:r>
    </w:p>
  </w:footnote>
  <w:footnote w:id="1">
    <w:p w14:paraId="30522F79" w14:textId="77777777" w:rsidR="00DA709F" w:rsidRDefault="00DA709F" w:rsidP="00DA709F">
      <w:pPr>
        <w:pStyle w:val="a7"/>
        <w:widowControl w:val="0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Инструкция по работе в ЕИП НСУД представлена по ссылке </w:t>
      </w:r>
      <w:hyperlink r:id="rId1">
        <w:r>
          <w:rPr>
            <w:rFonts w:ascii="Times New Roman" w:hAnsi="Times New Roman" w:cs="Times New Roman"/>
          </w:rPr>
          <w:t>https://nsud.info.gov.ru/ifp/portals/documents</w:t>
        </w:r>
      </w:hyperlink>
    </w:p>
  </w:footnote>
  <w:footnote w:id="2">
    <w:p w14:paraId="05D17EB8" w14:textId="55113841" w:rsidR="00401389" w:rsidRDefault="00401389">
      <w:pPr>
        <w:pStyle w:val="a7"/>
      </w:pPr>
      <w:r>
        <w:rPr>
          <w:rStyle w:val="ad"/>
        </w:rPr>
        <w:footnoteRef/>
      </w:r>
      <w:r>
        <w:t xml:space="preserve"> Методические рекомендации</w:t>
      </w:r>
      <w:r>
        <w:rPr>
          <w:rFonts w:ascii="Times New Roman" w:hAnsi="Times New Roman" w:cs="Times New Roman"/>
        </w:rPr>
        <w:t xml:space="preserve"> размещены на технологическом портале СМЭВ 3, https://smev3.gosuslugi.ru/portal/</w:t>
      </w:r>
    </w:p>
  </w:footnote>
  <w:footnote w:id="3">
    <w:p w14:paraId="12351F1B" w14:textId="63B749E8" w:rsidR="00DA709F" w:rsidRPr="00DA709F" w:rsidRDefault="00DA709F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Инструкция по работе с ЛК УВ размещена на технологическом портале СМЭВ 3, https://smev3.gosuslugi.ru/portal/</w:t>
      </w:r>
    </w:p>
  </w:footnote>
  <w:footnote w:id="4">
    <w:p w14:paraId="4D56A5E9" w14:textId="1B588F0A" w:rsidR="00DA709F" w:rsidRPr="00DA709F" w:rsidRDefault="00DA709F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Основным способом направления заявок (обращений) является использование Личного кабинета Ситуационного центра Минцифры России (далее - СЦ) – </w:t>
      </w:r>
      <w:hyperlink r:id="rId2">
        <w:r>
          <w:rPr>
            <w:rFonts w:ascii="Times New Roman" w:hAnsi="Times New Roman" w:cs="Times New Roman"/>
            <w:lang w:val="en-US"/>
          </w:rPr>
          <w:t>https</w:t>
        </w:r>
        <w:r w:rsidRPr="004175ED">
          <w:rPr>
            <w:rFonts w:ascii="Times New Roman" w:hAnsi="Times New Roman" w:cs="Times New Roman"/>
          </w:rPr>
          <w:t>://</w:t>
        </w:r>
        <w:r>
          <w:rPr>
            <w:rFonts w:ascii="Times New Roman" w:hAnsi="Times New Roman" w:cs="Times New Roman"/>
            <w:lang w:val="en-US"/>
          </w:rPr>
          <w:t>sc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digital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gov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. Получение доступа к ЛК СЦ осуществляется в соответствии с инструкцией, расположенной по </w:t>
      </w:r>
      <w:hyperlink r:id="rId3">
        <w:r>
          <w:rPr>
            <w:rFonts w:ascii="Times New Roman" w:hAnsi="Times New Roman" w:cs="Times New Roman"/>
          </w:rPr>
          <w:t>ссылке</w:t>
        </w:r>
      </w:hyperlink>
      <w:r>
        <w:rPr>
          <w:rFonts w:ascii="Times New Roman" w:hAnsi="Times New Roman" w:cs="Times New Roman"/>
        </w:rPr>
        <w:t xml:space="preserve">.Электронная почта является резервным способом направления обращений, который используется в случае недоступности Личного кабинета СЦ – </w:t>
      </w:r>
      <w:hyperlink r:id="rId4">
        <w:r>
          <w:rPr>
            <w:rFonts w:ascii="Times New Roman" w:hAnsi="Times New Roman" w:cs="Times New Roman"/>
            <w:lang w:val="en-US"/>
          </w:rPr>
          <w:t>sd</w:t>
        </w:r>
        <w:r w:rsidRPr="004175ED">
          <w:rPr>
            <w:rFonts w:ascii="Times New Roman" w:hAnsi="Times New Roman" w:cs="Times New Roman"/>
          </w:rPr>
          <w:t>@</w:t>
        </w:r>
        <w:r>
          <w:rPr>
            <w:rFonts w:ascii="Times New Roman" w:hAnsi="Times New Roman" w:cs="Times New Roman"/>
            <w:lang w:val="en-US"/>
          </w:rPr>
          <w:t>sc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digital</w:t>
        </w:r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gov</w:t>
        </w:r>
      </w:hyperlink>
      <w:hyperlink r:id="rId5">
        <w:r w:rsidRPr="004175ED"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</w:footnote>
  <w:footnote w:id="5">
    <w:p w14:paraId="0B998665" w14:textId="65C44981" w:rsidR="004A7559" w:rsidRDefault="004A7559">
      <w:pPr>
        <w:pStyle w:val="a7"/>
      </w:pPr>
      <w:r>
        <w:rPr>
          <w:rStyle w:val="ad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>При добавлении новой версии модели данных в ПОДД СМЭВ агент, имеющий доступ к данной витрине, получит доступ к новой версии в автоматическом режиме.</w:t>
      </w:r>
    </w:p>
  </w:footnote>
  <w:footnote w:id="6">
    <w:p w14:paraId="23EDCE03" w14:textId="6EA9AD73" w:rsidR="004A7559" w:rsidRDefault="004A7559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документами «Руководство по установке ПО «Витрина данных НСУД» и «Руководство администратора ПО «Витрина данных НСУД»</w:t>
      </w:r>
    </w:p>
  </w:footnote>
  <w:footnote w:id="7">
    <w:p w14:paraId="3FAEE993" w14:textId="6DEFC409" w:rsidR="004A7559" w:rsidRDefault="004A7559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документом «Руководство администратора Агента ПОДД СМЭВ»</w:t>
      </w:r>
    </w:p>
  </w:footnote>
  <w:footnote w:id="8">
    <w:p w14:paraId="764D7DC9" w14:textId="160D7B21" w:rsidR="004A7559" w:rsidRDefault="004A7559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Процедура тестирования необязательна. Все процедуры можно сразу выполнять в продуктивном контуре</w:t>
      </w:r>
    </w:p>
  </w:footnote>
  <w:footnote w:id="9">
    <w:p w14:paraId="203DC25D" w14:textId="42330465" w:rsidR="004A7559" w:rsidRDefault="004A7559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документами «Руководство по установке ПО «Витрина данных НСУД» и «Руководство администратора ПО «Витрина данных НСУД»</w:t>
      </w:r>
    </w:p>
  </w:footnote>
  <w:footnote w:id="10">
    <w:p w14:paraId="066CB9F4" w14:textId="62F32D1F" w:rsidR="004A7559" w:rsidRDefault="004A7559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Работы выполняются в соответствии с документом «Руководство администратора Агента ПОДД СМЭВ»</w:t>
      </w:r>
    </w:p>
  </w:footnote>
  <w:footnote w:id="11">
    <w:p w14:paraId="6DEABF02" w14:textId="2BE74C5F" w:rsidR="006E74FD" w:rsidRDefault="006E74FD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Бизнес-атрибут – атрибут (совокупность атрибутов) в таблице, значение которого (совокупность значений которых) должно быть уникальным.</w:t>
      </w:r>
    </w:p>
  </w:footnote>
  <w:footnote w:id="12">
    <w:p w14:paraId="52C823FB" w14:textId="7BF07B0F" w:rsidR="006E74FD" w:rsidRDefault="006E74FD">
      <w:pPr>
        <w:pStyle w:val="a7"/>
      </w:pPr>
      <w:r>
        <w:rPr>
          <w:rStyle w:val="ad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добавлении новой версии </w:t>
      </w:r>
      <w:r>
        <w:rPr>
          <w:rFonts w:ascii="Times New Roman" w:hAnsi="Times New Roman" w:cs="Times New Roman"/>
        </w:rPr>
        <w:t>Регламентированного запроса (РЗ)</w:t>
      </w:r>
      <w:r w:rsidRPr="004175ED">
        <w:rPr>
          <w:rFonts w:ascii="Times New Roman" w:hAnsi="Times New Roman" w:cs="Times New Roman"/>
        </w:rPr>
        <w:t xml:space="preserve"> в ПОДД СМЭВ агент, имеющий доступ к данно</w:t>
      </w:r>
      <w:r>
        <w:rPr>
          <w:rFonts w:ascii="Times New Roman" w:hAnsi="Times New Roman" w:cs="Times New Roman"/>
        </w:rPr>
        <w:t>му РЗ</w:t>
      </w:r>
      <w:r w:rsidRPr="004175ED">
        <w:rPr>
          <w:rFonts w:ascii="Times New Roman" w:hAnsi="Times New Roman" w:cs="Times New Roman"/>
        </w:rPr>
        <w:t>, получит доступ к новой версии в автоматическом режиме.</w:t>
      </w:r>
    </w:p>
  </w:footnote>
  <w:footnote w:id="13">
    <w:p w14:paraId="6AE6AF19" w14:textId="070518A8" w:rsidR="006E74FD" w:rsidRDefault="006E74FD">
      <w:pPr>
        <w:pStyle w:val="a7"/>
      </w:pPr>
      <w:r>
        <w:rPr>
          <w:rStyle w:val="ad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регистрации</w:t>
      </w:r>
      <w:r w:rsidRPr="004175ED">
        <w:rPr>
          <w:rFonts w:ascii="Times New Roman" w:hAnsi="Times New Roman" w:cs="Times New Roman"/>
        </w:rPr>
        <w:t xml:space="preserve"> новой версии модели данных в ПОДД СМЭВ агент, имеющий доступ к данной витрине, получит доступ к новой версии в автоматическом режиме.</w:t>
      </w:r>
    </w:p>
  </w:footnote>
  <w:footnote w:id="14">
    <w:p w14:paraId="289A846D" w14:textId="6D4A1EFA" w:rsidR="006E74FD" w:rsidRDefault="006E74FD">
      <w:pPr>
        <w:pStyle w:val="a7"/>
      </w:pPr>
      <w:r>
        <w:rPr>
          <w:rStyle w:val="ad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добавлении новой версии </w:t>
      </w:r>
      <w:r>
        <w:rPr>
          <w:rFonts w:ascii="Times New Roman" w:hAnsi="Times New Roman" w:cs="Times New Roman"/>
        </w:rPr>
        <w:t>Регламентированного запроса (РЗ)</w:t>
      </w:r>
      <w:r w:rsidRPr="004175ED">
        <w:rPr>
          <w:rFonts w:ascii="Times New Roman" w:hAnsi="Times New Roman" w:cs="Times New Roman"/>
        </w:rPr>
        <w:t xml:space="preserve"> в ПОДД СМЭВ агент, имеющий доступ к данно</w:t>
      </w:r>
      <w:r>
        <w:rPr>
          <w:rFonts w:ascii="Times New Roman" w:hAnsi="Times New Roman" w:cs="Times New Roman"/>
        </w:rPr>
        <w:t>му РЗ</w:t>
      </w:r>
      <w:r w:rsidRPr="004175ED">
        <w:rPr>
          <w:rFonts w:ascii="Times New Roman" w:hAnsi="Times New Roman" w:cs="Times New Roman"/>
        </w:rPr>
        <w:t>, получит доступ к новой версии в автоматическом режиме.</w:t>
      </w:r>
    </w:p>
  </w:footnote>
  <w:footnote w:id="15">
    <w:p w14:paraId="604ED4F1" w14:textId="448FB2E5" w:rsidR="006E74FD" w:rsidRDefault="006E74FD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Добавление критериев доступа в ЛК УВ к регламентированному запросу осуществляется Поставщиком в рамках исполнения заявки Потребителя на «доступ к </w:t>
      </w:r>
      <w:r w:rsidRPr="00B9719B">
        <w:rPr>
          <w:rFonts w:ascii="Times New Roman" w:hAnsi="Times New Roman" w:cs="Times New Roman"/>
        </w:rPr>
        <w:t>Регламентному запросу</w:t>
      </w:r>
      <w:r>
        <w:rPr>
          <w:rFonts w:ascii="Times New Roman" w:hAnsi="Times New Roman" w:cs="Times New Roman"/>
        </w:rPr>
        <w:t xml:space="preserve">» в ЕИП НСУД (в соответствии с пунктами </w:t>
      </w:r>
      <w:r w:rsidRPr="006C4F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19 и 2.20</w:t>
      </w:r>
      <w:r w:rsidRPr="006C4F50">
        <w:rPr>
          <w:rFonts w:ascii="Times New Roman" w:hAnsi="Times New Roman" w:cs="Times New Roman"/>
        </w:rPr>
        <w:t xml:space="preserve"> Инструкции по работе в ЕИП НСУД</w:t>
      </w:r>
      <w:r>
        <w:rPr>
          <w:rFonts w:ascii="Times New Roman" w:hAnsi="Times New Roman" w:cs="Times New Roman"/>
        </w:rPr>
        <w:t>).</w:t>
      </w:r>
    </w:p>
  </w:footnote>
  <w:footnote w:id="16">
    <w:p w14:paraId="24B9CDC9" w14:textId="7651EEEA" w:rsidR="006E74FD" w:rsidRDefault="006E74FD">
      <w:pPr>
        <w:pStyle w:val="a7"/>
      </w:pPr>
      <w:r>
        <w:rPr>
          <w:rStyle w:val="ad"/>
        </w:rPr>
        <w:footnoteRef/>
      </w:r>
      <w:r>
        <w:t xml:space="preserve"> </w:t>
      </w:r>
      <w:r w:rsidRPr="004175ED">
        <w:rPr>
          <w:rFonts w:ascii="Times New Roman" w:hAnsi="Times New Roman" w:cs="Times New Roman"/>
        </w:rPr>
        <w:t xml:space="preserve">При добавлении новой версии </w:t>
      </w:r>
      <w:r>
        <w:rPr>
          <w:rFonts w:ascii="Times New Roman" w:hAnsi="Times New Roman" w:cs="Times New Roman"/>
        </w:rPr>
        <w:t>Регламентированного запроса (РЗ)</w:t>
      </w:r>
      <w:r w:rsidRPr="004175ED">
        <w:rPr>
          <w:rFonts w:ascii="Times New Roman" w:hAnsi="Times New Roman" w:cs="Times New Roman"/>
        </w:rPr>
        <w:t xml:space="preserve"> в ПОДД СМЭВ агент, имеющий доступ к данно</w:t>
      </w:r>
      <w:r>
        <w:rPr>
          <w:rFonts w:ascii="Times New Roman" w:hAnsi="Times New Roman" w:cs="Times New Roman"/>
        </w:rPr>
        <w:t>му РЗ</w:t>
      </w:r>
      <w:r w:rsidRPr="004175ED">
        <w:rPr>
          <w:rFonts w:ascii="Times New Roman" w:hAnsi="Times New Roman" w:cs="Times New Roman"/>
        </w:rPr>
        <w:t>, получит доступ к новой версии в автоматическом режиме.</w:t>
      </w:r>
    </w:p>
  </w:footnote>
  <w:footnote w:id="17">
    <w:p w14:paraId="77C2C8D7" w14:textId="07457E76" w:rsidR="00AE6C1D" w:rsidRDefault="00AE6C1D" w:rsidP="00AE6C1D">
      <w:pPr>
        <w:pStyle w:val="a7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При получении запроса </w:t>
      </w:r>
      <w:r w:rsidR="00E916C1">
        <w:rPr>
          <w:rFonts w:ascii="Times New Roman" w:hAnsi="Times New Roman" w:cs="Times New Roman"/>
        </w:rPr>
        <w:t xml:space="preserve">на регистрацию или добавления прав доступа </w:t>
      </w:r>
      <w:r>
        <w:rPr>
          <w:rFonts w:ascii="Times New Roman" w:hAnsi="Times New Roman" w:cs="Times New Roman"/>
          <w:lang w:eastAsia="ru-RU"/>
        </w:rPr>
        <w:t>заявка должна содержать подпись уполномоченного лица Поставщика, заверенную соответствующей гербовой печатью.</w:t>
      </w:r>
    </w:p>
  </w:footnote>
  <w:footnote w:id="18">
    <w:p w14:paraId="4D37803B" w14:textId="7D81E6EC" w:rsidR="008D6F2C" w:rsidRDefault="008D6F2C" w:rsidP="008D6F2C">
      <w:pPr>
        <w:pStyle w:val="a7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При получении запроса </w:t>
      </w:r>
      <w:r w:rsidR="00E916C1">
        <w:rPr>
          <w:rFonts w:ascii="Times New Roman" w:hAnsi="Times New Roman" w:cs="Times New Roman"/>
        </w:rPr>
        <w:t>на регистрацию или добавления прав доступа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заявка должна содержать подпись уполномоченного лица Поставщика, заверенную соответствующей гербовой печатью.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D2"/>
    <w:multiLevelType w:val="multilevel"/>
    <w:tmpl w:val="BD224D06"/>
    <w:lvl w:ilvl="0">
      <w:start w:val="1"/>
      <w:numFmt w:val="bullet"/>
      <w:lvlText w:val="¾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34240"/>
    <w:multiLevelType w:val="hybridMultilevel"/>
    <w:tmpl w:val="AB5C882A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A39"/>
    <w:multiLevelType w:val="hybridMultilevel"/>
    <w:tmpl w:val="5FBE73A2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0F6E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096566"/>
    <w:multiLevelType w:val="hybridMultilevel"/>
    <w:tmpl w:val="8B84BDDC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A22"/>
    <w:multiLevelType w:val="hybridMultilevel"/>
    <w:tmpl w:val="E2F6A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3BF1"/>
    <w:multiLevelType w:val="multilevel"/>
    <w:tmpl w:val="A282F13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24DE0A73"/>
    <w:multiLevelType w:val="hybridMultilevel"/>
    <w:tmpl w:val="1BB2E906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6F5B"/>
    <w:multiLevelType w:val="multilevel"/>
    <w:tmpl w:val="A566E4DC"/>
    <w:lvl w:ilvl="0">
      <w:start w:val="1"/>
      <w:numFmt w:val="bullet"/>
      <w:lvlText w:val="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F67029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BCC610A"/>
    <w:multiLevelType w:val="multilevel"/>
    <w:tmpl w:val="131C962A"/>
    <w:lvl w:ilvl="0">
      <w:start w:val="1"/>
      <w:numFmt w:val="bullet"/>
      <w:lvlText w:val="¾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33F8625D"/>
    <w:multiLevelType w:val="hybridMultilevel"/>
    <w:tmpl w:val="D4426C42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1D1"/>
    <w:multiLevelType w:val="hybridMultilevel"/>
    <w:tmpl w:val="47A27374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B672D"/>
    <w:multiLevelType w:val="hybridMultilevel"/>
    <w:tmpl w:val="C73AA4B8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0546"/>
    <w:multiLevelType w:val="hybridMultilevel"/>
    <w:tmpl w:val="1AD0FDA6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D79A1"/>
    <w:multiLevelType w:val="multilevel"/>
    <w:tmpl w:val="E20A3C5C"/>
    <w:lvl w:ilvl="0">
      <w:start w:val="1"/>
      <w:numFmt w:val="decimal"/>
      <w:lvlText w:val="%1.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512"/>
        </w:tabs>
        <w:ind w:left="1648" w:hanging="360"/>
      </w:pPr>
    </w:lvl>
    <w:lvl w:ilvl="2">
      <w:start w:val="1"/>
      <w:numFmt w:val="decimal"/>
      <w:lvlText w:val="%3."/>
      <w:lvlJc w:val="right"/>
      <w:pPr>
        <w:tabs>
          <w:tab w:val="num" w:pos="-51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512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-512"/>
        </w:tabs>
        <w:ind w:left="3808" w:hanging="360"/>
      </w:pPr>
    </w:lvl>
    <w:lvl w:ilvl="5">
      <w:start w:val="1"/>
      <w:numFmt w:val="decimal"/>
      <w:lvlText w:val="%6."/>
      <w:lvlJc w:val="right"/>
      <w:pPr>
        <w:tabs>
          <w:tab w:val="num" w:pos="-51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512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-512"/>
        </w:tabs>
        <w:ind w:left="5968" w:hanging="360"/>
      </w:pPr>
    </w:lvl>
    <w:lvl w:ilvl="8">
      <w:start w:val="1"/>
      <w:numFmt w:val="decimal"/>
      <w:lvlText w:val="%9."/>
      <w:lvlJc w:val="right"/>
      <w:pPr>
        <w:tabs>
          <w:tab w:val="num" w:pos="-512"/>
        </w:tabs>
        <w:ind w:left="6688" w:hanging="180"/>
      </w:pPr>
    </w:lvl>
  </w:abstractNum>
  <w:abstractNum w:abstractNumId="16" w15:restartNumberingAfterBreak="0">
    <w:nsid w:val="4ABB3867"/>
    <w:multiLevelType w:val="hybridMultilevel"/>
    <w:tmpl w:val="765E5076"/>
    <w:lvl w:ilvl="0" w:tplc="46A0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326E8D"/>
    <w:multiLevelType w:val="multilevel"/>
    <w:tmpl w:val="E20A3C5C"/>
    <w:lvl w:ilvl="0">
      <w:start w:val="1"/>
      <w:numFmt w:val="decimal"/>
      <w:lvlText w:val="%1.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512"/>
        </w:tabs>
        <w:ind w:left="1648" w:hanging="360"/>
      </w:pPr>
    </w:lvl>
    <w:lvl w:ilvl="2">
      <w:start w:val="1"/>
      <w:numFmt w:val="decimal"/>
      <w:lvlText w:val="%3."/>
      <w:lvlJc w:val="right"/>
      <w:pPr>
        <w:tabs>
          <w:tab w:val="num" w:pos="-51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512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-512"/>
        </w:tabs>
        <w:ind w:left="3808" w:hanging="360"/>
      </w:pPr>
    </w:lvl>
    <w:lvl w:ilvl="5">
      <w:start w:val="1"/>
      <w:numFmt w:val="decimal"/>
      <w:lvlText w:val="%6."/>
      <w:lvlJc w:val="right"/>
      <w:pPr>
        <w:tabs>
          <w:tab w:val="num" w:pos="-51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512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-512"/>
        </w:tabs>
        <w:ind w:left="5968" w:hanging="360"/>
      </w:pPr>
    </w:lvl>
    <w:lvl w:ilvl="8">
      <w:start w:val="1"/>
      <w:numFmt w:val="decimal"/>
      <w:lvlText w:val="%9."/>
      <w:lvlJc w:val="right"/>
      <w:pPr>
        <w:tabs>
          <w:tab w:val="num" w:pos="-512"/>
        </w:tabs>
        <w:ind w:left="6688" w:hanging="180"/>
      </w:pPr>
    </w:lvl>
  </w:abstractNum>
  <w:abstractNum w:abstractNumId="18" w15:restartNumberingAfterBreak="0">
    <w:nsid w:val="56B65D5E"/>
    <w:multiLevelType w:val="hybridMultilevel"/>
    <w:tmpl w:val="32A0B57A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A215D"/>
    <w:multiLevelType w:val="multilevel"/>
    <w:tmpl w:val="397E2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D135BD4"/>
    <w:multiLevelType w:val="hybridMultilevel"/>
    <w:tmpl w:val="F5FC693A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95A24"/>
    <w:multiLevelType w:val="hybridMultilevel"/>
    <w:tmpl w:val="A9B61DCC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F12F2"/>
    <w:multiLevelType w:val="hybridMultilevel"/>
    <w:tmpl w:val="27FEA2CC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5757"/>
    <w:multiLevelType w:val="hybridMultilevel"/>
    <w:tmpl w:val="C15C788E"/>
    <w:lvl w:ilvl="0" w:tplc="43C099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4DD"/>
    <w:multiLevelType w:val="hybridMultilevel"/>
    <w:tmpl w:val="BFA25A24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11899"/>
    <w:multiLevelType w:val="hybridMultilevel"/>
    <w:tmpl w:val="401E1C0A"/>
    <w:lvl w:ilvl="0" w:tplc="43C099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06F8"/>
    <w:multiLevelType w:val="multilevel"/>
    <w:tmpl w:val="E936817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7" w15:restartNumberingAfterBreak="0">
    <w:nsid w:val="75F330F8"/>
    <w:multiLevelType w:val="hybridMultilevel"/>
    <w:tmpl w:val="899EDDB2"/>
    <w:lvl w:ilvl="0" w:tplc="42AAC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28DB"/>
    <w:multiLevelType w:val="hybridMultilevel"/>
    <w:tmpl w:val="1FECFCAE"/>
    <w:lvl w:ilvl="0" w:tplc="D9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D5D1B"/>
    <w:multiLevelType w:val="hybridMultilevel"/>
    <w:tmpl w:val="621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C6F95"/>
    <w:multiLevelType w:val="multilevel"/>
    <w:tmpl w:val="80662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0750C1"/>
    <w:multiLevelType w:val="multilevel"/>
    <w:tmpl w:val="9280BC3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7D8950FD"/>
    <w:multiLevelType w:val="multilevel"/>
    <w:tmpl w:val="9C1E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579108">
    <w:abstractNumId w:val="32"/>
  </w:num>
  <w:num w:numId="2" w16cid:durableId="1828476094">
    <w:abstractNumId w:val="13"/>
  </w:num>
  <w:num w:numId="3" w16cid:durableId="1249117836">
    <w:abstractNumId w:val="21"/>
  </w:num>
  <w:num w:numId="4" w16cid:durableId="1702196901">
    <w:abstractNumId w:val="29"/>
  </w:num>
  <w:num w:numId="5" w16cid:durableId="1916893709">
    <w:abstractNumId w:val="16"/>
  </w:num>
  <w:num w:numId="6" w16cid:durableId="1693993057">
    <w:abstractNumId w:val="25"/>
  </w:num>
  <w:num w:numId="7" w16cid:durableId="666131412">
    <w:abstractNumId w:val="5"/>
  </w:num>
  <w:num w:numId="8" w16cid:durableId="879318557">
    <w:abstractNumId w:val="1"/>
  </w:num>
  <w:num w:numId="9" w16cid:durableId="54475695">
    <w:abstractNumId w:val="20"/>
  </w:num>
  <w:num w:numId="10" w16cid:durableId="1985313366">
    <w:abstractNumId w:val="28"/>
  </w:num>
  <w:num w:numId="11" w16cid:durableId="1645694443">
    <w:abstractNumId w:val="27"/>
  </w:num>
  <w:num w:numId="12" w16cid:durableId="1020427961">
    <w:abstractNumId w:val="18"/>
  </w:num>
  <w:num w:numId="13" w16cid:durableId="732855939">
    <w:abstractNumId w:val="2"/>
  </w:num>
  <w:num w:numId="14" w16cid:durableId="1482573934">
    <w:abstractNumId w:val="24"/>
  </w:num>
  <w:num w:numId="15" w16cid:durableId="1228032534">
    <w:abstractNumId w:val="23"/>
  </w:num>
  <w:num w:numId="16" w16cid:durableId="1277176900">
    <w:abstractNumId w:val="11"/>
  </w:num>
  <w:num w:numId="17" w16cid:durableId="412123039">
    <w:abstractNumId w:val="4"/>
  </w:num>
  <w:num w:numId="18" w16cid:durableId="445660227">
    <w:abstractNumId w:val="7"/>
  </w:num>
  <w:num w:numId="19" w16cid:durableId="721832074">
    <w:abstractNumId w:val="14"/>
  </w:num>
  <w:num w:numId="20" w16cid:durableId="804159000">
    <w:abstractNumId w:val="12"/>
  </w:num>
  <w:num w:numId="21" w16cid:durableId="2068255710">
    <w:abstractNumId w:val="22"/>
  </w:num>
  <w:num w:numId="22" w16cid:durableId="1456216567">
    <w:abstractNumId w:val="3"/>
  </w:num>
  <w:num w:numId="23" w16cid:durableId="1546287517">
    <w:abstractNumId w:val="26"/>
  </w:num>
  <w:num w:numId="24" w16cid:durableId="1631738657">
    <w:abstractNumId w:val="17"/>
  </w:num>
  <w:num w:numId="25" w16cid:durableId="1204057599">
    <w:abstractNumId w:val="0"/>
  </w:num>
  <w:num w:numId="26" w16cid:durableId="46339770">
    <w:abstractNumId w:val="8"/>
  </w:num>
  <w:num w:numId="27" w16cid:durableId="1629894303">
    <w:abstractNumId w:val="31"/>
  </w:num>
  <w:num w:numId="28" w16cid:durableId="1125853578">
    <w:abstractNumId w:val="10"/>
  </w:num>
  <w:num w:numId="29" w16cid:durableId="2059426531">
    <w:abstractNumId w:val="30"/>
  </w:num>
  <w:num w:numId="30" w16cid:durableId="1894347808">
    <w:abstractNumId w:val="15"/>
  </w:num>
  <w:num w:numId="31" w16cid:durableId="783694879">
    <w:abstractNumId w:val="9"/>
  </w:num>
  <w:num w:numId="32" w16cid:durableId="1819489642">
    <w:abstractNumId w:val="6"/>
  </w:num>
  <w:num w:numId="33" w16cid:durableId="718633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0F"/>
    <w:rsid w:val="00007466"/>
    <w:rsid w:val="000338AB"/>
    <w:rsid w:val="000415F1"/>
    <w:rsid w:val="000435AF"/>
    <w:rsid w:val="0005284D"/>
    <w:rsid w:val="00061729"/>
    <w:rsid w:val="00082B84"/>
    <w:rsid w:val="000A0F54"/>
    <w:rsid w:val="000B7D07"/>
    <w:rsid w:val="000E0F13"/>
    <w:rsid w:val="000F2607"/>
    <w:rsid w:val="00105831"/>
    <w:rsid w:val="00105902"/>
    <w:rsid w:val="00115986"/>
    <w:rsid w:val="001243A8"/>
    <w:rsid w:val="00130722"/>
    <w:rsid w:val="00140528"/>
    <w:rsid w:val="00163A70"/>
    <w:rsid w:val="001A7B70"/>
    <w:rsid w:val="001D0A85"/>
    <w:rsid w:val="001D3A2C"/>
    <w:rsid w:val="001E776D"/>
    <w:rsid w:val="001F4318"/>
    <w:rsid w:val="00237174"/>
    <w:rsid w:val="002375B7"/>
    <w:rsid w:val="00246F9A"/>
    <w:rsid w:val="00255BA6"/>
    <w:rsid w:val="002A14BD"/>
    <w:rsid w:val="002B3CD0"/>
    <w:rsid w:val="002C6626"/>
    <w:rsid w:val="002F7233"/>
    <w:rsid w:val="00317A3F"/>
    <w:rsid w:val="00331183"/>
    <w:rsid w:val="00360F45"/>
    <w:rsid w:val="00381861"/>
    <w:rsid w:val="003909F4"/>
    <w:rsid w:val="003A14BF"/>
    <w:rsid w:val="003A3C10"/>
    <w:rsid w:val="003A44F9"/>
    <w:rsid w:val="003B6353"/>
    <w:rsid w:val="003C545D"/>
    <w:rsid w:val="00401389"/>
    <w:rsid w:val="00406921"/>
    <w:rsid w:val="004550DD"/>
    <w:rsid w:val="00481552"/>
    <w:rsid w:val="00490283"/>
    <w:rsid w:val="004A0927"/>
    <w:rsid w:val="004A37FD"/>
    <w:rsid w:val="004A7559"/>
    <w:rsid w:val="004E349E"/>
    <w:rsid w:val="00505997"/>
    <w:rsid w:val="005328EF"/>
    <w:rsid w:val="0054342E"/>
    <w:rsid w:val="00546F88"/>
    <w:rsid w:val="005962DC"/>
    <w:rsid w:val="005A707A"/>
    <w:rsid w:val="005E1019"/>
    <w:rsid w:val="005E39A7"/>
    <w:rsid w:val="005E4A6B"/>
    <w:rsid w:val="005E7DFB"/>
    <w:rsid w:val="00606433"/>
    <w:rsid w:val="00637E79"/>
    <w:rsid w:val="00645238"/>
    <w:rsid w:val="006524EC"/>
    <w:rsid w:val="00686C81"/>
    <w:rsid w:val="006B5681"/>
    <w:rsid w:val="006E0B93"/>
    <w:rsid w:val="006E74FD"/>
    <w:rsid w:val="007047F7"/>
    <w:rsid w:val="0076145B"/>
    <w:rsid w:val="00782CD0"/>
    <w:rsid w:val="00787179"/>
    <w:rsid w:val="00792419"/>
    <w:rsid w:val="007A1DB2"/>
    <w:rsid w:val="008333D1"/>
    <w:rsid w:val="00851C25"/>
    <w:rsid w:val="008C2C81"/>
    <w:rsid w:val="008C5FB8"/>
    <w:rsid w:val="008D6F2C"/>
    <w:rsid w:val="008E44CC"/>
    <w:rsid w:val="008F0866"/>
    <w:rsid w:val="00952508"/>
    <w:rsid w:val="00952C04"/>
    <w:rsid w:val="009B15B1"/>
    <w:rsid w:val="009D0C4D"/>
    <w:rsid w:val="009E30E4"/>
    <w:rsid w:val="009E7901"/>
    <w:rsid w:val="00A03C1E"/>
    <w:rsid w:val="00A042A3"/>
    <w:rsid w:val="00A234F6"/>
    <w:rsid w:val="00A83EF0"/>
    <w:rsid w:val="00A96DFE"/>
    <w:rsid w:val="00AA331B"/>
    <w:rsid w:val="00AA7856"/>
    <w:rsid w:val="00AE6C1D"/>
    <w:rsid w:val="00AF588D"/>
    <w:rsid w:val="00B073DC"/>
    <w:rsid w:val="00B37979"/>
    <w:rsid w:val="00B45939"/>
    <w:rsid w:val="00B45E4A"/>
    <w:rsid w:val="00B65E06"/>
    <w:rsid w:val="00B902A6"/>
    <w:rsid w:val="00B96E09"/>
    <w:rsid w:val="00BF2FA8"/>
    <w:rsid w:val="00C0591E"/>
    <w:rsid w:val="00C12BEC"/>
    <w:rsid w:val="00C14607"/>
    <w:rsid w:val="00CA79DF"/>
    <w:rsid w:val="00CC026F"/>
    <w:rsid w:val="00CC63A0"/>
    <w:rsid w:val="00CD4B53"/>
    <w:rsid w:val="00D05E6D"/>
    <w:rsid w:val="00D266E3"/>
    <w:rsid w:val="00D5099D"/>
    <w:rsid w:val="00D7348F"/>
    <w:rsid w:val="00D9030F"/>
    <w:rsid w:val="00D957C0"/>
    <w:rsid w:val="00DA1B0D"/>
    <w:rsid w:val="00DA709F"/>
    <w:rsid w:val="00DE741A"/>
    <w:rsid w:val="00E54268"/>
    <w:rsid w:val="00E629D4"/>
    <w:rsid w:val="00E71C7F"/>
    <w:rsid w:val="00E916C1"/>
    <w:rsid w:val="00EA5B46"/>
    <w:rsid w:val="00EB0156"/>
    <w:rsid w:val="00EE08BC"/>
    <w:rsid w:val="00F1046C"/>
    <w:rsid w:val="00F37826"/>
    <w:rsid w:val="00F73831"/>
    <w:rsid w:val="00F90EEE"/>
    <w:rsid w:val="00F92C84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8E48"/>
  <w15:chartTrackingRefBased/>
  <w15:docId w15:val="{6C13C00D-CA37-4666-989A-439F872D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8AB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E62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09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A709F"/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A709F"/>
    <w:rPr>
      <w:color w:val="0563C1" w:themeColor="hyperlink"/>
      <w:u w:val="single"/>
    </w:rPr>
  </w:style>
  <w:style w:type="character" w:customStyle="1" w:styleId="a5">
    <w:name w:val="Привязка сноски"/>
    <w:rsid w:val="00DA709F"/>
    <w:rPr>
      <w:vertAlign w:val="superscript"/>
    </w:rPr>
  </w:style>
  <w:style w:type="character" w:customStyle="1" w:styleId="a6">
    <w:name w:val="Символ сноски"/>
    <w:qFormat/>
    <w:rsid w:val="00DA709F"/>
  </w:style>
  <w:style w:type="paragraph" w:customStyle="1" w:styleId="tabletext">
    <w:name w:val="tabletext"/>
    <w:qFormat/>
    <w:rsid w:val="00DA70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DA709F"/>
    <w:pPr>
      <w:suppressAutoHyphens/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A709F"/>
    <w:rPr>
      <w:sz w:val="20"/>
      <w:szCs w:val="20"/>
    </w:rPr>
  </w:style>
  <w:style w:type="paragraph" w:styleId="a9">
    <w:name w:val="List Paragraph"/>
    <w:basedOn w:val="a"/>
    <w:uiPriority w:val="34"/>
    <w:qFormat/>
    <w:rsid w:val="00DA709F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DA709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A709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A709F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DA709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033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05831"/>
    <w:pPr>
      <w:suppressAutoHyphens w:val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0866"/>
    <w:pPr>
      <w:tabs>
        <w:tab w:val="right" w:leader="dot" w:pos="9912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92419"/>
    <w:pPr>
      <w:tabs>
        <w:tab w:val="left" w:pos="880"/>
        <w:tab w:val="right" w:leader="dot" w:pos="9912"/>
      </w:tabs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05831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105831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DE741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E629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1">
    <w:name w:val="annotation reference"/>
    <w:basedOn w:val="a0"/>
    <w:uiPriority w:val="99"/>
    <w:semiHidden/>
    <w:unhideWhenUsed/>
    <w:qFormat/>
    <w:rsid w:val="00E629D4"/>
    <w:rPr>
      <w:sz w:val="16"/>
      <w:szCs w:val="16"/>
    </w:rPr>
  </w:style>
  <w:style w:type="paragraph" w:customStyle="1" w:styleId="RTL2">
    <w:name w:val="RTL_Заголовок 2"/>
    <w:basedOn w:val="a"/>
    <w:next w:val="a"/>
    <w:qFormat/>
    <w:rsid w:val="00E629D4"/>
    <w:pPr>
      <w:keepNext/>
      <w:suppressAutoHyphens/>
      <w:spacing w:before="120" w:after="120" w:line="360" w:lineRule="auto"/>
      <w:jc w:val="both"/>
      <w:outlineLvl w:val="2"/>
    </w:pPr>
    <w:rPr>
      <w:rFonts w:ascii="Times New Roman" w:eastAsiaTheme="majorEastAsia" w:hAnsi="Times New Roman" w:cs="Times New Roman"/>
      <w:b/>
      <w:sz w:val="24"/>
      <w:szCs w:val="28"/>
      <w:lang w:eastAsia="ru-RU"/>
    </w:rPr>
  </w:style>
  <w:style w:type="paragraph" w:styleId="af2">
    <w:name w:val="annotation text"/>
    <w:basedOn w:val="a"/>
    <w:link w:val="af3"/>
    <w:uiPriority w:val="99"/>
    <w:unhideWhenUsed/>
    <w:qFormat/>
    <w:rsid w:val="00E629D4"/>
    <w:pPr>
      <w:suppressAutoHyphens/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629D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30E4"/>
    <w:pPr>
      <w:suppressAutoHyphens w:val="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E3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d.inf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.digital.gov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-new.minsvyaz.ru/web/guest/documents?p_p_id=20&amp;p_p_lifecycle=0&amp;p_p_state=normal&amp;p_p_mode=view&amp;_20_struts_action=%2Fdocument_library%2Fview_file_entry&amp;_20_redirect=https%3A%2F%2Fsc-new.minsvyaz.ru%2Fweb%2Fguest%2Fdocuments%3Fp_p_id%3D20%26p_p_lifecycle%3D0%26p_p_state%3Dnormal%26p_p_mode%3Dview%26_20_redirect%3Dhttps%253A%252F%252Fsc-new.minsvyaz.ru%252Fweb%252Fguest%252Fdocuments%253Fp_p_id%253D20%2526p_p_lifecycle%253D0%2526p_p_state%253Dnormal%2526p_p_mode%253Dview%2526p_p_col_id%253Dcolumn-1%2526p_p_col_pos%253D1%2526p_p_col_count%253D3%2526_20_redirect%253Dhttp%25253A%25252F%25252Fliferay.sgk.voskhod.ru%25253A8080%25252Fdocuments%25253Fp_p_id%25253D20%252526p_p_lifecycle%25253D0%252526p_p_state%25253Dnormal%252526p_p_mode%25253Dview%252526p_p_col_id%25253Dcolumn-1%252526p_p_col_pos%25253D1%252526p_p_col_count%25253D3%2526_20_folderId%253D287643%2526_20_struts_action%253D%25252Fdocument_library%25252Fview%26_20_displayStyle%3D%26_20_entryStart%3D0%26_20_viewFolders%3D0%26_20_folderStart%3D0%26_20_viewEntriesPage%3D1%26_20_viewEntries%3D0%26_20_folderEnd%3D20%26_20_entryEnd%3D20%26_20_folderId%3D23336%26_20_struts_action%3D%252Fdocument_library%252Fview&amp;_20_fileEntryId=1339385" TargetMode="External"/><Relationship Id="rId2" Type="http://schemas.openxmlformats.org/officeDocument/2006/relationships/hyperlink" Target="https://sc.minsvyaz.ru/" TargetMode="External"/><Relationship Id="rId1" Type="http://schemas.openxmlformats.org/officeDocument/2006/relationships/hyperlink" Target="https://nsud.info.gov.ru/ifp/portals/documents" TargetMode="External"/><Relationship Id="rId5" Type="http://schemas.openxmlformats.org/officeDocument/2006/relationships/hyperlink" Target="mailto:sd@sc.minsvyaz.ru" TargetMode="External"/><Relationship Id="rId4" Type="http://schemas.openxmlformats.org/officeDocument/2006/relationships/hyperlink" Target="mailto:sd@sc.digital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B4D9-8781-418E-9000-FB3EBE5C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Денис Эдуардович</dc:creator>
  <cp:keywords/>
  <dc:description/>
  <cp:lastModifiedBy>Высоцкая Кристина Андреевна</cp:lastModifiedBy>
  <cp:revision>5</cp:revision>
  <dcterms:created xsi:type="dcterms:W3CDTF">2022-07-07T12:26:00Z</dcterms:created>
  <dcterms:modified xsi:type="dcterms:W3CDTF">2022-09-02T08:42:00Z</dcterms:modified>
</cp:coreProperties>
</file>