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1.xml" ContentType="application/vnd.openxmlformats-officedocument.wordprocessingml.header+xml"/>
  <Override PartName="/word/media/image1.jpeg" ContentType="image/jpeg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5103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УТВЕРЖДЕНЫ</w:t>
      </w:r>
    </w:p>
    <w:p>
      <w:pPr>
        <w:pStyle w:val="Normal"/>
        <w:bidi w:val="0"/>
        <w:ind w:hanging="0" w:start="5103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приказом Министерства цифрового развития, связи и массовых коммуникаций</w:t>
      </w:r>
    </w:p>
    <w:p>
      <w:pPr>
        <w:pStyle w:val="Normal"/>
        <w:bidi w:val="0"/>
        <w:ind w:hanging="0" w:star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>Российской Федерации</w:t>
      </w:r>
    </w:p>
    <w:p>
      <w:pPr>
        <w:pStyle w:val="Normal"/>
        <w:bidi w:val="0"/>
        <w:spacing w:before="0" w:after="120"/>
        <w:ind w:hanging="0" w:star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 </w:t>
      </w:r>
      <w:r>
        <w:rPr>
          <w:rFonts w:cs="Times New Roman" w:ascii="Times New Roman" w:hAnsi="Times New Roman"/>
          <w:sz w:val="28"/>
          <w:szCs w:val="28"/>
          <w:u w:val="single"/>
        </w:rPr>
        <w:t>16.12.2025</w:t>
      </w: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i w:val="false"/>
          <w:iCs w:val="false"/>
          <w:sz w:val="28"/>
          <w:szCs w:val="28"/>
          <w:u w:val="single"/>
        </w:rPr>
        <w:t> </w:t>
      </w:r>
      <w:r>
        <w:rPr>
          <w:rFonts w:cs="Times New Roman" w:ascii="Times New Roman" w:hAnsi="Times New Roman"/>
          <w:i w:val="false"/>
          <w:iCs w:val="false"/>
          <w:sz w:val="28"/>
          <w:szCs w:val="28"/>
          <w:u w:val="single"/>
        </w:rPr>
        <w:t>1185</w:t>
      </w:r>
    </w:p>
    <w:p>
      <w:pPr>
        <w:pStyle w:val="Normal"/>
        <w:bidi w:val="0"/>
        <w:ind w:firstLine="709"/>
        <w:jc w:val="en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МЕТОДИЧЕСКИЕ РЕКОМЕНДАЦИИ </w:t>
      </w:r>
    </w:p>
    <w:p>
      <w:pPr>
        <w:pStyle w:val="Normal"/>
        <w:tabs>
          <w:tab w:val="clear" w:pos="709"/>
          <w:tab w:val="left" w:pos="624" w:leader="none"/>
        </w:tabs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 РАССМОТРЕНИЮ ИНЦИДЕНТОВ КАЧЕСТВА ДАННЫХ, РАЗМЕЩЕННЫХ В ГОСУДАРСТВЕННЫХ ИНФОРМАЦИОННЫХ СИСТЕМАХ И ВЕДОМСТВЕННЫХ ИНФОРМАЦИОННЫХ СИСТЕМАХ</w:t>
      </w:r>
    </w:p>
    <w:p>
      <w:pPr>
        <w:pStyle w:val="Normal"/>
        <w:tabs>
          <w:tab w:val="clear" w:pos="709"/>
          <w:tab w:val="left" w:pos="624" w:leader="none"/>
        </w:tabs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tabs>
          <w:tab w:val="clear" w:pos="709"/>
          <w:tab w:val="left" w:pos="624" w:leader="none"/>
        </w:tabs>
        <w:bidi w:val="0"/>
        <w:spacing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Нормативные правовые акты, на основе которых подготовлены методические рекомендации</w:t>
      </w:r>
    </w:p>
    <w:p>
      <w:pPr>
        <w:pStyle w:val="Normal"/>
        <w:bidi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Указ Президента Российской Федерации от 7 мая 2024 г. № 309 «О национальных целях развития Российской Федерации на период до 2030 года и на перспективу до 2036 года»;</w:t>
      </w:r>
    </w:p>
    <w:p>
      <w:pPr>
        <w:pStyle w:val="Normal"/>
        <w:tabs>
          <w:tab w:val="clear" w:pos="709"/>
          <w:tab w:val="left" w:pos="993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Положение о Министерстве цифрового развития, связи и массовых коммуникаций Российской Федерации, утвержденное постановлением Правительства Российской Федерации от 2 июня 2008 г. № 418 «О Министерстве цифрового развития, связи и массовых коммуникаций Российской Федерации»;</w:t>
      </w:r>
    </w:p>
    <w:p>
      <w:pPr>
        <w:pStyle w:val="Normal"/>
        <w:tabs>
          <w:tab w:val="clear" w:pos="709"/>
          <w:tab w:val="left" w:pos="993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г. № 697 «О единой системе межведомственного электронного взаимодействия»;</w:t>
      </w:r>
    </w:p>
    <w:p>
      <w:pPr>
        <w:pStyle w:val="Normal"/>
        <w:tabs>
          <w:tab w:val="clear" w:pos="709"/>
          <w:tab w:val="left" w:pos="993" w:leader="none"/>
        </w:tabs>
        <w:bidi w:val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Положение о федеральной государственной информационной системе «Единая информационная платформа национальной системы управления данными», утвержденное постановлением Правительства Российской Федерации от 14 мая 2021 г. № 733 «Об утверждении Положения о федеральной государственной информационной системе «Единая информационная платформа национальной системы управления данными» и о внесении изменений в некоторые акты Правительства Российской Федерации». </w:t>
      </w:r>
    </w:p>
    <w:p>
      <w:pPr>
        <w:pStyle w:val="NormalWeb"/>
        <w:bidi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624" w:leader="none"/>
        </w:tabs>
        <w:bidi w:val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 по рассмотрению инцидентов качества данных, размещенных в государственных информационных системах и ведомственных информационных системах</w:t>
      </w:r>
    </w:p>
    <w:p>
      <w:pPr>
        <w:pStyle w:val="Normal"/>
        <w:tabs>
          <w:tab w:val="clear" w:pos="709"/>
          <w:tab w:val="left" w:pos="624" w:leader="none"/>
        </w:tabs>
        <w:bidi w:val="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Style18"/>
        <w:numPr>
          <w:ilvl w:val="1"/>
          <w:numId w:val="2"/>
        </w:numPr>
        <w:tabs>
          <w:tab w:val="clear" w:pos="709"/>
          <w:tab w:val="left" w:pos="0" w:leader="none"/>
          <w:tab w:val="left" w:pos="1134" w:leader="none"/>
        </w:tabs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>Термины и определения, используемые в настоящих рекомендациях, применяются в значениях, определенных постановлениями Правительства Российской Федерации от 8 сентября 2010 г. № 697 «О единой системе межведомственного электронного взаимодействия» и от 14 мая 2021 г. № 733 «Об</w:t>
      </w:r>
      <w:r>
        <w:rPr>
          <w:color w:val="000000"/>
          <w:szCs w:val="28"/>
          <w:lang w:val="en-US"/>
        </w:rPr>
        <w:t> </w:t>
      </w:r>
      <w:r>
        <w:rPr>
          <w:color w:val="000000"/>
          <w:szCs w:val="28"/>
        </w:rPr>
        <w:t xml:space="preserve">утверждении Положения о федеральной государственной информационной системе «Единая информационная платформа национальной системы управления данными» и о внесении изменений в некоторые акты Правительства Российской Федерации». Иные термины и определения применимы исключительно в рамках настоящего документа. 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  <w:lang w:eastAsia="ru-RU"/>
        </w:rPr>
      </w:pPr>
      <w:r>
        <w:rPr>
          <w:color w:val="000000"/>
          <w:szCs w:val="28"/>
        </w:rPr>
        <w:t xml:space="preserve">Рекомендации по рассмотрению инцидентов качества данных (далее – Рекомендации) </w:t>
      </w:r>
      <w:r>
        <w:rPr>
          <w:rStyle w:val="5"/>
          <w:rFonts w:eastAsia="NSimSun"/>
          <w:sz w:val="28"/>
          <w:szCs w:val="28"/>
        </w:rPr>
        <w:t xml:space="preserve">не содержат предписаний нормативно-правового характера, </w:t>
      </w:r>
      <w:r>
        <w:rPr>
          <w:color w:val="000000"/>
          <w:szCs w:val="28"/>
        </w:rPr>
        <w:t xml:space="preserve">основаны на обобщении опыта специалистов Минцифры России в области разрешения инцидентов качества данных и направлены на методическое обеспечение разработки документов, устанавливающих порядок создания, рассмотрения и своевременного разрешения инцидентов качества данных, размещенных в государственных информационных системах (далее – ГИС) или ведомственных информационных системах (далее – ВИС) владельцев и/или обладателей государственных данных (далее – обладатели данных), в целях предоставления государственных и муниципальных услуг, осуществления государственных и муниципальных функций пользователями государственных данных (далее – потребители данных). </w:t>
      </w:r>
      <w:r>
        <w:rPr>
          <w:color w:val="000000"/>
          <w:szCs w:val="28"/>
          <w:lang w:eastAsia="ru-RU"/>
        </w:rPr>
        <w:t>Настоящие р</w:t>
      </w:r>
      <w:r>
        <w:rPr>
          <w:color w:val="000000"/>
          <w:szCs w:val="28"/>
        </w:rPr>
        <w:t xml:space="preserve">екомендации содержат типовой порядок рассмотрения инцидентов качества государственных данных и прилагаемые к нему: 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а)</w:t>
      </w:r>
      <w:r>
        <w:rPr>
          <w:b/>
          <w:bCs/>
          <w:color w:val="000000"/>
          <w:szCs w:val="28"/>
          <w:lang w:eastAsia="ru-RU"/>
        </w:rPr>
        <w:t> </w:t>
      </w:r>
      <w:r>
        <w:rPr>
          <w:bCs/>
          <w:color w:val="000000"/>
          <w:szCs w:val="28"/>
        </w:rPr>
        <w:t>рекомендации по включению отдельных положений в должностной регламент заместителя руководителя ведомства, ответственного за качество данных, размещенных в государственных информационных системах и ведомственных информационных системах;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б) типовую должностную инструкцию уполномоченного лица, ответственного за качество данных, размещенных в информационных системах федеральных органов исполнительной власти;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в) </w:t>
      </w:r>
      <w:r>
        <w:rPr>
          <w:color w:val="000000"/>
          <w:szCs w:val="28"/>
        </w:rPr>
        <w:t xml:space="preserve">описание порядка рассмотрения инцидентов качества данных в федеральной государственной информационной системе </w:t>
      </w:r>
      <w:r>
        <w:rPr>
          <w:color w:val="000000"/>
          <w:szCs w:val="28"/>
          <w:lang w:eastAsia="ru-RU"/>
        </w:rPr>
        <w:t>«Федеральный ситуационный центр электронного правительства»;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г) описание порядка рассмотрения инцидентов </w:t>
      </w:r>
      <w:r>
        <w:rPr>
          <w:color w:val="000000"/>
          <w:szCs w:val="28"/>
        </w:rPr>
        <w:t xml:space="preserve">в федеральной государственной информационной системе </w:t>
      </w:r>
      <w:r>
        <w:rPr>
          <w:color w:val="000000"/>
          <w:szCs w:val="28"/>
          <w:lang w:eastAsia="ru-RU"/>
        </w:rPr>
        <w:t>«Единый портал государственных и муниципальных услуг (функций)»;</w:t>
      </w:r>
    </w:p>
    <w:p>
      <w:pPr>
        <w:pStyle w:val="Style18"/>
        <w:tabs>
          <w:tab w:val="clear" w:pos="709"/>
          <w:tab w:val="left" w:pos="0" w:leader="none"/>
        </w:tabs>
        <w:bidi w:val="0"/>
        <w:spacing w:lineRule="auto" w:line="240" w:before="0" w:after="0"/>
        <w:rPr>
          <w:color w:val="000000"/>
          <w:szCs w:val="28"/>
        </w:rPr>
      </w:pPr>
      <w:r>
        <w:rPr>
          <w:color w:val="000000"/>
          <w:szCs w:val="28"/>
          <w:lang w:eastAsia="ru-RU"/>
        </w:rPr>
        <w:t>д) о</w:t>
      </w:r>
      <w:r>
        <w:rPr>
          <w:szCs w:val="28"/>
        </w:rPr>
        <w:t xml:space="preserve">писание порядка разрешения инцидентов </w:t>
      </w:r>
      <w:r>
        <w:rPr>
          <w:lang w:eastAsia="ru-RU"/>
        </w:rPr>
        <w:t xml:space="preserve">в федеральной государственной информационной системе «Единая информационная платформа национальной системы управления данными». </w:t>
      </w:r>
    </w:p>
    <w:p>
      <w:pPr>
        <w:pStyle w:val="Style18"/>
        <w:numPr>
          <w:ilvl w:val="1"/>
          <w:numId w:val="2"/>
        </w:numPr>
        <w:tabs>
          <w:tab w:val="clear" w:pos="709"/>
          <w:tab w:val="left" w:pos="0" w:leader="none"/>
          <w:tab w:val="left" w:pos="1134" w:leader="none"/>
        </w:tabs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 xml:space="preserve">Данные – сведения (сообщения, информация) независимо от формы их представления. 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0" w:leader="none"/>
          <w:tab w:val="left" w:pos="1108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color w:val="000000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Инцидент качества данных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уведомление о несоответствии передаваемой или обрабатываемой информации требованиям к качеству данных или фактическим данным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Style18"/>
        <w:numPr>
          <w:ilvl w:val="1"/>
          <w:numId w:val="2"/>
        </w:numPr>
        <w:tabs>
          <w:tab w:val="clear" w:pos="709"/>
          <w:tab w:val="left" w:pos="0" w:leader="none"/>
          <w:tab w:val="left" w:pos="1134" w:leader="none"/>
          <w:tab w:val="left" w:pos="1637" w:leader="none"/>
        </w:tabs>
        <w:bidi w:val="0"/>
        <w:spacing w:lineRule="auto" w:line="240" w:before="0" w:after="0"/>
        <w:ind w:firstLine="709" w:start="0"/>
        <w:rPr/>
      </w:pPr>
      <w:r>
        <w:rPr>
          <w:color w:val="000000"/>
          <w:szCs w:val="28"/>
        </w:rPr>
        <w:t>Требования к качеству данных в ГИС и ВИС устанавливаются нормативными правовыми актами Российской Федерации с целью обеспечить оказание государственных или муниципальных услуг и осуществление государственных или муниципальных функций</w:t>
      </w:r>
      <w:r>
        <w:rPr/>
        <w:t xml:space="preserve"> в соответствии с законодательством Российской Федерации. Общие требования к качеству данных установлены в </w:t>
      </w:r>
      <w:r>
        <w:rPr>
          <w:color w:val="000000"/>
          <w:szCs w:val="28"/>
        </w:rPr>
        <w:t xml:space="preserve">Федеральном законе от 26 июля 2006 г. № 149-ФЗ «Об информации, информационных технологиях и о защите информации», Федеральном законе </w:t>
      </w:r>
      <w:r>
        <w:rPr>
          <w:color w:val="000000"/>
          <w:szCs w:val="28"/>
        </w:rPr>
        <w:br w:type="textWrapping" w:clear="all"/>
      </w:r>
      <w:r>
        <w:rPr>
          <w:color w:val="000000"/>
          <w:szCs w:val="28"/>
        </w:rPr>
        <w:t>от 26 июля 2017 г. № 187-ФЗ «О безопасности критической информационной инфраструктуры Российской Федерации», Федеральном законе от 27 июля 2006 г. № 152-ФЗ «О персональных данных», Федеральном законе от 2 мая 2006 г. № 59-ФЗ «О порядке рассмотрения обращений граждан Российской Федерации», постановлении Правительства Российской Федерации от 6 июля 2015 г. № 676 «О </w:t>
      </w:r>
      <w:hyperlink r:id="rId2">
        <w:r>
          <w:rPr>
            <w:rStyle w:val="Hyperlink"/>
            <w:color w:val="000000"/>
            <w:szCs w:val="28"/>
            <w:u w:val="none"/>
          </w:rPr>
          <w:t>требования</w:t>
        </w:r>
      </w:hyperlink>
      <w:r>
        <w:rPr>
          <w:szCs w:val="28"/>
        </w:rPr>
        <w:t>х</w:t>
      </w:r>
      <w:r>
        <w:rPr>
          <w:color w:val="000000"/>
          <w:szCs w:val="28"/>
        </w:rPr>
        <w:t xml:space="preserve">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постановлении Правительства Российской Федерации от 24 октября 2011 г. № 861 «О федеральных государственных информационных системах, обеспечивающих предоставление в электронной форме государственных и муниципальных услуг (осуществление функций)», постановлении Правительства Российской Федерации от 8 июня 2011 г.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</w:t>
      </w:r>
      <w:r>
        <w:rPr>
          <w:color w:val="000000"/>
          <w:shd w:fill="FFFFFF" w:val="clear"/>
        </w:rPr>
        <w:t>приказе Росстандарта от 29 октября 2019 г. № 836-ст «Об утверждении национального стандарта Российской Федерации "ГОСТ Р ИСО 8000-100-2019. Национальный стандарт Российской Федерации. Качество данных. Часть 100. Основные данные. Обмен данными характеристик. Обзор"».</w:t>
      </w:r>
    </w:p>
    <w:p>
      <w:pPr>
        <w:pStyle w:val="Style18"/>
        <w:numPr>
          <w:ilvl w:val="1"/>
          <w:numId w:val="2"/>
        </w:numPr>
        <w:tabs>
          <w:tab w:val="clear" w:pos="709"/>
          <w:tab w:val="left" w:pos="0" w:leader="none"/>
          <w:tab w:val="left" w:pos="1560" w:leader="none"/>
        </w:tabs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/>
        <w:t>Дополнительно требования к качеству отдельных видов данных могут быть закреплены в локальных актах обладателя или потребителя данных, оператора соответствующих ГИС или ВИС, в которых хранятся данные.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0" w:leader="none"/>
          <w:tab w:val="left" w:pos="1108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Несоответствие качества данных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– невыполнение обладателем данных требований, предъявляемых к качеству данных. 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0" w:leader="none"/>
          <w:tab w:val="left" w:pos="1108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Среда обработки инцидента (далее – СОИ) – ГИС, ВИС, платформа или иное программное обеспечение (ПО), посредством которых осуществляется регистрация и реализация этапов жизненного цикла инцидента.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0" w:leader="none"/>
          <w:tab w:val="left" w:pos="1108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color w:val="000000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Жизненный цикл инцидента включает в себя следующие этапы:</w:t>
      </w:r>
    </w:p>
    <w:p>
      <w:pPr>
        <w:pStyle w:val="Style18"/>
        <w:numPr>
          <w:ilvl w:val="1"/>
          <w:numId w:val="3"/>
        </w:numPr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>создание инцидента – обращение в СОИ потребителя данных или иного лица о факте несоответствия качества данных;</w:t>
      </w:r>
    </w:p>
    <w:p>
      <w:pPr>
        <w:pStyle w:val="Style18"/>
        <w:numPr>
          <w:ilvl w:val="1"/>
          <w:numId w:val="3"/>
        </w:numPr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>регистрация инцидента – регистрация обращения автоматически в СОИ или вручную в соответствующих реестре, учетной книге, журнале, электронной таблице;</w:t>
      </w:r>
    </w:p>
    <w:p>
      <w:pPr>
        <w:pStyle w:val="Style18"/>
        <w:numPr>
          <w:ilvl w:val="1"/>
          <w:numId w:val="3"/>
        </w:numPr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>рассмотрение инцидента – процесс проверки обладателем данных информации из обращения, установления факта наличия или отсутствия несоответствия качества данных;</w:t>
      </w:r>
    </w:p>
    <w:p>
      <w:pPr>
        <w:pStyle w:val="Style18"/>
        <w:numPr>
          <w:ilvl w:val="1"/>
          <w:numId w:val="3"/>
        </w:numPr>
        <w:bidi w:val="0"/>
        <w:spacing w:lineRule="auto" w:line="240" w:before="0" w:after="0"/>
        <w:ind w:firstLine="709" w:start="0"/>
        <w:rPr>
          <w:color w:val="000000"/>
          <w:szCs w:val="28"/>
        </w:rPr>
      </w:pPr>
      <w:r>
        <w:rPr>
          <w:color w:val="000000"/>
          <w:szCs w:val="28"/>
        </w:rPr>
        <w:t>разрешение инцидента – обработка инцидента с принятием обладателем данных решения о внесении изменений в данные с целью приведения их в соответствие с установленными требованиями качества данных и внесении соответствующих изменений в ГИС или ВИС либо отклонением обращения в случае отсутствия факта несоответствия качества данных;</w:t>
      </w:r>
    </w:p>
    <w:p>
      <w:pPr>
        <w:pStyle w:val="Style18"/>
        <w:bidi w:val="0"/>
        <w:spacing w:lineRule="auto" w:line="240" w:before="0" w:after="0"/>
        <w:rPr>
          <w:color w:val="000000"/>
          <w:szCs w:val="28"/>
        </w:rPr>
      </w:pPr>
      <w:r>
        <w:rPr>
          <w:color w:val="000000"/>
          <w:szCs w:val="28"/>
        </w:rPr>
        <w:t>оповещение о результате разрешения инцидента – направление лицу, оставившему обращение в СОИ, информации о принятом обладателем данных решении;</w:t>
      </w:r>
    </w:p>
    <w:p>
      <w:pPr>
        <w:pStyle w:val="Style18"/>
        <w:bidi w:val="0"/>
        <w:spacing w:lineRule="auto" w:line="240" w:before="0" w:after="0"/>
        <w:rPr>
          <w:color w:val="000000"/>
          <w:szCs w:val="28"/>
        </w:rPr>
      </w:pPr>
      <w:r>
        <w:rPr>
          <w:color w:val="000000"/>
          <w:szCs w:val="28"/>
        </w:rPr>
        <w:t>е) возвращение инцидента – при несогласии с решением по инциденту и наличии технической возможности в СОИ он может быть возвращен потребителем данных или иным лицом обладателю данных с возобновлением сроков разрешения.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134" w:leader="none"/>
        </w:tabs>
        <w:bidi w:val="0"/>
        <w:ind w:firstLine="709" w:star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целях рассмотрения и разрешения инцидентов, размещенных в ГИС и ВИС, обладатель данных назначает: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276" w:leader="none"/>
        </w:tabs>
        <w:bidi w:val="0"/>
        <w:ind w:firstLine="709" w:star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заместителя руководителя организации, ответственного за качество данных (рекомендации по включению отдельных положений в должностной регламент ответственного за качество данных заместителя руководителя ведомства приведены в приложении № 1 к Рекомендациям);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276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должностное(ых) лицо(лиц) обладателя данных, ответственное(ых) </w:t>
        <w:br/>
        <w:t>за качество государственных данных, размещенных в ГИС или ВИС (типовая должностная инструкция ответственного за качество данных приведена в приложении № 2 к Рекомендациям).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зависимости от атрибутивного состава, правового режима охраны, места хранения данных, а также технических возможностей их потребителей и обладателя последний выбирает одну или несколько СОИ. 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Существуют следующие виды СОИ: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0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федеральная государственная информационная система «Федеральный ситуационный центр электронного правительства» (порядок рассмотрения инцидентов в системе представлен в приложении № 3 к Рекомендациям); 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0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 (порядок рассмотрения инцидентов на платформе представлен в приложении № 4 к Рекомендациям); 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0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федеральная государственная информационная система «Единая информационная платформа национальной системы управления данными» (порядок рассмотрения инцидентов в системе представлен в приложении № 5 к Рекомендациям);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0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иные среды (включая официальную страницу обладателя данных в информационно-телекоммуникационной сети «Интернет»). 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134" w:right="567" w:gutter="0" w:header="567" w:top="1134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bidi w:val="0"/>
        <w:jc w:val="star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Операторам СОИ рекомендуется разработать порядок рассмотрения инцидентов и опубликовать соответствующий документ с использованием информационных ресурсов, доступных потребителям данных. Обладателям данных рекомендуется опубликовать информацию о СОИ, которые используются </w:t>
        <w:br/>
        <w:t>для формирования инцидентов качества данных, в отношении имеющихся у обладателей сведений.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Приложение № 1 </w:t>
        <w:br/>
        <w:t xml:space="preserve">к методическим рекомендациям </w:t>
        <w:br/>
        <w:t xml:space="preserve">по рассмотрению и разрешению инцидентов качества данных, размещенных </w:t>
        <w:br/>
        <w:t>в государственных и ведомственных информационных системах</w:t>
      </w:r>
    </w:p>
    <w:p>
      <w:pPr>
        <w:pStyle w:val="Normal"/>
        <w:bidi w:val="0"/>
        <w:spacing w:before="0" w:after="600"/>
        <w:contextualSpacing/>
        <w:jc w:val="star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Рекомендации по включению отдельных положений в должностной регламент заместителя руководителя ведомства, ответственного за качество данных, размещенных </w:t>
      </w:r>
      <w:bookmarkStart w:id="0" w:name="_Hlk179204252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государственных информационных системах и ведомственных информационных системах</w:t>
      </w:r>
      <w:bookmarkEnd w:id="0"/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должностной регламент заместителя руководителя ведомства, ответственного за качество данных, размещенных в государственных и ведомственных информационных системах, рекомендуется включить следующие положения: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854" w:leader="none"/>
        </w:tabs>
        <w:bidi w:val="0"/>
        <w:spacing w:before="0"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раздел «Должностные обязанности, права и ответственность»:</w:t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блок 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Должностные обязанности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>»: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разработка и актуализация перечня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информационных ресурсов</w:t>
      </w:r>
      <w:r>
        <w:rPr>
          <w:rStyle w:val="FootnoteReference"/>
          <w:rFonts w:cs="Times New Roman" w:ascii="Times New Roman" w:hAnsi="Times New Roman"/>
          <w:b/>
          <w:bCs/>
          <w:color w:val="000000"/>
          <w:sz w:val="28"/>
          <w:szCs w:val="28"/>
        </w:rPr>
        <w:footnoteReference w:id="2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государственных и ведомственных информационных систем, являющихся предметом контроля качества данных;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согласование для каждой государственной и ведомственной информационной системы перечня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внутренних и внешних потребителей</w:t>
      </w:r>
      <w:r>
        <w:rPr>
          <w:rStyle w:val="FootnoteReference"/>
          <w:rFonts w:cs="Times New Roman" w:ascii="Times New Roman" w:hAnsi="Times New Roman"/>
          <w:b/>
          <w:bCs/>
          <w:color w:val="000000"/>
          <w:sz w:val="28"/>
          <w:szCs w:val="28"/>
        </w:rPr>
        <w:footnoteReference w:id="3"/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данных </w:t>
      </w:r>
      <w:r>
        <w:rPr>
          <w:rFonts w:cs="Times New Roman" w:ascii="Times New Roman" w:hAnsi="Times New Roman"/>
          <w:color w:val="000000"/>
          <w:sz w:val="28"/>
          <w:szCs w:val="28"/>
        </w:rPr>
        <w:t>или категорий потребителей данных;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контроль за соблюдением установленных в соответствии с нормативными правовыми актами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требований к качеству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государственных и ведомственных информационных систем;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разработка и актуализация установленных по согласованию с потребителями данных, оператором ГИС или ВИС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требований к качеству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государственных и ведомственных информационных систем; 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разработка </w:t>
      </w:r>
      <w:bookmarkStart w:id="1" w:name="_Hlk176801886"/>
      <w:r>
        <w:rPr>
          <w:rFonts w:cs="Times New Roman" w:ascii="Times New Roman" w:hAnsi="Times New Roman"/>
          <w:color w:val="000000"/>
          <w:sz w:val="28"/>
          <w:szCs w:val="28"/>
        </w:rPr>
        <w:t xml:space="preserve">и актуализация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правил проверки качества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государственных и ведомственных информационных систем для оценки их соответствия установленным требованиям</w:t>
      </w:r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разработка</w:t>
      </w:r>
      <w:bookmarkStart w:id="2" w:name="_Hlk176801979"/>
      <w:r>
        <w:rPr>
          <w:rFonts w:cs="Times New Roman" w:ascii="Times New Roman" w:hAnsi="Times New Roman"/>
          <w:color w:val="000000"/>
          <w:sz w:val="28"/>
          <w:szCs w:val="28"/>
        </w:rPr>
        <w:t xml:space="preserve"> и актуализация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ведомственных документов, устанавливающих порядок формирования, рассмотрения, разрешения инцидентов качества данных</w:t>
      </w:r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>;</w:t>
      </w:r>
      <w:bookmarkStart w:id="3" w:name="_Hlk176802085"/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исполнением ведомственных документов, устанавливающих порядок рассмотрения и разрешения инцидентов качества данных</w:t>
      </w:r>
      <w:bookmarkEnd w:id="3"/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bookmarkStart w:id="4" w:name="_Hlk176802250"/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исполнением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мероприятий по повышению качества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снижению числа инцидентов качества данных</w:t>
      </w:r>
      <w:bookmarkEnd w:id="4"/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cs="Times New Roman" w:ascii="Times New Roman" w:hAnsi="Times New Roman"/>
          <w:color w:val="000000"/>
          <w:sz w:val="28"/>
        </w:rPr>
        <w:t>организация регулярного аудита соответствия данных требованиям к качеству данных с целью обеспечения их соответствия нормативным правовым актам, задачам и интересам потребителей данных;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</w:rPr>
        <w:t>обеспечение актуализации критериев оценки соответствия данных требованиям к качеству данных с целью обеспечения их соответствия нормативным правовым актам, задачам и интересам потребителей данных;</w:t>
      </w:r>
    </w:p>
    <w:p>
      <w:pPr>
        <w:pStyle w:val="ListParagraph"/>
        <w:tabs>
          <w:tab w:val="clear" w:pos="709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получением и учетом в деятельности по обеспечению и повышению качества данных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обратной связи от потребителей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1276" w:leader="none"/>
          <w:tab w:val="left" w:pos="1701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76804385"/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соблюдением в деятельности по обеспечению и повышению качества данных требований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нормативных правовых актов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 области создания, развития и эксплуатации государственных информационных систем и управления государственными данными</w:t>
      </w:r>
      <w:bookmarkEnd w:id="5"/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1276" w:leader="none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76804487"/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применением методических рекомендаций Минцифры России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области управления данными, использования систем и инструментов инфраструктуры электронного правительства в части обеспечения качества данных, а также методических рекомендаций о регламенте (стандарте) управления данными государственных информационных систем, создаваемых, развиваемых и эксплуатируемых на единой цифровой платформе Российской Федерации «ГосТех»;</w:t>
      </w:r>
      <w:bookmarkEnd w:id="6"/>
    </w:p>
    <w:p>
      <w:pPr>
        <w:pStyle w:val="ListParagraph"/>
        <w:tabs>
          <w:tab w:val="clear" w:pos="709"/>
          <w:tab w:val="left" w:pos="1276" w:leader="none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согласование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предложений по оптимизации процессов сбора, обработки и передачи данных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, реализация которых необходима для повышения качества данных, </w:t>
      </w:r>
      <w:r>
        <w:rPr>
          <w:rFonts w:cs="Times New Roman" w:ascii="Times New Roman" w:hAnsi="Times New Roman"/>
          <w:color w:val="000000"/>
          <w:sz w:val="28"/>
          <w:szCs w:val="28"/>
        </w:rPr>
        <w:t>обеспечение координации с ответственными лицами и структурными подразделениями для их осуществления;</w:t>
      </w:r>
    </w:p>
    <w:p>
      <w:pPr>
        <w:pStyle w:val="ListParagraph"/>
        <w:tabs>
          <w:tab w:val="clear" w:pos="709"/>
          <w:tab w:val="left" w:pos="1276" w:leader="none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участие (совместно с должностными лицами ведомства, ответственными за безопасность данных, размещенных в государственных информационных системах и ведомственных информационных системах)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 подготовке и выполнении мероприятий по обнаружению, предупреждению и ликвидации последствий компьютерных атак и реагированию на компьютерные инциденты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а также в обеспечении непрерывного взаимодействия с государственной системой обнаружения, предупреждения и ликвидации последствий компьютерных атак на информационные ресурсы Российской Федерации; </w:t>
      </w:r>
    </w:p>
    <w:p>
      <w:pPr>
        <w:pStyle w:val="ListParagraph"/>
        <w:tabs>
          <w:tab w:val="clear" w:pos="709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обеспечение соответствия качества данных установленным требованиям посредством подготовки и исполнения планов мероприятий по повышению качества данных с учетом обратной связи от потребителей сведений, осуществления контроля за исполнением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мероприятий по повышению качества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снижению числа инцидентов качества данных;</w:t>
      </w:r>
    </w:p>
    <w:p>
      <w:pPr>
        <w:pStyle w:val="ListParagraph"/>
        <w:tabs>
          <w:tab w:val="clear" w:pos="709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разработка и контроль за исполнением процедур проверки качества данных;</w:t>
      </w:r>
    </w:p>
    <w:p>
      <w:pPr>
        <w:pStyle w:val="ListParagraph"/>
        <w:tabs>
          <w:tab w:val="clear" w:pos="709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управление рассмотрением и разрешением инцидентов качества данных;</w:t>
      </w:r>
    </w:p>
    <w:p>
      <w:pPr>
        <w:pStyle w:val="ListParagraph"/>
        <w:tabs>
          <w:tab w:val="clear" w:pos="709"/>
          <w:tab w:val="left" w:pos="1701" w:leader="none"/>
          <w:tab w:val="left" w:pos="184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контроль за соблюдением оператором информационной системы требований, предусмотренных нормативными правовыми актами, государственными стандартами и методическими материалами в области управления данными и безопасности данных;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854" w:leader="none"/>
        </w:tabs>
        <w:bidi w:val="0"/>
        <w:spacing w:before="0"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раздел «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Показатели эффективности и результативности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br w:type="textWrapping" w:clear="all"/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профессиональной служебной деятельности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»:</w:t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установление в качестве одного из показателей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профессиональной служебной деятельности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показателя «Обеспечение качества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государственных и ведомственных информационных системах»</w:t>
      </w:r>
      <w:r>
        <w:rPr>
          <w:rFonts w:cs="Times New Roman" w:ascii="Times New Roman" w:hAnsi="Times New Roman"/>
          <w:color w:val="000000"/>
          <w:sz w:val="28"/>
          <w:szCs w:val="28"/>
        </w:rPr>
        <w:t>, рассчитываемого по формуле:</w:t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>кд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=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Рг * (Ин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 xml:space="preserve">срок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/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Ин 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>все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),</w:t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42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где:</w:t>
      </w:r>
    </w:p>
    <w:p>
      <w:pPr>
        <w:pStyle w:val="ListParagraph"/>
        <w:tabs>
          <w:tab w:val="clear" w:pos="709"/>
          <w:tab w:val="left" w:pos="42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>кд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показатель обеспечения качества данных;</w:t>
      </w:r>
    </w:p>
    <w:p>
      <w:pPr>
        <w:pStyle w:val="ListParagraph"/>
        <w:tabs>
          <w:tab w:val="clear" w:pos="709"/>
          <w:tab w:val="left" w:pos="42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Рг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показатель исполнения ведомственных документов, устанавливающих порядок рассмотрения инцидентов качества данных (1 – принят и исполняется, 0,5 – не исполняется или не принят);</w:t>
      </w:r>
    </w:p>
    <w:p>
      <w:pPr>
        <w:pStyle w:val="ListParagraph"/>
        <w:tabs>
          <w:tab w:val="clear" w:pos="709"/>
          <w:tab w:val="left" w:pos="42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Ин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>срок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число инцидентов, закрытых в регламентный срок;</w:t>
      </w:r>
    </w:p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w="11906" w:h="16838"/>
          <w:pgMar w:left="1134" w:right="567" w:gutter="0" w:header="680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ListParagraph"/>
        <w:tabs>
          <w:tab w:val="clear" w:pos="709"/>
          <w:tab w:val="left" w:pos="426" w:leader="none"/>
        </w:tabs>
        <w:bidi w:val="0"/>
        <w:spacing w:before="0" w:after="0"/>
        <w:ind w:firstLine="709" w:start="0"/>
        <w:contextualSpacing/>
        <w:jc w:val="star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Ин</w:t>
      </w:r>
      <w:r>
        <w:rPr>
          <w:rFonts w:cs="Times New Roman" w:ascii="Times New Roman" w:hAnsi="Times New Roman"/>
          <w:color w:val="000000"/>
          <w:sz w:val="28"/>
          <w:szCs w:val="28"/>
          <w:vertAlign w:val="subscript"/>
        </w:rPr>
        <w:t>все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общее число инцидентов.</w:t>
        <w:br/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Приложение № 2 </w:t>
      </w:r>
      <w:r>
        <w:rPr>
          <w:rFonts w:cs="Times New Roman" w:ascii="Times New Roman" w:hAnsi="Times New Roman"/>
          <w:color w:val="000000"/>
          <w:sz w:val="28"/>
          <w:szCs w:val="28"/>
        </w:rPr>
        <w:br w:type="textWrapping" w:clear="all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методическим рекомендациям </w:t>
      </w:r>
      <w:r>
        <w:rPr>
          <w:rFonts w:cs="Times New Roman" w:ascii="Times New Roman" w:hAnsi="Times New Roman"/>
          <w:color w:val="000000"/>
          <w:sz w:val="28"/>
          <w:szCs w:val="28"/>
        </w:rPr>
        <w:br w:type="textWrapping" w:clear="all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рассмотрению и разрешению инцидентов качества данных, размещенных </w:t>
        <w:br/>
        <w:t>в государственных и ведомственных информационных системах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00"/>
        <w:ind w:firstLine="709" w:start="7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ТИПОВАЯ ДОЛЖНОСТНАЯ ИНСТРУКЦИЯ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уполномоченного лица, ответственного за качество данных, размещенных в информационных системах федеральных органов исполнительной власти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I. Общие положения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 Должность федеральной государственной гражданской службы «ответственный за качество данных, размещенных в информационных системах федерального органа исполнительной власти» (далее соответственно – ответственный за качество данных, ФОИВ) относится к главной или ведущей группе должностей гражданской службы – к категории «специалисты».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Регистрационный номер (код) должности – ________________________.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Регистрационный номер (код) должности ответственного за качество данных определяется по коду должности соответствующей группы должностей, установленному в </w:t>
      </w:r>
      <w:hyperlink r:id="rId7">
        <w:r>
          <w:rPr>
            <w:rStyle w:val="Hyperlink"/>
            <w:rFonts w:eastAsia="Times New Roman" w:cs="Times New Roman" w:ascii="Times New Roman" w:hAnsi="Times New Roman"/>
            <w:color w:val="000000"/>
            <w:sz w:val="28"/>
            <w:szCs w:val="28"/>
            <w:u w:val="none"/>
            <w:lang w:eastAsia="ru-RU"/>
          </w:rPr>
          <w:t>Реестре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должностей федеральной государственной гражданской службы,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  <w:lang w:eastAsia="ru-RU"/>
        </w:rPr>
        <w:t>утвержденном Указом Президента Российской Федерации от 31 декабря 2005 г.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№ 1574 «О Реестре должностей федеральной государственной гражданской службы».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 Назначение на должность ответственного за качество данных и освобождение от должности осуществляются в порядке, установленном законодательством Российской Федерации.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период отсутствия ответственного за качество данных исполнение его полномочий осуществляется лицом, его замещающим.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Область профессиональной служебной деятельности: управление в сфере информационных технологий, связи, массовых коммуникаций и средств массовой информации.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Вид профессиональной служебной деятельности: внедрение информационно-коммуникационных технологий в органах власти, включая технологии электронного правительства.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(Перечень областей и видов профессиональной служебной деятельности уполномоченного лица, ответственного за качество данных, может быть расширен в случае возложения на него иных полномочий в рамках деятельности ФОИВ)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II. Квалификационные требования для замещения должности ответственного за качество данных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3. Гражданский служащий, замещающий должность ответственного за качество данных, должен </w:t>
      </w:r>
      <w:r>
        <w:rPr>
          <w:rFonts w:cs="Times New Roman" w:ascii="Times New Roman" w:hAnsi="Times New Roman"/>
          <w:color w:val="000000"/>
          <w:sz w:val="28"/>
          <w:szCs w:val="28"/>
        </w:rPr>
        <w:t>иметь высшее образование не ниже уровня специалитета или магистратуры в области информационных технологий.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 Для замещения должности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ответственного за качество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требуется наличие не менее 2 лет стажа государственной гражданской службы или стажа работы по специальности и(или) направления подготовки.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 Ответственный за качество данных должен обладать следующими знаниями, умениями, профессиональными и личностными компетенциями: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5.1. Базовые знания и умения: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 знание государственного языка Российской Федерации (русского языка);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 знание основных норм и положений: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Федерального закона от 26 июля 2006 г. № 149-ФЗ «Об информации, информационных технологиях и о защите информации»;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Федерального закона от 26 июля 2017 г. № 187-ФЗ «О безопасности критической информационной инфраструктуры Российской Федерации»;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Федерального закона от 27 июля 2006 г. № 152-ФЗ «О персональных данных»;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Федерального закона от 2 мая 2006 г. № 59-ФЗ «О порядке рассмотрения обращений граждан Российской Федерации»;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в) знания и умения в области информационно-коммуникационных технологий: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знание современных информационно-коммуникационных технологий, используемых в государственных органах: ведомственного и межведомственного электронного документооборота, информационно-телекоммуникационных сетей; работы с поисковыми системами в информационно-телекоммуникационной сети «Интернет», получения информации из правовых баз данных.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7" w:name="_Hlk117761763"/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 w:bidi="ru-RU"/>
        </w:rPr>
        <w:t>(Дополнительные базовые знания и умения устанавливаются ФОИВ)</w:t>
      </w:r>
      <w:bookmarkEnd w:id="7"/>
    </w:p>
    <w:p>
      <w:pPr>
        <w:pStyle w:val="Normal"/>
        <w:tabs>
          <w:tab w:val="clear" w:pos="709"/>
          <w:tab w:val="left" w:pos="993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5.2. Знания основных нормативных правовых актов и иных актов с учетом области и вида профессиональной деятельности: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117760690"/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постановление Правительства Российской Федерации от 6 июля 2015 г. № 676 «О </w:t>
      </w:r>
      <w:hyperlink r:id="rId8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требования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24 октября 2011 г. № 861 «О федеральных государственных информационных системах, обеспечивающих предоставление в электронной форме государственных и муниципальных услуг (осуществление функций)»;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8 июня 2011 г.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14 мая 2021 г. № 733 «Об утверждении Положения о федеральной государственной информационной системе «Единая информационная платформа национальной системы управления данными» и о внесении изменений в некоторые акты Правительства Российской Федерации»;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8 сентября 2010 г. № 697 «О единой системе межведомственного электронного взаимодействия»;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16 декабря 2022 г. № 2338 «Об утверждении Положения о единой цифровой платформе Российской Федерации «ГосТех», о внесении изменений в постановление Правительства Российской Федерации от 6 июля 2015 г. № 676 и признании утратившим силу пункта 6 изменений, которые вносятся в требования к 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информации, утвержденных постановлением Правительства Российской Федерации от 11 мая 2017 г. № 555»;</w:t>
      </w:r>
    </w:p>
    <w:p>
      <w:pPr>
        <w:pStyle w:val="Normal"/>
        <w:tabs>
          <w:tab w:val="clear" w:pos="709"/>
          <w:tab w:val="left" w:pos="1108" w:leader="none"/>
        </w:tabs>
        <w:bidi w:val="0"/>
        <w:ind w:firstLine="709"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Методические рекомендации о регламенте (стандарте) управления данными государственных информационных систем, создаваемых, развиваемых и эксплуатируемых на единой цифровой платформе Российской Федерации «ГосТех», утвержденные </w:t>
      </w:r>
      <w:bookmarkStart w:id="9" w:name="_Hlk175235917"/>
      <w:r>
        <w:rPr>
          <w:rFonts w:cs="Times New Roman" w:ascii="Times New Roman" w:hAnsi="Times New Roman"/>
          <w:color w:val="000000"/>
          <w:sz w:val="28"/>
          <w:szCs w:val="28"/>
        </w:rPr>
        <w:t>протоколом президиума Правительственной комиссии по цифровому развитию, использованию информационных технологий для улучшения качества жизни и условий ведения предпринимательской деятельности от 15 декабря 2023 г. № 58пр</w:t>
      </w:r>
      <w:bookmarkEnd w:id="8"/>
      <w:r>
        <w:rPr>
          <w:rFonts w:cs="Times New Roman" w:ascii="Times New Roman" w:hAnsi="Times New Roman"/>
          <w:color w:val="000000"/>
          <w:sz w:val="28"/>
          <w:szCs w:val="28"/>
        </w:rPr>
        <w:t xml:space="preserve"> (далее - Регламент (стандарт) управления данными единой цифровой платформы «ГосТех»);</w:t>
      </w:r>
      <w:bookmarkEnd w:id="9"/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(Иные нормативные правовые акты, локальные акты, знание которых необходимо для замещения должности федеральной государственной гражданской службы в рамках области и вида профессиональной служебной деятельности с целью управления качеством данных, а также с учетом того, что на ответственного за качество данных могут быть возложены иные полномочия в рамках деятельности ФОИВ, определяются ФОИВ)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5.3.</w:t>
      </w:r>
      <w:bookmarkStart w:id="10" w:name="_Hlk117762200"/>
      <w:r>
        <w:rPr>
          <w:rFonts w:cs="Times New Roman" w:ascii="Times New Roman" w:hAnsi="Times New Roman"/>
          <w:color w:val="000000"/>
          <w:sz w:val="28"/>
          <w:szCs w:val="28"/>
        </w:rPr>
        <w:t xml:space="preserve"> Профессиональные компетенции, знания и умения в области информационно-коммуникационных </w:t>
      </w:r>
      <w:r>
        <w:rPr>
          <w:rFonts w:cs="Times New Roman" w:ascii="Times New Roman" w:hAnsi="Times New Roman"/>
          <w:color w:val="000000"/>
          <w:sz w:val="28"/>
          <w:szCs w:val="28"/>
        </w:rPr>
        <w:drawing>
          <wp:inline distT="0" distB="0" distL="0" distR="0">
            <wp:extent cx="19050" cy="19050"/>
            <wp:effectExtent l="0" t="0" r="0" b="0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color w:val="000000"/>
          <w:sz w:val="28"/>
          <w:szCs w:val="28"/>
        </w:rPr>
        <w:t>технологий, в сфере управления данными: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общие компетенции в области управления данными: знание российских и международных стандартов по управлению данными и опыт применения подходов к управлению данными;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компетенции по управлению данными: формирование требований к качеству данных, их актуальности, связанности и пр., которые необходимы для принятия управленческих решений;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компетенции по развитию культуры работы с данными: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знание и применение подходов по формированию в ФОИВ культуры использования данных для принятия управленческих решений;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компетенции по использованию данных: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знание и применение методов и технологий сбора, хранения, структурирования и анализа данных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ФОИВ;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компетенции по контролю жизненного цикла данных в рамках предметной области: знание основных этапов работы с данными (создание данных, сбор данных, обработка данных, хранение данных, использование данных, архивирование и удаление данных) и инструментов контроля корректности работы с данными на каждом из этапов;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компетенции в сфере обеспечения безопасности данных и защиты информации: знание и понимание комплекса мер по повышению надежности и обеспечению непрерывности оказания услуг, предоставляемых ФОИВ в электронном виде, с учетом методов и инструментов обеспечения безопасности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компетенции в сфере формирования аналитических метрик и инструментов для подготовки отчетности по обеспечению качества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компетенции в сфере организации данных в информационных системах: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разработка физической модели и витрины данных, техническая реализация правил контроля качества данных, разработка механизмов передачи данных между информационными системами организации;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компетенции в сфере функционирования средств межведомственного взаимодействия при использовании единого электронного сервиса и единого сервиса доступа к данным Единой системы межведомственного электронного взаимодействия.</w:t>
      </w:r>
      <w:bookmarkEnd w:id="10"/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(Перечень профессиональных компетенций может быть уточнен или расширен в случае, есть на ответственного за качество данных возложены иные полномочия в рамках деятельности ФОИВ)</w:t>
      </w:r>
    </w:p>
    <w:p>
      <w:pPr>
        <w:pStyle w:val="Normal"/>
        <w:tabs>
          <w:tab w:val="clear" w:pos="709"/>
          <w:tab w:val="left" w:pos="284" w:leader="none"/>
          <w:tab w:val="left" w:pos="1276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5.4. Личностные компетенции: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нацеленность на результат: умение концентрироваться на достижении приоритетных задач, выполнении взятых обязательств; готовность нести ответственность за результат;</w:t>
      </w:r>
    </w:p>
    <w:p>
      <w:pPr>
        <w:pStyle w:val="Normal"/>
        <w:tabs>
          <w:tab w:val="clear" w:pos="709"/>
          <w:tab w:val="left" w:pos="284" w:leader="none"/>
          <w:tab w:val="left" w:pos="1276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клиентоориентированность: умение устанавливать эффективные коммуникации с «внутренними» и «внешними» клиентами, знание и понимание их потребностей;</w:t>
      </w:r>
    </w:p>
    <w:p>
      <w:pPr>
        <w:pStyle w:val="Normal"/>
        <w:tabs>
          <w:tab w:val="clear" w:pos="709"/>
          <w:tab w:val="left" w:pos="284" w:leader="none"/>
          <w:tab w:val="left" w:pos="1276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эмоциональный интеллект: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умение управлять своими эмоциями, способность правильно оценивать эмоции, намерения собеседника;</w:t>
      </w:r>
    </w:p>
    <w:p>
      <w:pPr>
        <w:pStyle w:val="Normal"/>
        <w:tabs>
          <w:tab w:val="clear" w:pos="709"/>
          <w:tab w:val="left" w:pos="284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креативность: умение находить нестандартные решения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критичность: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способность взвешенно оценивать события, результаты работы, прогнозировать последствия принимаемых решений.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(Перечень личностных компетенций может быть уточнен или расширен ФОИВ)</w:t>
      </w:r>
    </w:p>
    <w:p>
      <w:pPr>
        <w:pStyle w:val="Normal"/>
        <w:bidi w:val="0"/>
        <w:ind w:firstLine="709"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III. Должностные обязанности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6. Деятельность ответственного за качество данных направлена на: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повышение удовлетворенности граждан и бизнеса государственными услугами, сервисами, в том числе предоставляемыми в электронном виде; 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снижение издержек бизнеса при взаимодействии с государством;</w:t>
      </w:r>
    </w:p>
    <w:p>
      <w:pPr>
        <w:pStyle w:val="Normal"/>
        <w:tabs>
          <w:tab w:val="left" w:pos="709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снижение издержек государственного управления, отраслей экономики и социальной сферы;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качественных и актуальных данных, содержащихся в информационных системах ФОИВ, для реализации инициатив цифровой трансформации;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обеспечение и повышение качества данных, имеющихся в распоряжении ФОИВ и наиболее востребованных при предоставлении государственных и муниципальных услуг </w:t>
      </w:r>
      <w:r>
        <w:rPr>
          <w:rFonts w:cs="Times New Roman" w:ascii="Times New Roman" w:hAnsi="Times New Roman"/>
          <w:color w:val="000000"/>
          <w:sz w:val="28"/>
          <w:szCs w:val="28"/>
        </w:rPr>
        <w:t>и (или) в целях осуществления государственных и муниципальных функций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контроля качества данных;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своевременного решения инцидентов качества данных;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лиц, принимающих решения, качественными, актуальными и своевременными данными для принятия управленческих решений.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7. Ответственный за качество данных: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7.1. Подготавливает предложения о внесении изменений в перечень информационных ресурсов</w:t>
      </w:r>
      <w:r>
        <w:rPr>
          <w:rStyle w:val="FootnoteReference"/>
          <w:rFonts w:cs="Times New Roman" w:ascii="Times New Roman" w:hAnsi="Times New Roman"/>
          <w:color w:val="000000"/>
          <w:sz w:val="28"/>
          <w:szCs w:val="28"/>
          <w:lang w:eastAsia="ru-RU"/>
        </w:rPr>
        <w:footnoteReference w:id="4"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государственных и ведомственных информационных систем, являющихся предметом контроля качества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7.2. Определяет </w:t>
      </w:r>
      <w:r>
        <w:rPr>
          <w:rFonts w:cs="Times New Roman" w:ascii="Times New Roman" w:hAnsi="Times New Roman"/>
          <w:color w:val="000000"/>
          <w:sz w:val="28"/>
          <w:szCs w:val="28"/>
        </w:rPr>
        <w:t>для каждого информационного ресурса внутренних и внешних потребителей данных или категории потребителей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7.3. </w:t>
      </w:r>
      <w:r>
        <w:rPr>
          <w:rFonts w:cs="Times New Roman" w:ascii="Times New Roman" w:hAnsi="Times New Roman"/>
          <w:color w:val="000000"/>
          <w:sz w:val="28"/>
          <w:szCs w:val="28"/>
        </w:rPr>
        <w:t>Подготавливает во взаимодействии с потребителями данных, операторами ГИС или ВИС предложения о внесении изменений в состав требований к качеству данных информационных ресурсов в дополнение к требованиям, установленным в нормативных правовых актах;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7.4. </w:t>
      </w:r>
      <w:r>
        <w:rPr>
          <w:rFonts w:cs="Times New Roman" w:ascii="Times New Roman" w:hAnsi="Times New Roman"/>
          <w:color w:val="000000"/>
          <w:sz w:val="28"/>
          <w:szCs w:val="28"/>
        </w:rPr>
        <w:t>Реализует правила проверки качества данных информационных ресурсов для оценки их соответствия установленным требованиям;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7.5. 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Разрабатывает проекты ведомственного документа, устанавливающего процедуры рассмотрения инцидентов качества данных и о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пределяющего инструменты для обнаружения ошибок, анализа данных и обеспечения соответствия нормативным требованиям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7.6. 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Исполняет ведомственный документ, устанавливающий процедуры рассмотрения инцидентов качества данных и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определяющий инструменты для обнаружения ошибок, анализа данных и обеспечения соответствия нормативным требованиям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7.7. </w:t>
      </w:r>
      <w:r>
        <w:rPr>
          <w:rFonts w:cs="Times New Roman" w:ascii="Times New Roman" w:hAnsi="Times New Roman"/>
          <w:color w:val="000000"/>
          <w:sz w:val="28"/>
          <w:szCs w:val="28"/>
        </w:rPr>
        <w:t>Организует и контролирует процесс регистрации и разрешения инцидентов качества данных,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а также рассмотрения обращений, относящихся к качеству данных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7.8. Осуществляет </w:t>
      </w:r>
      <w:r>
        <w:rPr>
          <w:rFonts w:cs="Times New Roman" w:ascii="Times New Roman" w:hAnsi="Times New Roman"/>
          <w:color w:val="000000"/>
          <w:sz w:val="28"/>
          <w:szCs w:val="28"/>
        </w:rPr>
        <w:t>регулярный аудит качества данных с целью обеспечения их соответствия требованиям нормативных правовых актов, задачам и интересам потребителей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7.9. С</w:t>
      </w:r>
      <w:r>
        <w:rPr>
          <w:rFonts w:cs="Times New Roman" w:ascii="Times New Roman" w:hAnsi="Times New Roman"/>
          <w:color w:val="000000"/>
          <w:sz w:val="28"/>
          <w:szCs w:val="28"/>
        </w:rPr>
        <w:t>ообщает ответственному за качество данных заместителю руководителя ведомства о необходимости актуализации требований к качеству данных с целью обеспечения их соответствия требованиям нормативных правовых актов, задачам и интересам потребителей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7.10. Осуществляет налаживание, </w:t>
      </w:r>
      <w:r>
        <w:rPr>
          <w:rFonts w:cs="Times New Roman" w:ascii="Times New Roman" w:hAnsi="Times New Roman"/>
          <w:color w:val="000000"/>
          <w:sz w:val="28"/>
          <w:szCs w:val="28"/>
        </w:rPr>
        <w:t>регулярное получение и учет в своей деятельности обратной связи от потребителей данных;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7.11. Обеспечивает </w:t>
      </w:r>
      <w:r>
        <w:rPr>
          <w:rFonts w:cs="Times New Roman" w:ascii="Times New Roman" w:hAnsi="Times New Roman"/>
          <w:color w:val="000000"/>
          <w:sz w:val="28"/>
          <w:szCs w:val="28"/>
        </w:rPr>
        <w:t>соблюдение в своей деятельности требований нормативных правовых актов в области создания, развития и эксплуатации государственных информационных систем и управления государственными данными;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7.12. Обеспечивает </w:t>
      </w:r>
      <w:r>
        <w:rPr>
          <w:rFonts w:cs="Times New Roman" w:ascii="Times New Roman" w:hAnsi="Times New Roman"/>
          <w:color w:val="000000"/>
          <w:sz w:val="28"/>
          <w:szCs w:val="28"/>
        </w:rPr>
        <w:t>применение методических рекомендаций Минцифры России в области управления данными, использования систем и инструментов инфраструктуры электронного правительства (</w:t>
      </w:r>
      <w:hyperlink r:id="rId10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http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://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info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gosuslugi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), а также Регламента (стандарта) управления данными единой цифровой платформы «ГосТех» (</w:t>
      </w:r>
      <w:hyperlink r:id="rId11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https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://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platform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gov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documents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reglament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-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standart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-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upravleniya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-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danny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/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7.13. Готовит предложения по оптимизации процессов сбора, обработки и передачи данных, реализация которых необходима для повышения качества данных.</w:t>
      </w:r>
    </w:p>
    <w:p>
      <w:pPr>
        <w:pStyle w:val="Normal"/>
        <w:tabs>
          <w:tab w:val="clear" w:pos="709"/>
          <w:tab w:val="left" w:pos="1134" w:leader="none"/>
          <w:tab w:val="left" w:pos="1560" w:leader="none"/>
        </w:tabs>
        <w:bidi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7.14. Во взаимодействии с ответственным за безопасность данных, размещенных в информационных системах федеральных органов исполнительной власти, принимает участие в подготовке и выполнении мероприятий по обнаружению, предупреждению и ликвидации последствий компьютерных атак и реагированию на компьютерные инциденты, а также в обеспечении непрерывного взаимодействия с государственной системой обнаружения, предупреждения и ликвидации последствий компьютерных атак на информационные ресурсы Российской Федерации.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i/>
          <w:color w:val="000000"/>
          <w:sz w:val="28"/>
          <w:szCs w:val="28"/>
          <w:lang w:eastAsia="ru-RU"/>
        </w:rPr>
        <w:t>Перечень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задач может быть расширен в случае, если на ответственного за качество данных возложены иные полномочия в рамках деятельности ФОИВ)</w:t>
      </w:r>
    </w:p>
    <w:p>
      <w:pPr>
        <w:pStyle w:val="ListParagraph"/>
        <w:numPr>
          <w:ilvl w:val="3"/>
          <w:numId w:val="7"/>
        </w:numPr>
        <w:tabs>
          <w:tab w:val="clear" w:pos="709"/>
          <w:tab w:val="left" w:pos="993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Ответственный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 качество данных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 в соответствии со статьей 14 Федерального закона от 27 июля 2004 г. № 79-ФЗ «О государственной гражданской службе Российской Федерации», ведомственным документом, устанавливающим  процедуры рассмотрения инцидентов качества данных, и служебным распорядком ФОИВ имеет право на:</w:t>
      </w:r>
    </w:p>
    <w:p>
      <w:pPr>
        <w:pStyle w:val="Normal"/>
        <w:tabs>
          <w:tab w:val="clear" w:pos="709"/>
          <w:tab w:val="left" w:pos="851" w:leader="none"/>
          <w:tab w:val="left" w:pos="1069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инициирование изменений в процессах обработки данных в ФОИВ, в случае если они могут привести к улучшению качества данных;</w:t>
      </w:r>
    </w:p>
    <w:p>
      <w:pPr>
        <w:pStyle w:val="Normal"/>
        <w:tabs>
          <w:tab w:val="clear" w:pos="709"/>
          <w:tab w:val="left" w:pos="851" w:leader="none"/>
          <w:tab w:val="left" w:pos="1069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подготовку мер и предложений, направленных на повышение качества данных;</w:t>
      </w:r>
    </w:p>
    <w:p>
      <w:pPr>
        <w:pStyle w:val="Normal"/>
        <w:tabs>
          <w:tab w:val="clear" w:pos="709"/>
          <w:tab w:val="left" w:pos="851" w:leader="none"/>
          <w:tab w:val="left" w:pos="1069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организацию аудита данных, в том числе путем привлечения внешних экспертов для решения сложных вопросов по качеству данных.</w:t>
      </w:r>
    </w:p>
    <w:p>
      <w:pPr>
        <w:pStyle w:val="ListParagraph"/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9. Ответственный за качество данных,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содержащихся в информационных системах ФОИВ,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должен осуществлять в </w:t>
      </w:r>
      <w:r>
        <w:rPr>
          <w:rFonts w:cs="Times New Roman" w:ascii="Times New Roman" w:hAnsi="Times New Roman"/>
          <w:color w:val="000000"/>
          <w:sz w:val="28"/>
          <w:szCs w:val="28"/>
        </w:rPr>
        <w:t>федеральной государственной информационной системе «Единая информационная платформа национальной системы управления данными»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: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контроль качества данных (их полноты, достоверности, точности, актуальности, консистентности),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содержащихся в информационных системах ФОИВ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, в том числе в связи с введением военного положения, чрезвычайного положения, режима контртеррористической операции и пр.;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обеспечение регулярного выполнения проверок качества данных;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обеспечение своевременного выявления и исправления ошибок в данных организации, размещенных в государственных информационных системах и ведомственных информационных системах;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обеспечение своевременного разрешения инцидентов качества данных организации;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организацию мониторинга осуществления решений, связанных с контролем и повышением качества данных в ведомстве, с соблюдением требований нормативных правовых актов Российской Федерации.</w:t>
      </w:r>
    </w:p>
    <w:p>
      <w:pPr>
        <w:pStyle w:val="Normal"/>
        <w:tabs>
          <w:tab w:val="clear" w:pos="709"/>
          <w:tab w:val="left" w:pos="1134" w:leader="none"/>
        </w:tabs>
        <w:bidi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9"/>
          <w:tab w:val="left" w:pos="1476" w:leader="none"/>
        </w:tabs>
        <w:bidi w:val="0"/>
        <w:ind w:hanging="0" w:start="0"/>
        <w:jc w:val="center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Перечень вопросов, по которым ответственный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качество данных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вправе или обязан самостоятельно принимать управленческие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br w:type="textWrapping" w:clear="all"/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и иные решения</w:t>
      </w:r>
    </w:p>
    <w:p>
      <w:pPr>
        <w:pStyle w:val="Normal"/>
        <w:tabs>
          <w:tab w:val="clear" w:pos="709"/>
          <w:tab w:val="left" w:pos="993" w:leader="none"/>
          <w:tab w:val="left" w:pos="142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10. Ответственный за качество данных в соответствии со своей компетенцией вправе самостоятельно принимать управленческие и иные решения, в том числе </w:t>
        <w:br/>
        <w:t>по следующим вопросам: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подготовка предложений по внесению изменений в состав данных, подлежащих контролю качества данных в ФОИВ;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подготовка проектов требований к качеству данных, </w:t>
      </w:r>
      <w:r>
        <w:rPr>
          <w:rFonts w:cs="Times New Roman" w:ascii="Times New Roman" w:hAnsi="Times New Roman"/>
          <w:color w:val="000000"/>
          <w:sz w:val="28"/>
          <w:szCs w:val="28"/>
        </w:rPr>
        <w:t>размещенных в государственных информационных системах и ведомственных информационных системах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 ФОИВ;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организация регулярного выполнения проверок качества данных;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выполнение процедуры разрешения инцидентов качества данных.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tabs>
          <w:tab w:val="clear" w:pos="709"/>
          <w:tab w:val="left" w:pos="1342" w:leader="none"/>
        </w:tabs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 w:eastAsia="ru-RU" w:bidi="ru-RU"/>
        </w:rPr>
        <w:t>V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 w:bidi="ru-RU"/>
        </w:rPr>
        <w:t>. Перечень вопросов, по которым ответственный за качество данных вправе или обязан участвовать при подготовке проектов нормативных правовых актов и (или) проектов управленческих и иных решений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11. Ответственный за качество данных вправе в соответствии со своей компетенцией принимать участие в подготовке и (или) согласовании проектов нормативных правовых актов Российской Федерации и иных актов, относящихся к управлению качеством данных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 w:bidi="ru-RU"/>
        </w:rPr>
        <w:t>.</w:t>
      </w:r>
    </w:p>
    <w:p>
      <w:pPr>
        <w:pStyle w:val="Normal"/>
        <w:bidi w:val="0"/>
        <w:ind w:firstLine="709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 w:bidi="ru-RU"/>
        </w:rPr>
      </w:r>
    </w:p>
    <w:p>
      <w:pPr>
        <w:pStyle w:val="Normal"/>
        <w:tabs>
          <w:tab w:val="clear" w:pos="709"/>
          <w:tab w:val="left" w:pos="727" w:leader="none"/>
        </w:tabs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. Перечень государственных услуг, оказываемых гражданам и организациям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12. Ответственный за качество данных не оказывает государственные услуги гражданам и организациям.</w:t>
      </w:r>
    </w:p>
    <w:p>
      <w:pPr>
        <w:pStyle w:val="Normal"/>
        <w:tabs>
          <w:tab w:val="clear" w:pos="709"/>
          <w:tab w:val="left" w:pos="1134" w:leader="none"/>
        </w:tabs>
        <w:bidi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VII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. Показатели эффективности и результативности профессиональной служебной деятельности</w:t>
      </w:r>
    </w:p>
    <w:p>
      <w:pPr>
        <w:pStyle w:val="Normal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13. Эффективность и результативность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профессиональной служебной деятельности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ответственного за качество данных определяются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по результатам его профессиональной служебной деятельности с учетом следующих критериев:</w:t>
      </w:r>
    </w:p>
    <w:p>
      <w:pPr>
        <w:pStyle w:val="annotationsubject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качество данных: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 w:bidi="ru-RU"/>
        </w:rPr>
        <w:t xml:space="preserve">количество или доля исправленных ошибок в данных </w:t>
        <w:br/>
        <w:t>за отчетный период;</w:t>
      </w:r>
    </w:p>
    <w:p>
      <w:pPr>
        <w:pStyle w:val="annotationsubject"/>
        <w:tabs>
          <w:tab w:val="clear" w:pos="709"/>
          <w:tab w:val="left" w:pos="1134" w:leader="none"/>
        </w:tabs>
        <w:bidi w:val="0"/>
        <w:ind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актуальность данных: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 w:bidi="ru-RU"/>
        </w:rPr>
        <w:t>доля обновленных данных в соответствии с установленными нормативами;</w:t>
      </w:r>
    </w:p>
    <w:p>
      <w:pPr>
        <w:sectPr>
          <w:headerReference w:type="default" r:id="rId12"/>
          <w:headerReference w:type="first" r:id="rId13"/>
          <w:footnotePr>
            <w:numFmt w:val="decimal"/>
          </w:footnotePr>
          <w:type w:val="nextPage"/>
          <w:pgSz w:w="11906" w:h="16838"/>
          <w:pgMar w:left="1134" w:right="567" w:gutter="0" w:header="567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annotationsubject"/>
        <w:tabs>
          <w:tab w:val="clear" w:pos="709"/>
          <w:tab w:val="left" w:pos="1134" w:leader="none"/>
        </w:tabs>
        <w:bidi w:val="0"/>
        <w:spacing w:before="0" w:after="600"/>
        <w:ind w:firstLine="709"/>
        <w:contextualSpacing/>
        <w:jc w:val="star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 w:bidi="ru-RU"/>
        </w:rPr>
        <w:t>соблюдение сроков разрешения инцидентов качества данных.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3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методическим рекомендациям по рассмотрению и разрешению инцидентов качества данных, размещенных </w:t>
        <w:br/>
        <w:t>в государственных и ведомственных информационных системах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Описание порядка рассмотрения инцидентов качества данных 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 федеральной государственной информационной системе 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«Федеральный ситуационный центр электронного правительства»</w:t>
      </w:r>
    </w:p>
    <w:p>
      <w:pPr>
        <w:pStyle w:val="ListParagraph"/>
        <w:bidi w:val="0"/>
        <w:spacing w:before="0" w:after="0"/>
        <w:ind w:firstLine="709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Настоящее Описание порядка действительно для запросов в федеральной государственной информационной системе «Федеральный ситуационный центр электронного правительства»</w:t>
      </w:r>
      <w:r>
        <w:rPr>
          <w:rStyle w:val="FootnoteReference"/>
          <w:rFonts w:cs="Times New Roman" w:ascii="Times New Roman" w:hAnsi="Times New Roman"/>
          <w:color w:val="000000"/>
          <w:sz w:val="28"/>
          <w:szCs w:val="28"/>
        </w:rPr>
        <w:footnoteReference w:id="5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(далее – Ситуационный центр) с типом запроса «Инцидент на Участника» и приоритетом 2 или 3 по поводу данных, обработка которых происходит в информационных системах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 электронной форме (далее – инфраструктура электронного правительства), а также информационных системах организаций, подключенных к инфраструктуре электронного правительства в соответствии с постановлением Правительства Российской Федерации от 22 декабря 2012 г. № 1382. 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обнаружения несоответствия качества данных для создания инцидента качества данных потребитель данных (далее – инициатор запроса) в соответствии с Руководством пользователя портала Ситуационного центра в личном кабинете Ситуационного центра формирует запрос на обладателя данных (далее – исполнитель запроса) 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формировании запроса инициатору необходимо указать тип запроса «Инцидент на Участника», заполнить признак инициатора «Качество данных», а также корректно указать орган, который отвечает за качество соответствующих данных и должен являться исполнителем запроса.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После формирования запрос регистрируется и направляется сотрудниками Ситуационного центра обладателю данных (исполнителю запроса). 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Исполнитель запроса получает инцидент и рассматривает его в сроки, установленные приказом Министерства связи и массовых коммуникаций Российской Федерации от 16 августа 2017 г. № 422 «О порядке функционирования и подключения к федеральной государственной информационной системе «Федеральный ситуационный центр электронного правительства» и признании утратившим силу приказа Министерства связи и массовых коммуникаций Российской Федерации от 1 июля 2014 г. № 184», а также при необходимости запрашивает дополнительную информацию у инициатора запроса, со своей стороны подтверждает наличие инцидента качества данных установкой соответствующего признака исполнителя «Качество данных», после чего устанавливает наличие или отсутствие нарушений требований к качеству данных, факт необходимости и возможность корректировки данных. 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наличия разногласий между инициатором и исполнителем запроса о его принадлежности к проблематике качества данных (т.е. противоречии между признаком инициатора и признаком исполнителя) запрос может быть направлен команде специалистов качества данных Минцифры России, которые окончательно подтвердят или опровергнут наличие инцидента качества данных согласно методике, представленной в Таблице №1. 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Уведомление о принятом решении в отношении зарегистрированного запроса направляется автоматически инициатору запроса не позднее следующего рабочего дня после принятия такого решения в отношении ранее сформированного инициатором запроса.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Ситуационный центр после получения уведомления от обладателя данных в соответствии с пунктом 5 настоящего Описания порядка в тот же день автоматически направляет инициатору запроса уведомление об изменении статуса инцидента.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Инициатор запроса после получения уведомления в соответствии </w:t>
      </w:r>
      <w:r>
        <w:rPr>
          <w:rFonts w:cs="Times New Roman" w:ascii="Times New Roman" w:hAnsi="Times New Roman"/>
          <w:color w:val="000000"/>
          <w:sz w:val="28"/>
          <w:szCs w:val="28"/>
        </w:rPr>
        <w:br w:type="textWrapping" w:clear="all"/>
      </w:r>
      <w:r>
        <w:rPr>
          <w:rFonts w:cs="Times New Roman" w:ascii="Times New Roman" w:hAnsi="Times New Roman"/>
          <w:color w:val="000000"/>
          <w:sz w:val="28"/>
          <w:szCs w:val="28"/>
        </w:rPr>
        <w:t>с пунктом 6 настоящего Описания порядка рассматривает решение исполнителя запроса.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если исполнителем запроса осуществлена корректировка данных, инициатор запроса проверяет устранение инцидента и подтверждает решение либо возвращает соответствующий инцидент в работу при несогласии с решением.</w:t>
      </w:r>
    </w:p>
    <w:p>
      <w:pPr>
        <w:pStyle w:val="ListParagraph"/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hanging="0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 w:eastAsia="Calibri" w:cs="Times New Roman"/>
          <w:b/>
          <w:bCs/>
          <w:color w:val="000000"/>
          <w:lang w:eastAsia="ru-RU" w:bidi="ar-SA"/>
        </w:rPr>
      </w:pPr>
      <w:r>
        <w:rPr>
          <w:rFonts w:eastAsia="Calibri" w:cs="Times New Roman" w:ascii="Times New Roman" w:hAnsi="Times New Roman"/>
          <w:b/>
          <w:bCs/>
          <w:color w:val="000000"/>
          <w:lang w:eastAsia="ru-RU" w:bidi="ar-SA"/>
        </w:rPr>
        <w:t>Таблица № 1. Критерии для установки или снятия                                                                             в запросе атрибута «Качество данных»</w:t>
      </w:r>
    </w:p>
    <w:p>
      <w:pPr>
        <w:pStyle w:val="Normal"/>
        <w:bidi w:val="0"/>
        <w:jc w:val="center"/>
        <w:rPr>
          <w:rFonts w:ascii="Times New Roman" w:hAnsi="Times New Roman" w:eastAsia="Calibri" w:cs="Times New Roman"/>
          <w:b/>
          <w:bCs/>
          <w:color w:val="000000"/>
          <w:lang w:eastAsia="ru-RU" w:bidi="ar-SA"/>
        </w:rPr>
      </w:pPr>
      <w:r>
        <w:rPr>
          <w:rFonts w:eastAsia="Calibri" w:cs="Times New Roman" w:ascii="Times New Roman" w:hAnsi="Times New Roman"/>
          <w:b/>
          <w:bCs/>
          <w:color w:val="000000"/>
          <w:lang w:eastAsia="ru-RU" w:bidi="ar-SA"/>
        </w:rPr>
      </w:r>
    </w:p>
    <w:tbl>
      <w:tblPr>
        <w:tblW w:w="10421" w:type="dxa"/>
        <w:jc w:val="start"/>
        <w:tblInd w:w="-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749"/>
        <w:gridCol w:w="1509"/>
        <w:gridCol w:w="1615"/>
        <w:gridCol w:w="1684"/>
        <w:gridCol w:w="1658"/>
        <w:gridCol w:w="2205"/>
      </w:tblGrid>
      <w:tr>
        <w:trPr/>
        <w:tc>
          <w:tcPr>
            <w:tcW w:w="17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Статус запроса в Ситуационном центре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Позиция по отнесению запроса к проблематике качества данных (наличию у запроса признаков «Качество данных»)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Итоговое значение атрибута</w:t>
            </w:r>
            <w:r>
              <w:rPr>
                <w:rStyle w:val="FootnoteReference"/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footnoteReference w:id="6"/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запроса «Качество данных»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Комментарии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Признак инициатора запроса</w:t>
            </w:r>
          </w:p>
        </w:tc>
        <w:tc>
          <w:tcPr>
            <w:tcW w:w="16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Признак исполнителя запроса</w:t>
            </w:r>
          </w:p>
        </w:tc>
        <w:tc>
          <w:tcPr>
            <w:tcW w:w="16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Признак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Минцифры России</w:t>
            </w:r>
          </w:p>
        </w:tc>
        <w:tc>
          <w:tcPr>
            <w:tcW w:w="16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22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Инцидент переведен в статус «Решен» (Нет реакции инициатора запроса в течение 3 дней)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«Нет», когда инициатор запроса и исполнитель запроса единогласны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«Да», когда исполнитель запроса видит проблемы в качестве данных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Обязательно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решение специалиста или «Нет» по умолчанию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«Нет» или «Да» по решению Минцифры России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«Да», когда инициатор запроса и исполнитель запроса единогласны</w:t>
            </w:r>
          </w:p>
        </w:tc>
      </w:tr>
      <w:tr>
        <w:trPr>
          <w:trHeight w:val="315" w:hRule="atLeast"/>
        </w:trPr>
        <w:tc>
          <w:tcPr>
            <w:tcW w:w="17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Инцидент переведен в статус «Закрыт» (Потребитель  (инициатор) среагировал быстрее специалиста Минцифры России)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Решение отсутствует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«Нет», когда исполнитель запроса не видит проблемы в качестве данных. Принимается экспертное решение исполнителя.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Решение отсутствует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«Да», когда инициатор запроса не видит проблемы в качестве данных. Принимается экспертное решение исполнителя запроса.</w:t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 xml:space="preserve">Инцидент переведен в статус «Закрыт» в связи с отсутствием реакции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инициатора запроса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Нет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Нет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«Нет», когда исполнитель запроса не видит проблемы в качестве данных. Принимается экспертное решение исполнителя запроса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«Нет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Да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Не участвует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«Да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en-US"/>
              </w:rPr>
              <w:t>Значение «Да», когда инициатор запроса не видит проблемы в качестве данных. Принимается экспертное решение исполнителя запроса.</w:t>
            </w:r>
          </w:p>
        </w:tc>
      </w:tr>
    </w:tbl>
    <w:p>
      <w:pPr>
        <w:sectPr>
          <w:headerReference w:type="default" r:id="rId14"/>
          <w:headerReference w:type="first" r:id="rId15"/>
          <w:footnotePr>
            <w:numFmt w:val="decimal"/>
          </w:footnotePr>
          <w:type w:val="nextPage"/>
          <w:pgSz w:w="11906" w:h="16838"/>
          <w:pgMar w:left="1134" w:right="567" w:gutter="0" w:header="567" w:top="1134" w:footer="0" w:bottom="1134"/>
          <w:pgNumType w:fmt="decimal"/>
          <w:formProt w:val="false"/>
          <w:textDirection w:val="lrTb"/>
          <w:docGrid w:type="default" w:linePitch="326" w:charSpace="0"/>
        </w:sectPr>
      </w:pP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4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методическим рекомендациям по рассмотрению и разрешению инцидентов качества данных, размещенных </w:t>
        <w:br/>
        <w:t>в государственных и ведомственных информационных системах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Описание порядка рассмотрения инцидентов 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 федеральной государственной информационной системе 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«Единый портал государственных и муниципальных услуг (функций)» 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(далее – единый портал)</w:t>
      </w:r>
    </w:p>
    <w:p>
      <w:pPr>
        <w:pStyle w:val="ListParagraph"/>
        <w:bidi w:val="0"/>
        <w:spacing w:before="0" w:after="0"/>
        <w:ind w:hanging="0" w:star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обнаружения несоответствия (ошибки) данных потребитель данных, гражданин или уполномоченное лицо организации (далее – заявитель(ли)) инициирует(ют) направление обращения одним из следующих способов: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27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 использованием робота Макса, диспетчера службы поддержки, телефонного обращения или обращения на электронную почту службы поддержки Единого портала государственных и муниципальных услуг (функций) (далее — единый портал);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27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посредством мобильного приложения «Госуслуги. Решаем вместе» или дополнительных форм обращений (в части услуг Росреестра);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276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 использованием подсистемы обратной связи единого портала.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Обращение заявителя(ей), направленное с использованием робота Макса, диспетчера службы поддержки, телефонного обращения или обращения на электронную почту службы поддержки, рассматривается службой технической поддержки единого портала на предмет отнесения такого обращения к инцидентам качества данных. В случае если обращение идентифицируется как инцидент качества данных, оно перенаправляется сотрудниками службы технической поддержки единого портала в федеральную государственную информационную систему «Федеральный ситуационный центр электронного правительства», созданную в соответствии с постановлением Правительства Российской Федерации от 14 июля 2017 г. № 839 (далее – Ситуационный центр). Оператор эксплуатации инфраструктуры электронного правительства</w:t>
      </w:r>
      <w:r>
        <w:rPr>
          <w:rStyle w:val="FootnoteReference"/>
          <w:rFonts w:cs="Times New Roman" w:ascii="Times New Roman" w:hAnsi="Times New Roman"/>
          <w:color w:val="000000"/>
          <w:sz w:val="28"/>
          <w:szCs w:val="28"/>
        </w:rPr>
        <w:footnoteReference w:id="7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(далее – ОЭ ИЭП) направляет через Ситуационный центр обращение о несоответствии качеству данных соответствующему обладателю данных с присвоением данному обращению категории «Качество данных». Инициатором запроса в таком случае является ОЭ ИЭП, процедура рассмотрения запроса в Ситуационном центре соответствует Описанию порядка рассмотрения инцидентов качества данных в федеральной государственной информационной системе «Федеральный ситуационный центр электронного правительства» (приложение № 3 к настоящим Рекомендациям). 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Обращения заявителя(ей), созданные посредством мобильного приложения «Госуслуги. Решаем вместе» или дополнительных форм обращений (в части услуг Росреестра и ФМБА России), направляются с использованием подсистемы обратной связи единого портала в Ситуационный центр при наличии несоответствия качества данных. ОЭ ИЭП направляет через Ситуационный центр обращение о несоответствии качеству данных соответствующему обладателю данных с присвоением данному обращению категории «Качество данных». Инициатором запроса в таком случае является ОЭ ИЭП, процедура рассмотрения запроса в Ситуационном центре соответствует Описанию порядка рассмотрения инцидентов качества данных в федеральной государственной информационной системе «Федеральный ситуационный центр электронного правительства» (приложение № 3 к настоящим Рекомендациям).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Обладатель данных после получения инцидента рассматривает его в срок, установленный приказом Минкомсвязи России от 16 августа 2017 г. № 422 «О порядке функционирования и подключения к федеральной государственной информационной системе «Федеральный ситуационный центр электронного правительства» и признании утратившим силу приказа Министерства связи и массовых коммуникаций Российской Федерации от 1 июля 2014 г. № 184», и принимает решение о корректировке данных либо об отклонении инцидента.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-142" w:leader="none"/>
          <w:tab w:val="left" w:pos="0" w:leader="none"/>
          <w:tab w:val="left" w:pos="142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Если ОЭ ИЭП направил запрос органу (исполнителю первичного запроса), который не является обладателем данных, то исполнитель первичного запроса самостоятельно создает запрос в Ситуационном центре на действительного обладателя данных (исполнителя вторичного запроса) согласно порядку, описанному в приложении № 3 к настоящим Рекомендациям, с указанием атрибута «Качество данных» запроса в соответствии с Руководством пользователя портала Ситуационного центра.   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Обладатель данных (исполнитель вторичного запроса) рассматривает инцидент в соответствии с приложением № 3 к настоящим Рекомендациям.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Уведомление о принятом решении в отношении зарегистрированного инцидента орган, являющийся исполнителем первичного запроса, в соответствии руководством пользователя направляет в Ситуационный центр посредством формирования решения на созданный ранее запрос с инцидентом качества данных не позднее следующего рабочего дня после принятия обладателем данных решения.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Оператор ОЭ ИЭП самостоятельно контролирует ход рассмотрения инцидента качества данных, при разрешении которого формирует описание соответствующего решения для заявителя.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Оператор ОЭ ИЭП исходя из полученного от обладателя государственных данных решения в отношении зарегистрированного инцидента, созданного способами, указанными в подпунктах «а», «б» пункта 1 настоящего Описания порядка, формирует ответ на обращение заявителя и не позднее следующего рабочего дня информирует заявителя посредством единого портала.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Обращение, направленное посредством подсистемы обратной связи единого портала, направляется автоматически обладателю данных.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Обладатель данных рассматривает обращение и в срок, установленный нормативными правовыми актами, регулирующими работу государственной информационной системы и устанавливающими требования к качеству данных для вида сведений, </w:t>
      </w:r>
      <w:r>
        <w:rPr>
          <w:rStyle w:val="1"/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>ринимает решение об отсутствии инцидента качества данных либо о формировании инцидента качества данных.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ind w:firstLine="709" w:star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 случае принятия решения о формировании инцидента качества данных на основе обращения заявителя(ей), поступившего в соответствии с подпунктом «в» пункта 1 настоящего Описания порядка, обладатель данных выбирает среду обработки инцидента качества данных (далее – СОИ) и рассматривает инцидент в соответствии с порядком СОИ.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 случае принятия решения о корректировке данных обладатель данных вносит соответствующие изменения в государственную и (или) ведомственную информационную систему.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0" w:leader="none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 основании принятого решения в отношении зарегистрированного инцидента, созданного в соответствии с подпунктом «в» пункта 1 настоящего Описания порядка, обладатель данных формирует ответ на обращение заявителя и не позднее следующего рабочего дня информирует заявителя посредством подсистемы обратной связи единого портала в соответствии с Руководством пользователя федеральной государственной информационной системы «Единый портал государственных и муниципальных услуг (функций)» в части функциональности единого окна цифровой обратной связи.</w:t>
      </w:r>
    </w:p>
    <w:p>
      <w:pPr>
        <w:sectPr>
          <w:headerReference w:type="default" r:id="rId16"/>
          <w:headerReference w:type="first" r:id="rId17"/>
          <w:footnotePr>
            <w:numFmt w:val="decimal"/>
          </w:footnotePr>
          <w:type w:val="nextPage"/>
          <w:pgSz w:w="11906" w:h="16838"/>
          <w:pgMar w:left="1134" w:right="567" w:gutter="0" w:header="567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ListParagraph"/>
        <w:tabs>
          <w:tab w:val="clear" w:pos="709"/>
          <w:tab w:val="left" w:pos="709" w:leader="none"/>
          <w:tab w:val="left" w:pos="1843" w:leader="none"/>
        </w:tabs>
        <w:bidi w:val="0"/>
        <w:spacing w:before="0" w:after="0"/>
        <w:ind w:hanging="0" w:star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5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методическим рекомендациям по рассмотрению и разрешению инцидентов качества данных, размещенных </w:t>
        <w:br/>
        <w:t>в государственных и ведомственных информационных системах</w:t>
      </w:r>
    </w:p>
    <w:p>
      <w:pPr>
        <w:pStyle w:val="Normal"/>
        <w:bidi w:val="0"/>
        <w:spacing w:before="0" w:after="600"/>
        <w:ind w:hanging="0" w:start="48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60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Описание порядка разрешения инцидентов 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федеральной государственной информационной системе «Единая информационная платформа национальной системы управления данными»</w:t>
      </w:r>
    </w:p>
    <w:p>
      <w:pPr>
        <w:pStyle w:val="Normal"/>
        <w:bidi w:val="0"/>
        <w:ind w:firstLine="709" w:star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целях повышения качества данных обладателем государственных данных в федеральной государственной информационной системе «Единая информационная платформа национальной системы управления данными», созданной в соответствии с постановлением Правительства Российской Федерации от 14 мая 2021 г. № 733 (далее – единая информационная платформа), </w:t>
        <w:br/>
        <w:t>и в соответствии с пунктом 16 Порядка управления качеством государственных данных с использованием федеральной государственной информационной системы «Единая информационная платформа национальной системы управления данными», утвержденного приказом Министерства цифрового развития, связи и массовых коммуникаций Российской Федерации от 16 июня 2025 г. № 533 (далее – Порядок), осуществляются проверки качества государственных данных, выполняемые единой информационной платформой в автоматическом режиме по заданному расписанию либо по результатам изменений данных в витринах данных (далее – проверка качества государственных данных).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результатам выполнения в автоматическом режиме проверки качества государственных данных при наличии фактов или показателей, свидетельствующих о нарушении качества данных, установленных обладателем данных в отношении сведений в соответствии с Порядком, создается инцидент либо уведомление, которые направляются специалистам обладателя данных, наделенным соответствующими ролями и полномочиями в единой информационной платформе.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Сведения о проверке качества государственных данных устанавливаются обладателем данных и согласуются с операторами единой информационной платформы в соответствии с пунктами 6 –</w:t>
      </w:r>
      <w:r>
        <w:rPr>
          <w:rFonts w:cs="Times New Roman" w:ascii="Times New Roman" w:hAnsi="Times New Roman"/>
          <w:sz w:val="28"/>
          <w:szCs w:val="28"/>
        </w:rPr>
        <w:t xml:space="preserve"> 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Порядка.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После получения уведомления о создании инцидента в соответствии </w:t>
      </w:r>
      <w:r>
        <w:rPr>
          <w:rFonts w:cs="Times New Roman" w:ascii="Times New Roman" w:hAnsi="Times New Roman"/>
          <w:color w:val="000000"/>
          <w:sz w:val="28"/>
          <w:szCs w:val="28"/>
        </w:rPr>
        <w:br w:type="textWrapping" w:clear="all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пунктом 2 настоящего Описания порядка обладатель данных принимает решение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br w:type="textWrapping" w:clear="all"/>
      </w:r>
      <w:r>
        <w:rPr>
          <w:rFonts w:cs="Times New Roman" w:ascii="Times New Roman" w:hAnsi="Times New Roman"/>
          <w:color w:val="000000"/>
          <w:sz w:val="28"/>
          <w:szCs w:val="28"/>
        </w:rPr>
        <w:t>о корректировке данных либо о признании формирования инцидента некорректным.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принятии обладателем данных решения о корректировке данных в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</w:rPr>
        <w:t>соответствии с пунктом 4 настоящего Описания порядка обладатель данных инициирует обновление данных в соответствующей информационной системе и дополнительное выполнение проверки качества государственных данных в витрине данных, связанной с указанной информационной системой.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если по результатам проведения проверки качества государственных данных выявляется несоответствие данных витрины данных требованиям к их качеству, которое описывалось в ранее созданном инциденте, при выполнении аналогичной созданной и согласованной в соответствии с пунктами </w:t>
        <w:br/>
        <w:t>6 – 9 Порядка проверки качества государственных данных, осуществляется закрытие такого инцидента либо дополнение ранее созданного инцидента информацией о результатах очередного проведения проверки качества государственных данных в единой информационной платформе.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устранения несоответствия передаваемых или обрабатываемых государственных сведений требованиям к их качеству в части данных, размещенных в информационных системах обладателя данных, или фактическим данным обладатель данных вправе закрыть инцидент в единой информационной платформе самостоятельно в ручном режиме.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before="0" w:after="0"/>
        <w:ind w:firstLine="709" w:star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разрешении инцидентов, связанных с несоответствием сообщений в межведомственном обмене посредством видов сведений требованиям к форматам и ограничениям значений элементов и атрибутов в описаниях полей запросов и ответов руководства пользователя таких видов сведений, обладатель данных обеспечивает внесение изменений в государственные данные, содержащиеся в источнике данных в информационной системе обладателя данных, а также самостоятельное закрытие инцидента в единой информационной платформе.</w:t>
      </w:r>
    </w:p>
    <w:sectPr>
      <w:headerReference w:type="default" r:id="rId18"/>
      <w:headerReference w:type="first" r:id="rId19"/>
      <w:footnotePr>
        <w:numFmt w:val="decimal"/>
      </w:footnotePr>
      <w:type w:val="nextPage"/>
      <w:pgSz w:w="11906" w:h="16838"/>
      <w:pgMar w:left="1134" w:right="567" w:gutter="0" w:header="567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bidi w:val="0"/>
        <w:ind w:hanging="0" w:start="0"/>
        <w:jc w:val="both"/>
        <w:rPr/>
      </w:pPr>
      <w:r>
        <w:rPr>
          <w:rStyle w:val="Style14"/>
        </w:rPr>
        <w:footnoteRef/>
      </w:r>
      <w:r>
        <w:rPr>
          <w:rStyle w:val="Style14"/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Под информационными ресурсами в контексте документа понимаются любые ведущиеся в электронном виде реестры, регистры, классификаторы, справочники, массивы транзакционных данных, иные наборы данных, используемые ведомством при осуществлении основной деятельности, т.е. исполнении функций, оказании государственных услуг или реализации полномочий. </w:t>
      </w:r>
    </w:p>
  </w:footnote>
  <w:footnote w:id="3">
    <w:p>
      <w:pPr>
        <w:pStyle w:val="FootnoteText"/>
        <w:bidi w:val="0"/>
        <w:ind w:hanging="0" w:start="0"/>
        <w:jc w:val="both"/>
        <w:rPr/>
      </w:pPr>
      <w:r>
        <w:rPr>
          <w:rStyle w:val="Style14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Под внутренними потребителями данных понимаются уполномоченные сотрудники организации, использующие данные для исполнения задач и функций организаций. Под внешними потребителями данных понимаются организации, внешние по отношению к организации – обладателю данных, использующие такие данные для исполнения своих функций, оказания государственных услуг или реализации полномочий.</w:t>
      </w:r>
    </w:p>
  </w:footnote>
  <w:footnote w:id="4">
    <w:p>
      <w:pPr>
        <w:pStyle w:val="Normal"/>
        <w:bidi w:val="0"/>
        <w:spacing w:before="0" w:after="160"/>
        <w:jc w:val="both"/>
        <w:rPr/>
      </w:pPr>
      <w:r>
        <w:rPr>
          <w:rStyle w:val="Style14"/>
        </w:rPr>
        <w:footnoteRef/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Под информационными ресурсами в контексте документа понимаются любые ведущиеся в электронном виде реестры, регистры, классификаторы, справочники, массивы транзакционных данных, иные наборы данных, используемые ведомством при осуществлении основной деятельности, т. е. исполнении функций, оказании госуслуг или реализации полномочий.</w:t>
      </w:r>
    </w:p>
  </w:footnote>
  <w:footnote w:id="5">
    <w:p>
      <w:pPr>
        <w:pStyle w:val="FootnoteText"/>
        <w:suppressLineNumbers/>
        <w:bidi w:val="0"/>
        <w:ind w:hanging="340" w:start="340"/>
        <w:jc w:val="star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>
          <w:rFonts w:cs="Times New Roman" w:ascii="Times New Roman" w:hAnsi="Times New Roman"/>
          <w:color w:val="000000"/>
        </w:rPr>
        <w:t>Создана в соответствии с постановлением Правительства Российской Федерации от 14 июля 2017 г. № 839.</w:t>
      </w:r>
    </w:p>
  </w:footnote>
  <w:footnote w:id="6">
    <w:p>
      <w:pPr>
        <w:pStyle w:val="ListParagraph"/>
        <w:tabs>
          <w:tab w:val="clear" w:pos="709"/>
          <w:tab w:val="left" w:pos="1134" w:leader="none"/>
          <w:tab w:val="left" w:pos="1418" w:leader="none"/>
        </w:tabs>
        <w:bidi w:val="0"/>
        <w:spacing w:before="0" w:after="0"/>
        <w:ind w:hanging="340" w:start="0"/>
        <w:contextualSpacing/>
        <w:jc w:val="both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Атрибут запроса «Качество данных» позволяет отнести запрос к проблематике несоответствия данных предъявляемым к ним требованиям. Окончательное значение атрибута (относится ли или не относится запрос к инцидентам качества данных) определяется в зависимости от выставленных потребителем данных (инициатором запроса), обладателем данных (исполнителем запроса) и, в отдельных случаях, Минцифры России признаков наличия атрибута. </w:t>
      </w:r>
    </w:p>
  </w:footnote>
  <w:footnote w:id="7">
    <w:p>
      <w:pPr>
        <w:pStyle w:val="FootnoteText"/>
        <w:bidi w:val="0"/>
        <w:ind w:hanging="0" w:start="0"/>
        <w:jc w:val="both"/>
        <w:rPr/>
      </w:pPr>
      <w:r>
        <w:rPr>
          <w:rStyle w:val="Style14"/>
        </w:rPr>
        <w:footnoteRef/>
      </w:r>
      <w:r>
        <w:rPr/>
        <w:t xml:space="preserve"> </w:t>
      </w:r>
      <w:r>
        <w:rPr>
          <w:rFonts w:cs="Times New Roman" w:ascii="Times New Roman" w:hAnsi="Times New Roman"/>
        </w:rPr>
        <w:t xml:space="preserve">На момент публикации методических рекомендаций </w:t>
      </w:r>
      <w:r>
        <w:rPr>
          <w:rFonts w:cs="Times New Roman" w:ascii="Times New Roman" w:hAnsi="Times New Roman"/>
          <w:color w:val="000000"/>
          <w:shd w:fill="FFFFFF" w:val="clear"/>
        </w:rPr>
        <w:t>оператором эксплуатации инфраструктуры электронного правительства в соответствии с распоряжением Правительства Российской Федерации от 15 октября 2009 г. № 1475-р определено ПАО «Ростелеком».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tabs>
        <w:tab w:val="clear" w:pos="709"/>
        <w:tab w:val="left" w:pos="6600" w:leader="none"/>
      </w:tabs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Normal"/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Header"/>
      <w:tabs>
        <w:tab w:val="clear" w:pos="709"/>
        <w:tab w:val="left" w:pos="6600" w:leader="none"/>
      </w:tabs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Normal"/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Normal"/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  <w:p>
    <w:pPr>
      <w:pStyle w:val="Normal"/>
      <w:bidi w:val="0"/>
      <w:jc w:val="star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86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2">
    <w:lvl w:ilvl="0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suff w:val="space"/>
      <w:lvlText w:val="%2."/>
      <w:lvlJc w:val="start"/>
      <w:pPr>
        <w:tabs>
          <w:tab w:val="num" w:pos="0"/>
        </w:tabs>
        <w:ind w:start="1495" w:hanging="36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russianLower"/>
      <w:suff w:val="space"/>
      <w:lvlText w:val="%2)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russianLower"/>
      <w:suff w:val="space"/>
      <w:lvlText w:val="%1)"/>
      <w:lvlJc w:val="start"/>
      <w:pPr>
        <w:tabs>
          <w:tab w:val="num" w:pos="0"/>
        </w:tabs>
        <w:ind w:start="249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russianLower"/>
      <w:suff w:val="space"/>
      <w:lvlText w:val="%2)"/>
      <w:lvlJc w:val="start"/>
      <w:pPr>
        <w:tabs>
          <w:tab w:val="num" w:pos="0"/>
        </w:tabs>
        <w:ind w:start="1495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7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8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8">
    <w:lvl w:ilvl="0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210"/>
        </w:tabs>
        <w:ind w:start="121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 w:cs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russianLower"/>
      <w:suff w:val="space"/>
      <w:lvlText w:val="%1)"/>
      <w:lvlJc w:val="start"/>
      <w:pPr>
        <w:tabs>
          <w:tab w:val="num" w:pos="0"/>
        </w:tabs>
        <w:ind w:start="213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5">
    <w:name w:val="Знак примечания5"/>
    <w:qFormat/>
    <w:rPr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1">
    <w:name w:val="Знак примечания1"/>
    <w:qFormat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>
    <w:name w:val="Символ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start="720"/>
      <w:contextualSpacing/>
    </w:pPr>
    <w:rPr/>
  </w:style>
  <w:style w:type="paragraph" w:styleId="Header">
    <w:name w:val="Header"/>
    <w:basedOn w:val="Normal"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Style18">
    <w:name w:val="Основной т."/>
    <w:basedOn w:val="Normal"/>
    <w:qFormat/>
    <w:pPr>
      <w:spacing w:lineRule="exact" w:line="360" w:before="0" w:after="120"/>
      <w:ind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11">
    <w:name w:val="Текст примечания1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11"/>
    <w:next w:val="11"/>
    <w:qFormat/>
    <w:pPr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85D18CF3AF8465C4FA8C6A95D8B4C2A861A141D27E78A82F0992D953EE2D727A7262D94B4135329B2723180A5308F14FBD2457CD52CF3C0IAI7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yperlink" Target="consultantplus://offline/ref=E1C70D7450AF8266CC7A4921CDC0BE408ECECD8C40F11732F46613D1324601EBF63075550C88C0F0730D1E94D9E56A7E3F3DE98EA2463EE4T3W8S" TargetMode="External"/><Relationship Id="rId8" Type="http://schemas.openxmlformats.org/officeDocument/2006/relationships/hyperlink" Target="consultantplus://offline/ref=185D18CF3AF8465C4FA8C6A95D8B4C2A861A141D27E78A82F0992D953EE2D727A7262D94B4135329B2723180A5308F14FBD2457CD52CF3C0IAI7M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info.gosuslugi.ru/" TargetMode="External"/><Relationship Id="rId11" Type="http://schemas.openxmlformats.org/officeDocument/2006/relationships/hyperlink" Target="https://platform.gov.ru/documents/reglament-standart-upravleniya-danny/" TargetMode="Externa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header" Target="header11.xml"/><Relationship Id="rId19" Type="http://schemas.openxmlformats.org/officeDocument/2006/relationships/header" Target="header12.xml"/><Relationship Id="rId20" Type="http://schemas.openxmlformats.org/officeDocument/2006/relationships/footnotes" Target="footnotes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23</Pages>
  <Words>5853</Words>
  <Characters>44278</Characters>
  <CharactersWithSpaces>49964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2025-12-24T01:01:27Z</dcterms:created>
  <dc:creator/>
  <dc:description/>
  <dc:language>ru-RU</dc:language>
  <cp:lastModifiedBy/>
  <dcterms:modified xsi:type="dcterms:W3CDTF">2025-12-24T01:02:24Z</dcterms:modified>
  <cp:revision>1</cp:revision>
  <dc:subject/>
  <dc:title/>
</cp:coreProperties>
</file>