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D20B3" w14:textId="77777777" w:rsidR="00DB0E3E" w:rsidRPr="009E2094" w:rsidRDefault="00DB0E3E" w:rsidP="00DB0E3E">
      <w:pPr>
        <w:pStyle w:val="afff1"/>
        <w:pBdr>
          <w:top w:val="none" w:sz="0" w:space="0" w:color="auto"/>
        </w:pBdr>
        <w:rPr>
          <w:rFonts w:ascii="Times New Roman" w:hAnsi="Times New Roman"/>
          <w:sz w:val="28"/>
          <w:szCs w:val="28"/>
          <w:lang w:val="en-US"/>
        </w:rPr>
      </w:pPr>
    </w:p>
    <w:p w14:paraId="71684DA8" w14:textId="77777777" w:rsidR="00706104" w:rsidRDefault="00706104" w:rsidP="00706104"/>
    <w:p w14:paraId="1F0C983E" w14:textId="77777777" w:rsidR="00706104" w:rsidRDefault="00706104" w:rsidP="00706104"/>
    <w:p w14:paraId="4C2400CD" w14:textId="77777777" w:rsidR="00706104" w:rsidRDefault="00706104" w:rsidP="00706104"/>
    <w:p w14:paraId="4BC350EB" w14:textId="77777777" w:rsidR="00706104" w:rsidRDefault="00706104" w:rsidP="00706104"/>
    <w:p w14:paraId="7CEB013E" w14:textId="77777777" w:rsidR="00706104" w:rsidRPr="00706104" w:rsidRDefault="00706104" w:rsidP="00706104"/>
    <w:p w14:paraId="5A3C405A" w14:textId="78090DDD" w:rsidR="00DB0E3E" w:rsidRDefault="00DB0E3E" w:rsidP="00DB0E3E">
      <w:pPr>
        <w:pStyle w:val="afff0"/>
        <w:rPr>
          <w:rFonts w:ascii="Times New Roman" w:hAnsi="Times New Roman" w:cs="Times New Roman"/>
          <w:caps w:val="0"/>
        </w:rPr>
      </w:pPr>
    </w:p>
    <w:p w14:paraId="13564991" w14:textId="77777777" w:rsidR="00706104" w:rsidRDefault="00706104" w:rsidP="00DB0E3E">
      <w:pPr>
        <w:pStyle w:val="afff0"/>
        <w:rPr>
          <w:rFonts w:ascii="Times New Roman" w:hAnsi="Times New Roman" w:cs="Times New Roman"/>
          <w:caps w:val="0"/>
        </w:rPr>
      </w:pPr>
    </w:p>
    <w:p w14:paraId="6CDA8D58" w14:textId="77777777" w:rsidR="00706104" w:rsidRDefault="00706104" w:rsidP="00DB0E3E">
      <w:pPr>
        <w:pStyle w:val="afff0"/>
        <w:rPr>
          <w:rFonts w:ascii="Times New Roman" w:hAnsi="Times New Roman" w:cs="Times New Roman"/>
          <w:caps w:val="0"/>
        </w:rPr>
      </w:pPr>
    </w:p>
    <w:p w14:paraId="5BECC8C8" w14:textId="77777777" w:rsidR="00706104" w:rsidRPr="00B24757" w:rsidRDefault="00706104" w:rsidP="00DB0E3E">
      <w:pPr>
        <w:pStyle w:val="afff0"/>
        <w:rPr>
          <w:rFonts w:ascii="Times New Roman" w:hAnsi="Times New Roman" w:cs="Times New Roman"/>
          <w:caps w:val="0"/>
        </w:rPr>
      </w:pPr>
    </w:p>
    <w:p w14:paraId="547DA7EB" w14:textId="77777777" w:rsidR="00DB0E3E" w:rsidRPr="002317D7" w:rsidRDefault="00DB0E3E" w:rsidP="002317D7">
      <w:pPr>
        <w:pStyle w:val="1a"/>
        <w:rPr>
          <w:sz w:val="16"/>
          <w:szCs w:val="20"/>
        </w:rPr>
      </w:pPr>
    </w:p>
    <w:p w14:paraId="164FE365" w14:textId="77777777" w:rsidR="00E02103" w:rsidRPr="000A74F8" w:rsidRDefault="00E02103" w:rsidP="002317D7">
      <w:pPr>
        <w:pStyle w:val="1a"/>
        <w:ind w:firstLine="0"/>
      </w:pPr>
    </w:p>
    <w:p w14:paraId="11D36107" w14:textId="77777777" w:rsidR="00803EFC" w:rsidRDefault="00803EFC" w:rsidP="00803EFC">
      <w:pPr>
        <w:pStyle w:val="1a"/>
      </w:pPr>
    </w:p>
    <w:p w14:paraId="753DFA05" w14:textId="77777777" w:rsidR="00F31FD3" w:rsidRPr="00F31FD3" w:rsidRDefault="00B8678B" w:rsidP="00FE772C">
      <w:pPr>
        <w:pStyle w:val="1a"/>
        <w:tabs>
          <w:tab w:val="center" w:pos="4535"/>
          <w:tab w:val="left" w:pos="6210"/>
        </w:tabs>
        <w:ind w:firstLine="0"/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Требования к сети передачи данных</w:t>
      </w:r>
      <w:r w:rsidR="005C798F">
        <w:rPr>
          <w:b/>
          <w:sz w:val="40"/>
          <w:szCs w:val="32"/>
        </w:rPr>
        <w:t xml:space="preserve"> участников информационного обмена</w:t>
      </w:r>
    </w:p>
    <w:p w14:paraId="65AD7FA9" w14:textId="4077424E" w:rsidR="0012708E" w:rsidRPr="00314F83" w:rsidRDefault="00DB0E3E" w:rsidP="00FE772C">
      <w:pPr>
        <w:pStyle w:val="1a"/>
        <w:tabs>
          <w:tab w:val="center" w:pos="4535"/>
          <w:tab w:val="left" w:pos="6210"/>
        </w:tabs>
        <w:ind w:firstLine="0"/>
        <w:jc w:val="center"/>
        <w:rPr>
          <w:sz w:val="28"/>
          <w:szCs w:val="28"/>
          <w:lang w:val="en-US"/>
        </w:rPr>
      </w:pPr>
      <w:r w:rsidRPr="00D401A3">
        <w:rPr>
          <w:sz w:val="28"/>
          <w:szCs w:val="28"/>
        </w:rPr>
        <w:t xml:space="preserve">Листов </w:t>
      </w:r>
      <w:r w:rsidR="00C73043">
        <w:rPr>
          <w:sz w:val="28"/>
          <w:szCs w:val="28"/>
        </w:rPr>
        <w:t>2</w:t>
      </w:r>
      <w:r w:rsidR="00314F83">
        <w:rPr>
          <w:sz w:val="28"/>
          <w:szCs w:val="28"/>
          <w:lang w:val="en-US"/>
        </w:rPr>
        <w:t>7</w:t>
      </w:r>
    </w:p>
    <w:p w14:paraId="4C075B53" w14:textId="77777777" w:rsidR="00DB0E3E" w:rsidRDefault="00DB0E3E" w:rsidP="003866F9">
      <w:pPr>
        <w:jc w:val="center"/>
        <w:rPr>
          <w:b/>
        </w:rPr>
      </w:pPr>
    </w:p>
    <w:p w14:paraId="51474C54" w14:textId="77777777" w:rsidR="00DB0E3E" w:rsidRDefault="00DB0E3E" w:rsidP="003866F9">
      <w:pPr>
        <w:jc w:val="center"/>
        <w:rPr>
          <w:b/>
        </w:rPr>
      </w:pPr>
    </w:p>
    <w:p w14:paraId="37480FCD" w14:textId="77777777" w:rsidR="00DB0E3E" w:rsidRDefault="00DB0E3E" w:rsidP="003866F9">
      <w:pPr>
        <w:jc w:val="center"/>
        <w:rPr>
          <w:b/>
        </w:rPr>
      </w:pPr>
    </w:p>
    <w:p w14:paraId="62930AC8" w14:textId="77777777" w:rsidR="00DB0E3E" w:rsidRDefault="00DB0E3E" w:rsidP="003866F9">
      <w:pPr>
        <w:jc w:val="center"/>
        <w:rPr>
          <w:b/>
        </w:rPr>
      </w:pPr>
    </w:p>
    <w:p w14:paraId="3E11764B" w14:textId="77777777" w:rsidR="00DB0E3E" w:rsidRDefault="00DB0E3E" w:rsidP="003866F9">
      <w:pPr>
        <w:jc w:val="center"/>
        <w:rPr>
          <w:b/>
        </w:rPr>
      </w:pPr>
    </w:p>
    <w:p w14:paraId="3EF3FAB5" w14:textId="77777777" w:rsidR="00DB0E3E" w:rsidRDefault="00DB0E3E" w:rsidP="003866F9">
      <w:pPr>
        <w:jc w:val="center"/>
        <w:rPr>
          <w:b/>
        </w:rPr>
      </w:pPr>
    </w:p>
    <w:p w14:paraId="30E5B4F7" w14:textId="77777777" w:rsidR="00DB0E3E" w:rsidRDefault="00DB0E3E" w:rsidP="003866F9">
      <w:pPr>
        <w:jc w:val="center"/>
        <w:rPr>
          <w:b/>
        </w:rPr>
      </w:pPr>
    </w:p>
    <w:p w14:paraId="775C3EF2" w14:textId="77777777" w:rsidR="00DB0E3E" w:rsidRDefault="00DB0E3E" w:rsidP="003866F9">
      <w:pPr>
        <w:jc w:val="center"/>
        <w:rPr>
          <w:b/>
        </w:rPr>
      </w:pPr>
    </w:p>
    <w:p w14:paraId="28E7B43D" w14:textId="77777777" w:rsidR="00EB2DC9" w:rsidRDefault="00EB2DC9" w:rsidP="003866F9">
      <w:pPr>
        <w:jc w:val="center"/>
        <w:rPr>
          <w:b/>
        </w:rPr>
      </w:pPr>
    </w:p>
    <w:p w14:paraId="5BFA5868" w14:textId="77777777" w:rsidR="000A142A" w:rsidRDefault="000A142A" w:rsidP="000A74F8">
      <w:pPr>
        <w:rPr>
          <w:b/>
        </w:rPr>
      </w:pPr>
    </w:p>
    <w:p w14:paraId="2E1E7C3A" w14:textId="038E5DC8" w:rsidR="000A142A" w:rsidRDefault="000A142A" w:rsidP="003866F9">
      <w:pPr>
        <w:jc w:val="center"/>
        <w:rPr>
          <w:b/>
        </w:rPr>
      </w:pPr>
    </w:p>
    <w:p w14:paraId="07B072F6" w14:textId="17370EC7" w:rsidR="00594355" w:rsidRDefault="00594355" w:rsidP="003866F9">
      <w:pPr>
        <w:jc w:val="center"/>
        <w:rPr>
          <w:b/>
        </w:rPr>
      </w:pPr>
    </w:p>
    <w:p w14:paraId="363E9FBE" w14:textId="1B82FF63" w:rsidR="00594355" w:rsidRDefault="00594355" w:rsidP="003866F9">
      <w:pPr>
        <w:jc w:val="center"/>
        <w:rPr>
          <w:b/>
        </w:rPr>
      </w:pPr>
    </w:p>
    <w:p w14:paraId="0B8C37C2" w14:textId="77777777" w:rsidR="00594355" w:rsidRDefault="00594355" w:rsidP="003866F9">
      <w:pPr>
        <w:jc w:val="center"/>
        <w:rPr>
          <w:b/>
        </w:rPr>
      </w:pPr>
    </w:p>
    <w:p w14:paraId="62908CDE" w14:textId="77777777" w:rsidR="000A142A" w:rsidRDefault="000A142A" w:rsidP="003866F9">
      <w:pPr>
        <w:jc w:val="center"/>
        <w:rPr>
          <w:b/>
        </w:rPr>
      </w:pPr>
    </w:p>
    <w:p w14:paraId="5E790BA5" w14:textId="61523CBC" w:rsidR="00F43156" w:rsidRPr="00706F01" w:rsidRDefault="0012708E" w:rsidP="003866F9">
      <w:pPr>
        <w:jc w:val="center"/>
        <w:rPr>
          <w:b/>
        </w:rPr>
      </w:pPr>
      <w:r w:rsidRPr="00706F01">
        <w:rPr>
          <w:b/>
        </w:rPr>
        <w:t>Москва 20</w:t>
      </w:r>
      <w:r w:rsidR="00A328DB">
        <w:rPr>
          <w:b/>
        </w:rPr>
        <w:t>2</w:t>
      </w:r>
      <w:r w:rsidR="000C730C">
        <w:rPr>
          <w:b/>
        </w:rPr>
        <w:t>4</w:t>
      </w:r>
    </w:p>
    <w:p w14:paraId="64C0A177" w14:textId="77777777" w:rsidR="0012708E" w:rsidRPr="005C798F" w:rsidRDefault="0012708E" w:rsidP="005D6903">
      <w:pPr>
        <w:pStyle w:val="afff8"/>
        <w:tabs>
          <w:tab w:val="right" w:pos="10065"/>
        </w:tabs>
      </w:pPr>
      <w:r w:rsidRPr="00DB0E3E">
        <w:lastRenderedPageBreak/>
        <w:t>СОДЕРЖАНИЕ</w:t>
      </w:r>
    </w:p>
    <w:p w14:paraId="694099EA" w14:textId="67CF8851" w:rsidR="005D6903" w:rsidRDefault="00AE23B3" w:rsidP="005D6903">
      <w:pPr>
        <w:pStyle w:val="1b"/>
        <w:tabs>
          <w:tab w:val="clear" w:pos="9356"/>
          <w:tab w:val="right" w:pos="1006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B0E3E">
        <w:rPr>
          <w:rStyle w:val="a8"/>
          <w:noProof/>
          <w:color w:val="auto"/>
          <w:sz w:val="28"/>
          <w:szCs w:val="28"/>
          <w:u w:val="none"/>
        </w:rPr>
        <w:fldChar w:fldCharType="begin"/>
      </w:r>
      <w:r w:rsidR="00E02103" w:rsidRPr="00DB0E3E">
        <w:rPr>
          <w:rStyle w:val="a8"/>
          <w:noProof/>
          <w:color w:val="auto"/>
          <w:sz w:val="28"/>
          <w:szCs w:val="28"/>
          <w:u w:val="none"/>
        </w:rPr>
        <w:instrText xml:space="preserve"> TOC \o "1-3" \h \z \u </w:instrText>
      </w:r>
      <w:r w:rsidRPr="00DB0E3E">
        <w:rPr>
          <w:rStyle w:val="a8"/>
          <w:noProof/>
          <w:color w:val="auto"/>
          <w:sz w:val="28"/>
          <w:szCs w:val="28"/>
          <w:u w:val="none"/>
        </w:rPr>
        <w:fldChar w:fldCharType="separate"/>
      </w:r>
      <w:hyperlink w:anchor="_Toc164188066" w:history="1">
        <w:r w:rsidR="005D6903" w:rsidRPr="0037599E">
          <w:rPr>
            <w:rStyle w:val="a8"/>
            <w:noProof/>
          </w:rPr>
          <w:t>Обозначения и сокращения</w:t>
        </w:r>
        <w:r w:rsidR="005D6903">
          <w:rPr>
            <w:noProof/>
            <w:webHidden/>
          </w:rPr>
          <w:tab/>
        </w:r>
        <w:r w:rsidR="005D6903">
          <w:rPr>
            <w:noProof/>
            <w:webHidden/>
          </w:rPr>
          <w:fldChar w:fldCharType="begin"/>
        </w:r>
        <w:r w:rsidR="005D6903">
          <w:rPr>
            <w:noProof/>
            <w:webHidden/>
          </w:rPr>
          <w:instrText xml:space="preserve"> PAGEREF _Toc164188066 \h </w:instrText>
        </w:r>
        <w:r w:rsidR="005D6903">
          <w:rPr>
            <w:noProof/>
            <w:webHidden/>
          </w:rPr>
        </w:r>
        <w:r w:rsidR="005D6903">
          <w:rPr>
            <w:noProof/>
            <w:webHidden/>
          </w:rPr>
          <w:fldChar w:fldCharType="separate"/>
        </w:r>
        <w:r w:rsidR="005D6903">
          <w:rPr>
            <w:noProof/>
            <w:webHidden/>
          </w:rPr>
          <w:t>3</w:t>
        </w:r>
        <w:r w:rsidR="005D6903">
          <w:rPr>
            <w:noProof/>
            <w:webHidden/>
          </w:rPr>
          <w:fldChar w:fldCharType="end"/>
        </w:r>
      </w:hyperlink>
    </w:p>
    <w:p w14:paraId="6E5D865D" w14:textId="78506992" w:rsidR="005D6903" w:rsidRDefault="00DE610F" w:rsidP="005D6903">
      <w:pPr>
        <w:pStyle w:val="1b"/>
        <w:tabs>
          <w:tab w:val="clear" w:pos="9356"/>
          <w:tab w:val="left" w:pos="482"/>
          <w:tab w:val="right" w:pos="1006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4188067" w:history="1">
        <w:r w:rsidR="005D6903" w:rsidRPr="0037599E">
          <w:rPr>
            <w:rStyle w:val="a8"/>
            <w:noProof/>
          </w:rPr>
          <w:t>1</w:t>
        </w:r>
        <w:r w:rsidR="005D690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5D6903" w:rsidRPr="0037599E">
          <w:rPr>
            <w:rStyle w:val="a8"/>
            <w:noProof/>
          </w:rPr>
          <w:t>Общие положения</w:t>
        </w:r>
        <w:r w:rsidR="005D6903">
          <w:rPr>
            <w:noProof/>
            <w:webHidden/>
          </w:rPr>
          <w:tab/>
        </w:r>
        <w:r w:rsidR="005D6903">
          <w:rPr>
            <w:noProof/>
            <w:webHidden/>
          </w:rPr>
          <w:fldChar w:fldCharType="begin"/>
        </w:r>
        <w:r w:rsidR="005D6903">
          <w:rPr>
            <w:noProof/>
            <w:webHidden/>
          </w:rPr>
          <w:instrText xml:space="preserve"> PAGEREF _Toc164188067 \h </w:instrText>
        </w:r>
        <w:r w:rsidR="005D6903">
          <w:rPr>
            <w:noProof/>
            <w:webHidden/>
          </w:rPr>
        </w:r>
        <w:r w:rsidR="005D6903">
          <w:rPr>
            <w:noProof/>
            <w:webHidden/>
          </w:rPr>
          <w:fldChar w:fldCharType="separate"/>
        </w:r>
        <w:r w:rsidR="005D6903">
          <w:rPr>
            <w:noProof/>
            <w:webHidden/>
          </w:rPr>
          <w:t>4</w:t>
        </w:r>
        <w:r w:rsidR="005D6903">
          <w:rPr>
            <w:noProof/>
            <w:webHidden/>
          </w:rPr>
          <w:fldChar w:fldCharType="end"/>
        </w:r>
      </w:hyperlink>
    </w:p>
    <w:p w14:paraId="14F88E41" w14:textId="487C63DE" w:rsidR="005D6903" w:rsidRDefault="00DE610F" w:rsidP="005D6903">
      <w:pPr>
        <w:pStyle w:val="1b"/>
        <w:tabs>
          <w:tab w:val="clear" w:pos="9356"/>
          <w:tab w:val="left" w:pos="482"/>
          <w:tab w:val="right" w:pos="1006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4188068" w:history="1">
        <w:r w:rsidR="005D6903" w:rsidRPr="0037599E">
          <w:rPr>
            <w:rStyle w:val="a8"/>
            <w:noProof/>
          </w:rPr>
          <w:t>2</w:t>
        </w:r>
        <w:r w:rsidR="005D690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5D6903" w:rsidRPr="0037599E">
          <w:rPr>
            <w:rStyle w:val="a8"/>
            <w:noProof/>
          </w:rPr>
          <w:t>Типизация схем подключения</w:t>
        </w:r>
        <w:r w:rsidR="005D6903">
          <w:rPr>
            <w:noProof/>
            <w:webHidden/>
          </w:rPr>
          <w:tab/>
        </w:r>
        <w:r w:rsidR="005D6903">
          <w:rPr>
            <w:noProof/>
            <w:webHidden/>
          </w:rPr>
          <w:fldChar w:fldCharType="begin"/>
        </w:r>
        <w:r w:rsidR="005D6903">
          <w:rPr>
            <w:noProof/>
            <w:webHidden/>
          </w:rPr>
          <w:instrText xml:space="preserve"> PAGEREF _Toc164188068 \h </w:instrText>
        </w:r>
        <w:r w:rsidR="005D6903">
          <w:rPr>
            <w:noProof/>
            <w:webHidden/>
          </w:rPr>
        </w:r>
        <w:r w:rsidR="005D6903">
          <w:rPr>
            <w:noProof/>
            <w:webHidden/>
          </w:rPr>
          <w:fldChar w:fldCharType="separate"/>
        </w:r>
        <w:r w:rsidR="005D6903">
          <w:rPr>
            <w:noProof/>
            <w:webHidden/>
          </w:rPr>
          <w:t>5</w:t>
        </w:r>
        <w:r w:rsidR="005D6903">
          <w:rPr>
            <w:noProof/>
            <w:webHidden/>
          </w:rPr>
          <w:fldChar w:fldCharType="end"/>
        </w:r>
      </w:hyperlink>
    </w:p>
    <w:p w14:paraId="1E761FD1" w14:textId="2A87842C" w:rsidR="005D6903" w:rsidRDefault="00DE610F" w:rsidP="005D6903">
      <w:pPr>
        <w:pStyle w:val="1b"/>
        <w:tabs>
          <w:tab w:val="clear" w:pos="9356"/>
          <w:tab w:val="left" w:pos="482"/>
          <w:tab w:val="right" w:pos="1006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4188069" w:history="1">
        <w:r w:rsidR="005D6903" w:rsidRPr="0037599E">
          <w:rPr>
            <w:rStyle w:val="a8"/>
            <w:noProof/>
          </w:rPr>
          <w:t>3</w:t>
        </w:r>
        <w:r w:rsidR="005D690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5D6903" w:rsidRPr="0037599E">
          <w:rPr>
            <w:rStyle w:val="a8"/>
            <w:noProof/>
          </w:rPr>
          <w:t>Рекомендуемые требования, обеспечиваемые при подключении Организаций к ЗСПД</w:t>
        </w:r>
        <w:r w:rsidR="005D6903">
          <w:rPr>
            <w:noProof/>
            <w:webHidden/>
          </w:rPr>
          <w:tab/>
        </w:r>
        <w:r w:rsidR="005D6903">
          <w:rPr>
            <w:noProof/>
            <w:webHidden/>
          </w:rPr>
          <w:fldChar w:fldCharType="begin"/>
        </w:r>
        <w:r w:rsidR="005D6903">
          <w:rPr>
            <w:noProof/>
            <w:webHidden/>
          </w:rPr>
          <w:instrText xml:space="preserve"> PAGEREF _Toc164188069 \h </w:instrText>
        </w:r>
        <w:r w:rsidR="005D6903">
          <w:rPr>
            <w:noProof/>
            <w:webHidden/>
          </w:rPr>
        </w:r>
        <w:r w:rsidR="005D6903">
          <w:rPr>
            <w:noProof/>
            <w:webHidden/>
          </w:rPr>
          <w:fldChar w:fldCharType="separate"/>
        </w:r>
        <w:r w:rsidR="005D6903">
          <w:rPr>
            <w:noProof/>
            <w:webHidden/>
          </w:rPr>
          <w:t>7</w:t>
        </w:r>
        <w:r w:rsidR="005D6903">
          <w:rPr>
            <w:noProof/>
            <w:webHidden/>
          </w:rPr>
          <w:fldChar w:fldCharType="end"/>
        </w:r>
      </w:hyperlink>
    </w:p>
    <w:p w14:paraId="34AF645A" w14:textId="0485672A" w:rsidR="005D6903" w:rsidRDefault="00DE610F" w:rsidP="005D6903">
      <w:pPr>
        <w:pStyle w:val="29"/>
        <w:tabs>
          <w:tab w:val="clear" w:pos="9356"/>
          <w:tab w:val="left" w:pos="720"/>
          <w:tab w:val="right" w:pos="1006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4188070" w:history="1">
        <w:r w:rsidR="005D6903" w:rsidRPr="0037599E">
          <w:rPr>
            <w:rStyle w:val="a8"/>
            <w:noProof/>
          </w:rPr>
          <w:t>3.1</w:t>
        </w:r>
        <w:r w:rsidR="005D690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5D6903" w:rsidRPr="0037599E">
          <w:rPr>
            <w:rStyle w:val="a8"/>
            <w:noProof/>
          </w:rPr>
          <w:t>Рекомендации по номенклатуре используемых решений в Организации</w:t>
        </w:r>
        <w:r w:rsidR="005D6903">
          <w:rPr>
            <w:noProof/>
            <w:webHidden/>
          </w:rPr>
          <w:tab/>
        </w:r>
        <w:r w:rsidR="005D6903">
          <w:rPr>
            <w:noProof/>
            <w:webHidden/>
          </w:rPr>
          <w:fldChar w:fldCharType="begin"/>
        </w:r>
        <w:r w:rsidR="005D6903">
          <w:rPr>
            <w:noProof/>
            <w:webHidden/>
          </w:rPr>
          <w:instrText xml:space="preserve"> PAGEREF _Toc164188070 \h </w:instrText>
        </w:r>
        <w:r w:rsidR="005D6903">
          <w:rPr>
            <w:noProof/>
            <w:webHidden/>
          </w:rPr>
        </w:r>
        <w:r w:rsidR="005D6903">
          <w:rPr>
            <w:noProof/>
            <w:webHidden/>
          </w:rPr>
          <w:fldChar w:fldCharType="separate"/>
        </w:r>
        <w:r w:rsidR="005D6903">
          <w:rPr>
            <w:noProof/>
            <w:webHidden/>
          </w:rPr>
          <w:t>7</w:t>
        </w:r>
        <w:r w:rsidR="005D6903">
          <w:rPr>
            <w:noProof/>
            <w:webHidden/>
          </w:rPr>
          <w:fldChar w:fldCharType="end"/>
        </w:r>
      </w:hyperlink>
    </w:p>
    <w:p w14:paraId="47A998DA" w14:textId="00217392" w:rsidR="005D6903" w:rsidRDefault="00DE610F" w:rsidP="005D6903">
      <w:pPr>
        <w:pStyle w:val="29"/>
        <w:tabs>
          <w:tab w:val="clear" w:pos="9356"/>
          <w:tab w:val="left" w:pos="720"/>
          <w:tab w:val="right" w:pos="1006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4188071" w:history="1">
        <w:r w:rsidR="005D6903" w:rsidRPr="0037599E">
          <w:rPr>
            <w:rStyle w:val="a8"/>
            <w:noProof/>
          </w:rPr>
          <w:t>3.2</w:t>
        </w:r>
        <w:r w:rsidR="005D690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5D6903" w:rsidRPr="0037599E">
          <w:rPr>
            <w:rStyle w:val="a8"/>
            <w:noProof/>
          </w:rPr>
          <w:t>Рекомендации по номенклатуре решений, обеспечивающих необходимую пропускную способность каналов связи</w:t>
        </w:r>
        <w:r w:rsidR="005D6903">
          <w:rPr>
            <w:noProof/>
            <w:webHidden/>
          </w:rPr>
          <w:tab/>
        </w:r>
        <w:r w:rsidR="005D6903">
          <w:rPr>
            <w:noProof/>
            <w:webHidden/>
          </w:rPr>
          <w:fldChar w:fldCharType="begin"/>
        </w:r>
        <w:r w:rsidR="005D6903">
          <w:rPr>
            <w:noProof/>
            <w:webHidden/>
          </w:rPr>
          <w:instrText xml:space="preserve"> PAGEREF _Toc164188071 \h </w:instrText>
        </w:r>
        <w:r w:rsidR="005D6903">
          <w:rPr>
            <w:noProof/>
            <w:webHidden/>
          </w:rPr>
        </w:r>
        <w:r w:rsidR="005D6903">
          <w:rPr>
            <w:noProof/>
            <w:webHidden/>
          </w:rPr>
          <w:fldChar w:fldCharType="separate"/>
        </w:r>
        <w:r w:rsidR="005D6903">
          <w:rPr>
            <w:noProof/>
            <w:webHidden/>
          </w:rPr>
          <w:t>8</w:t>
        </w:r>
        <w:r w:rsidR="005D6903">
          <w:rPr>
            <w:noProof/>
            <w:webHidden/>
          </w:rPr>
          <w:fldChar w:fldCharType="end"/>
        </w:r>
      </w:hyperlink>
    </w:p>
    <w:p w14:paraId="5059B9F6" w14:textId="6C0D733D" w:rsidR="005D6903" w:rsidRDefault="00DE610F" w:rsidP="005D6903">
      <w:pPr>
        <w:pStyle w:val="29"/>
        <w:tabs>
          <w:tab w:val="clear" w:pos="9356"/>
          <w:tab w:val="left" w:pos="720"/>
          <w:tab w:val="right" w:pos="1006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4188072" w:history="1">
        <w:r w:rsidR="005D6903" w:rsidRPr="0037599E">
          <w:rPr>
            <w:rStyle w:val="a8"/>
            <w:noProof/>
          </w:rPr>
          <w:t>3.3</w:t>
        </w:r>
        <w:r w:rsidR="005D690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5D6903" w:rsidRPr="0037599E">
          <w:rPr>
            <w:rStyle w:val="a8"/>
            <w:noProof/>
          </w:rPr>
          <w:t>Рекомендации по обеспечению резервного электроснабжения</w:t>
        </w:r>
        <w:r w:rsidR="005D6903">
          <w:rPr>
            <w:noProof/>
            <w:webHidden/>
          </w:rPr>
          <w:tab/>
        </w:r>
        <w:r w:rsidR="005D6903">
          <w:rPr>
            <w:noProof/>
            <w:webHidden/>
          </w:rPr>
          <w:fldChar w:fldCharType="begin"/>
        </w:r>
        <w:r w:rsidR="005D6903">
          <w:rPr>
            <w:noProof/>
            <w:webHidden/>
          </w:rPr>
          <w:instrText xml:space="preserve"> PAGEREF _Toc164188072 \h </w:instrText>
        </w:r>
        <w:r w:rsidR="005D6903">
          <w:rPr>
            <w:noProof/>
            <w:webHidden/>
          </w:rPr>
        </w:r>
        <w:r w:rsidR="005D6903">
          <w:rPr>
            <w:noProof/>
            <w:webHidden/>
          </w:rPr>
          <w:fldChar w:fldCharType="separate"/>
        </w:r>
        <w:r w:rsidR="005D6903">
          <w:rPr>
            <w:noProof/>
            <w:webHidden/>
          </w:rPr>
          <w:t>9</w:t>
        </w:r>
        <w:r w:rsidR="005D6903">
          <w:rPr>
            <w:noProof/>
            <w:webHidden/>
          </w:rPr>
          <w:fldChar w:fldCharType="end"/>
        </w:r>
      </w:hyperlink>
    </w:p>
    <w:p w14:paraId="1D3FF93F" w14:textId="3F62A24B" w:rsidR="005D6903" w:rsidRDefault="00DE610F" w:rsidP="005D6903">
      <w:pPr>
        <w:pStyle w:val="29"/>
        <w:tabs>
          <w:tab w:val="clear" w:pos="9356"/>
          <w:tab w:val="left" w:pos="720"/>
          <w:tab w:val="right" w:pos="1006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4188073" w:history="1">
        <w:r w:rsidR="005D6903" w:rsidRPr="0037599E">
          <w:rPr>
            <w:rStyle w:val="a8"/>
            <w:noProof/>
          </w:rPr>
          <w:t>3.4</w:t>
        </w:r>
        <w:r w:rsidR="005D690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5D6903" w:rsidRPr="0037599E">
          <w:rPr>
            <w:rStyle w:val="a8"/>
            <w:noProof/>
          </w:rPr>
          <w:t>Рекомендации по повышению надежности криптографической защиты каналов связи</w:t>
        </w:r>
        <w:r w:rsidR="005D6903">
          <w:rPr>
            <w:noProof/>
            <w:webHidden/>
          </w:rPr>
          <w:tab/>
        </w:r>
        <w:r w:rsidR="005D6903">
          <w:rPr>
            <w:noProof/>
            <w:webHidden/>
          </w:rPr>
          <w:fldChar w:fldCharType="begin"/>
        </w:r>
        <w:r w:rsidR="005D6903">
          <w:rPr>
            <w:noProof/>
            <w:webHidden/>
          </w:rPr>
          <w:instrText xml:space="preserve"> PAGEREF _Toc164188073 \h </w:instrText>
        </w:r>
        <w:r w:rsidR="005D6903">
          <w:rPr>
            <w:noProof/>
            <w:webHidden/>
          </w:rPr>
        </w:r>
        <w:r w:rsidR="005D6903">
          <w:rPr>
            <w:noProof/>
            <w:webHidden/>
          </w:rPr>
          <w:fldChar w:fldCharType="separate"/>
        </w:r>
        <w:r w:rsidR="005D6903">
          <w:rPr>
            <w:noProof/>
            <w:webHidden/>
          </w:rPr>
          <w:t>9</w:t>
        </w:r>
        <w:r w:rsidR="005D6903">
          <w:rPr>
            <w:noProof/>
            <w:webHidden/>
          </w:rPr>
          <w:fldChar w:fldCharType="end"/>
        </w:r>
      </w:hyperlink>
    </w:p>
    <w:p w14:paraId="3A49A86C" w14:textId="2826FB80" w:rsidR="005D6903" w:rsidRDefault="00DE610F" w:rsidP="005D6903">
      <w:pPr>
        <w:pStyle w:val="1b"/>
        <w:tabs>
          <w:tab w:val="clear" w:pos="9356"/>
          <w:tab w:val="left" w:pos="482"/>
          <w:tab w:val="right" w:pos="1006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4188074" w:history="1">
        <w:r w:rsidR="005D6903" w:rsidRPr="0037599E">
          <w:rPr>
            <w:rStyle w:val="a8"/>
            <w:noProof/>
          </w:rPr>
          <w:t>4</w:t>
        </w:r>
        <w:r w:rsidR="005D690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5D6903" w:rsidRPr="0037599E">
          <w:rPr>
            <w:rStyle w:val="a8"/>
            <w:noProof/>
          </w:rPr>
          <w:t>Обязательные требования, обеспечиваемые при подключении Организаций к ЗСПД</w:t>
        </w:r>
        <w:r w:rsidR="005D6903">
          <w:rPr>
            <w:noProof/>
            <w:webHidden/>
          </w:rPr>
          <w:tab/>
        </w:r>
        <w:r w:rsidR="005D6903">
          <w:rPr>
            <w:noProof/>
            <w:webHidden/>
          </w:rPr>
          <w:fldChar w:fldCharType="begin"/>
        </w:r>
        <w:r w:rsidR="005D6903">
          <w:rPr>
            <w:noProof/>
            <w:webHidden/>
          </w:rPr>
          <w:instrText xml:space="preserve"> PAGEREF _Toc164188074 \h </w:instrText>
        </w:r>
        <w:r w:rsidR="005D6903">
          <w:rPr>
            <w:noProof/>
            <w:webHidden/>
          </w:rPr>
        </w:r>
        <w:r w:rsidR="005D6903">
          <w:rPr>
            <w:noProof/>
            <w:webHidden/>
          </w:rPr>
          <w:fldChar w:fldCharType="separate"/>
        </w:r>
        <w:r w:rsidR="005D6903">
          <w:rPr>
            <w:noProof/>
            <w:webHidden/>
          </w:rPr>
          <w:t>11</w:t>
        </w:r>
        <w:r w:rsidR="005D6903">
          <w:rPr>
            <w:noProof/>
            <w:webHidden/>
          </w:rPr>
          <w:fldChar w:fldCharType="end"/>
        </w:r>
      </w:hyperlink>
    </w:p>
    <w:p w14:paraId="36CF1C77" w14:textId="563177E3" w:rsidR="005D6903" w:rsidRDefault="00DE610F" w:rsidP="005D6903">
      <w:pPr>
        <w:pStyle w:val="29"/>
        <w:tabs>
          <w:tab w:val="clear" w:pos="9356"/>
          <w:tab w:val="left" w:pos="720"/>
          <w:tab w:val="right" w:pos="1006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4188075" w:history="1">
        <w:r w:rsidR="005D6903" w:rsidRPr="0037599E">
          <w:rPr>
            <w:rStyle w:val="a8"/>
            <w:noProof/>
          </w:rPr>
          <w:t>4.1</w:t>
        </w:r>
        <w:r w:rsidR="005D690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5D6903" w:rsidRPr="0037599E">
          <w:rPr>
            <w:rStyle w:val="a8"/>
            <w:noProof/>
          </w:rPr>
          <w:t>Общие требования</w:t>
        </w:r>
        <w:r w:rsidR="005D6903">
          <w:rPr>
            <w:noProof/>
            <w:webHidden/>
          </w:rPr>
          <w:tab/>
        </w:r>
        <w:r w:rsidR="005D6903">
          <w:rPr>
            <w:noProof/>
            <w:webHidden/>
          </w:rPr>
          <w:fldChar w:fldCharType="begin"/>
        </w:r>
        <w:r w:rsidR="005D6903">
          <w:rPr>
            <w:noProof/>
            <w:webHidden/>
          </w:rPr>
          <w:instrText xml:space="preserve"> PAGEREF _Toc164188075 \h </w:instrText>
        </w:r>
        <w:r w:rsidR="005D6903">
          <w:rPr>
            <w:noProof/>
            <w:webHidden/>
          </w:rPr>
        </w:r>
        <w:r w:rsidR="005D6903">
          <w:rPr>
            <w:noProof/>
            <w:webHidden/>
          </w:rPr>
          <w:fldChar w:fldCharType="separate"/>
        </w:r>
        <w:r w:rsidR="005D6903">
          <w:rPr>
            <w:noProof/>
            <w:webHidden/>
          </w:rPr>
          <w:t>11</w:t>
        </w:r>
        <w:r w:rsidR="005D6903">
          <w:rPr>
            <w:noProof/>
            <w:webHidden/>
          </w:rPr>
          <w:fldChar w:fldCharType="end"/>
        </w:r>
      </w:hyperlink>
    </w:p>
    <w:p w14:paraId="4283C3EB" w14:textId="1C83928B" w:rsidR="005D6903" w:rsidRDefault="00DE610F" w:rsidP="005D6903">
      <w:pPr>
        <w:pStyle w:val="29"/>
        <w:tabs>
          <w:tab w:val="clear" w:pos="9356"/>
          <w:tab w:val="left" w:pos="720"/>
          <w:tab w:val="right" w:pos="1006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4188076" w:history="1">
        <w:r w:rsidR="005D6903" w:rsidRPr="0037599E">
          <w:rPr>
            <w:rStyle w:val="a8"/>
            <w:noProof/>
          </w:rPr>
          <w:t>4.2</w:t>
        </w:r>
        <w:r w:rsidR="005D690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5D6903" w:rsidRPr="0037599E">
          <w:rPr>
            <w:rStyle w:val="a8"/>
            <w:noProof/>
          </w:rPr>
          <w:t>Требования к помещениям и организации защиты при размещении технических средств</w:t>
        </w:r>
        <w:r w:rsidR="005D6903">
          <w:rPr>
            <w:noProof/>
            <w:webHidden/>
          </w:rPr>
          <w:tab/>
        </w:r>
        <w:r w:rsidR="005D6903">
          <w:rPr>
            <w:noProof/>
            <w:webHidden/>
          </w:rPr>
          <w:fldChar w:fldCharType="begin"/>
        </w:r>
        <w:r w:rsidR="005D6903">
          <w:rPr>
            <w:noProof/>
            <w:webHidden/>
          </w:rPr>
          <w:instrText xml:space="preserve"> PAGEREF _Toc164188076 \h </w:instrText>
        </w:r>
        <w:r w:rsidR="005D6903">
          <w:rPr>
            <w:noProof/>
            <w:webHidden/>
          </w:rPr>
        </w:r>
        <w:r w:rsidR="005D6903">
          <w:rPr>
            <w:noProof/>
            <w:webHidden/>
          </w:rPr>
          <w:fldChar w:fldCharType="separate"/>
        </w:r>
        <w:r w:rsidR="005D6903">
          <w:rPr>
            <w:noProof/>
            <w:webHidden/>
          </w:rPr>
          <w:t>12</w:t>
        </w:r>
        <w:r w:rsidR="005D6903">
          <w:rPr>
            <w:noProof/>
            <w:webHidden/>
          </w:rPr>
          <w:fldChar w:fldCharType="end"/>
        </w:r>
      </w:hyperlink>
    </w:p>
    <w:p w14:paraId="53FFDB2C" w14:textId="4E79B89B" w:rsidR="005D6903" w:rsidRDefault="00DE610F" w:rsidP="005D6903">
      <w:pPr>
        <w:pStyle w:val="29"/>
        <w:tabs>
          <w:tab w:val="clear" w:pos="9356"/>
          <w:tab w:val="left" w:pos="720"/>
          <w:tab w:val="right" w:pos="1006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4188077" w:history="1">
        <w:r w:rsidR="005D6903" w:rsidRPr="0037599E">
          <w:rPr>
            <w:rStyle w:val="a8"/>
            <w:noProof/>
          </w:rPr>
          <w:t>4.3</w:t>
        </w:r>
        <w:r w:rsidR="005D690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5D6903" w:rsidRPr="0037599E">
          <w:rPr>
            <w:rStyle w:val="a8"/>
            <w:noProof/>
          </w:rPr>
          <w:t>Требования к размещению ЦУС</w:t>
        </w:r>
        <w:r w:rsidR="005D6903">
          <w:rPr>
            <w:noProof/>
            <w:webHidden/>
          </w:rPr>
          <w:tab/>
        </w:r>
        <w:r w:rsidR="005D6903">
          <w:rPr>
            <w:noProof/>
            <w:webHidden/>
          </w:rPr>
          <w:fldChar w:fldCharType="begin"/>
        </w:r>
        <w:r w:rsidR="005D6903">
          <w:rPr>
            <w:noProof/>
            <w:webHidden/>
          </w:rPr>
          <w:instrText xml:space="preserve"> PAGEREF _Toc164188077 \h </w:instrText>
        </w:r>
        <w:r w:rsidR="005D6903">
          <w:rPr>
            <w:noProof/>
            <w:webHidden/>
          </w:rPr>
        </w:r>
        <w:r w:rsidR="005D6903">
          <w:rPr>
            <w:noProof/>
            <w:webHidden/>
          </w:rPr>
          <w:fldChar w:fldCharType="separate"/>
        </w:r>
        <w:r w:rsidR="005D6903">
          <w:rPr>
            <w:noProof/>
            <w:webHidden/>
          </w:rPr>
          <w:t>13</w:t>
        </w:r>
        <w:r w:rsidR="005D6903">
          <w:rPr>
            <w:noProof/>
            <w:webHidden/>
          </w:rPr>
          <w:fldChar w:fldCharType="end"/>
        </w:r>
      </w:hyperlink>
    </w:p>
    <w:p w14:paraId="198807CB" w14:textId="175759A3" w:rsidR="005D6903" w:rsidRDefault="00DE610F" w:rsidP="005D6903">
      <w:pPr>
        <w:pStyle w:val="29"/>
        <w:tabs>
          <w:tab w:val="clear" w:pos="9356"/>
          <w:tab w:val="left" w:pos="720"/>
          <w:tab w:val="right" w:pos="1006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4188078" w:history="1">
        <w:r w:rsidR="005D6903" w:rsidRPr="0037599E">
          <w:rPr>
            <w:rStyle w:val="a8"/>
            <w:noProof/>
          </w:rPr>
          <w:t>4.4</w:t>
        </w:r>
        <w:r w:rsidR="005D690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5D6903" w:rsidRPr="0037599E">
          <w:rPr>
            <w:rStyle w:val="a8"/>
            <w:noProof/>
          </w:rPr>
          <w:t>Требования к размещению сетевого оборудования и сетевой связности</w:t>
        </w:r>
        <w:r w:rsidR="005D6903">
          <w:rPr>
            <w:noProof/>
            <w:webHidden/>
          </w:rPr>
          <w:tab/>
        </w:r>
        <w:r w:rsidR="005D6903">
          <w:rPr>
            <w:noProof/>
            <w:webHidden/>
          </w:rPr>
          <w:fldChar w:fldCharType="begin"/>
        </w:r>
        <w:r w:rsidR="005D6903">
          <w:rPr>
            <w:noProof/>
            <w:webHidden/>
          </w:rPr>
          <w:instrText xml:space="preserve"> PAGEREF _Toc164188078 \h </w:instrText>
        </w:r>
        <w:r w:rsidR="005D6903">
          <w:rPr>
            <w:noProof/>
            <w:webHidden/>
          </w:rPr>
        </w:r>
        <w:r w:rsidR="005D6903">
          <w:rPr>
            <w:noProof/>
            <w:webHidden/>
          </w:rPr>
          <w:fldChar w:fldCharType="separate"/>
        </w:r>
        <w:r w:rsidR="005D6903">
          <w:rPr>
            <w:noProof/>
            <w:webHidden/>
          </w:rPr>
          <w:t>14</w:t>
        </w:r>
        <w:r w:rsidR="005D6903">
          <w:rPr>
            <w:noProof/>
            <w:webHidden/>
          </w:rPr>
          <w:fldChar w:fldCharType="end"/>
        </w:r>
      </w:hyperlink>
    </w:p>
    <w:p w14:paraId="129FC44D" w14:textId="74ED2D6A" w:rsidR="005D6903" w:rsidRDefault="00DE610F" w:rsidP="005D6903">
      <w:pPr>
        <w:pStyle w:val="29"/>
        <w:tabs>
          <w:tab w:val="clear" w:pos="9356"/>
          <w:tab w:val="left" w:pos="720"/>
          <w:tab w:val="right" w:pos="1006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4188079" w:history="1">
        <w:r w:rsidR="005D6903" w:rsidRPr="0037599E">
          <w:rPr>
            <w:rStyle w:val="a8"/>
            <w:noProof/>
          </w:rPr>
          <w:t>4.5</w:t>
        </w:r>
        <w:r w:rsidR="005D690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5D6903" w:rsidRPr="0037599E">
          <w:rPr>
            <w:rStyle w:val="a8"/>
            <w:noProof/>
          </w:rPr>
          <w:t>Требования по контролю конечных узлов Организации</w:t>
        </w:r>
        <w:r w:rsidR="005D6903">
          <w:rPr>
            <w:noProof/>
            <w:webHidden/>
          </w:rPr>
          <w:tab/>
        </w:r>
        <w:r w:rsidR="005D6903">
          <w:rPr>
            <w:noProof/>
            <w:webHidden/>
          </w:rPr>
          <w:fldChar w:fldCharType="begin"/>
        </w:r>
        <w:r w:rsidR="005D6903">
          <w:rPr>
            <w:noProof/>
            <w:webHidden/>
          </w:rPr>
          <w:instrText xml:space="preserve"> PAGEREF _Toc164188079 \h </w:instrText>
        </w:r>
        <w:r w:rsidR="005D6903">
          <w:rPr>
            <w:noProof/>
            <w:webHidden/>
          </w:rPr>
        </w:r>
        <w:r w:rsidR="005D6903">
          <w:rPr>
            <w:noProof/>
            <w:webHidden/>
          </w:rPr>
          <w:fldChar w:fldCharType="separate"/>
        </w:r>
        <w:r w:rsidR="005D6903">
          <w:rPr>
            <w:noProof/>
            <w:webHidden/>
          </w:rPr>
          <w:t>16</w:t>
        </w:r>
        <w:r w:rsidR="005D6903">
          <w:rPr>
            <w:noProof/>
            <w:webHidden/>
          </w:rPr>
          <w:fldChar w:fldCharType="end"/>
        </w:r>
      </w:hyperlink>
    </w:p>
    <w:p w14:paraId="163A7160" w14:textId="70BED98A" w:rsidR="005D6903" w:rsidRDefault="00DE610F" w:rsidP="005D6903">
      <w:pPr>
        <w:pStyle w:val="29"/>
        <w:tabs>
          <w:tab w:val="clear" w:pos="9356"/>
          <w:tab w:val="left" w:pos="720"/>
          <w:tab w:val="right" w:pos="1006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4188080" w:history="1">
        <w:r w:rsidR="005D6903" w:rsidRPr="0037599E">
          <w:rPr>
            <w:rStyle w:val="a8"/>
            <w:noProof/>
          </w:rPr>
          <w:t>4.6</w:t>
        </w:r>
        <w:r w:rsidR="005D690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5D6903" w:rsidRPr="0037599E">
          <w:rPr>
            <w:rStyle w:val="a8"/>
            <w:noProof/>
          </w:rPr>
          <w:t>Организационные требования</w:t>
        </w:r>
        <w:r w:rsidR="005D6903">
          <w:rPr>
            <w:noProof/>
            <w:webHidden/>
          </w:rPr>
          <w:tab/>
        </w:r>
        <w:r w:rsidR="005D6903">
          <w:rPr>
            <w:noProof/>
            <w:webHidden/>
          </w:rPr>
          <w:fldChar w:fldCharType="begin"/>
        </w:r>
        <w:r w:rsidR="005D6903">
          <w:rPr>
            <w:noProof/>
            <w:webHidden/>
          </w:rPr>
          <w:instrText xml:space="preserve"> PAGEREF _Toc164188080 \h </w:instrText>
        </w:r>
        <w:r w:rsidR="005D6903">
          <w:rPr>
            <w:noProof/>
            <w:webHidden/>
          </w:rPr>
        </w:r>
        <w:r w:rsidR="005D6903">
          <w:rPr>
            <w:noProof/>
            <w:webHidden/>
          </w:rPr>
          <w:fldChar w:fldCharType="separate"/>
        </w:r>
        <w:r w:rsidR="005D6903">
          <w:rPr>
            <w:noProof/>
            <w:webHidden/>
          </w:rPr>
          <w:t>17</w:t>
        </w:r>
        <w:r w:rsidR="005D6903">
          <w:rPr>
            <w:noProof/>
            <w:webHidden/>
          </w:rPr>
          <w:fldChar w:fldCharType="end"/>
        </w:r>
      </w:hyperlink>
    </w:p>
    <w:p w14:paraId="5B1C3A94" w14:textId="345D640C" w:rsidR="005D6903" w:rsidRDefault="00DE610F" w:rsidP="005D6903">
      <w:pPr>
        <w:pStyle w:val="29"/>
        <w:tabs>
          <w:tab w:val="clear" w:pos="9356"/>
          <w:tab w:val="left" w:pos="720"/>
          <w:tab w:val="right" w:pos="1006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4188081" w:history="1">
        <w:r w:rsidR="005D6903" w:rsidRPr="0037599E">
          <w:rPr>
            <w:rStyle w:val="a8"/>
            <w:noProof/>
          </w:rPr>
          <w:t>4.7</w:t>
        </w:r>
        <w:r w:rsidR="005D690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5D6903" w:rsidRPr="0037599E">
          <w:rPr>
            <w:rStyle w:val="a8"/>
            <w:noProof/>
          </w:rPr>
          <w:t>Требования при обнаружении аномальной активности на адресах Организации</w:t>
        </w:r>
        <w:r w:rsidR="005D6903">
          <w:rPr>
            <w:noProof/>
            <w:webHidden/>
          </w:rPr>
          <w:tab/>
        </w:r>
        <w:r w:rsidR="005D6903">
          <w:rPr>
            <w:noProof/>
            <w:webHidden/>
          </w:rPr>
          <w:fldChar w:fldCharType="begin"/>
        </w:r>
        <w:r w:rsidR="005D6903">
          <w:rPr>
            <w:noProof/>
            <w:webHidden/>
          </w:rPr>
          <w:instrText xml:space="preserve"> PAGEREF _Toc164188081 \h </w:instrText>
        </w:r>
        <w:r w:rsidR="005D6903">
          <w:rPr>
            <w:noProof/>
            <w:webHidden/>
          </w:rPr>
        </w:r>
        <w:r w:rsidR="005D6903">
          <w:rPr>
            <w:noProof/>
            <w:webHidden/>
          </w:rPr>
          <w:fldChar w:fldCharType="separate"/>
        </w:r>
        <w:r w:rsidR="005D6903">
          <w:rPr>
            <w:noProof/>
            <w:webHidden/>
          </w:rPr>
          <w:t>18</w:t>
        </w:r>
        <w:r w:rsidR="005D6903">
          <w:rPr>
            <w:noProof/>
            <w:webHidden/>
          </w:rPr>
          <w:fldChar w:fldCharType="end"/>
        </w:r>
      </w:hyperlink>
    </w:p>
    <w:p w14:paraId="65001D46" w14:textId="59D556F1" w:rsidR="005D6903" w:rsidRDefault="00DE610F" w:rsidP="005D6903">
      <w:pPr>
        <w:pStyle w:val="1b"/>
        <w:tabs>
          <w:tab w:val="clear" w:pos="9356"/>
          <w:tab w:val="left" w:pos="482"/>
          <w:tab w:val="right" w:pos="1006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4188082" w:history="1">
        <w:r w:rsidR="005D6903" w:rsidRPr="0037599E">
          <w:rPr>
            <w:rStyle w:val="a8"/>
            <w:noProof/>
          </w:rPr>
          <w:t>5</w:t>
        </w:r>
        <w:r w:rsidR="005D6903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5D6903" w:rsidRPr="0037599E">
          <w:rPr>
            <w:rStyle w:val="a8"/>
            <w:noProof/>
          </w:rPr>
          <w:t>Формы технических сведений участников</w:t>
        </w:r>
        <w:r w:rsidR="005D6903">
          <w:rPr>
            <w:noProof/>
            <w:webHidden/>
          </w:rPr>
          <w:tab/>
        </w:r>
        <w:r w:rsidR="005D6903">
          <w:rPr>
            <w:noProof/>
            <w:webHidden/>
          </w:rPr>
          <w:fldChar w:fldCharType="begin"/>
        </w:r>
        <w:r w:rsidR="005D6903">
          <w:rPr>
            <w:noProof/>
            <w:webHidden/>
          </w:rPr>
          <w:instrText xml:space="preserve"> PAGEREF _Toc164188082 \h </w:instrText>
        </w:r>
        <w:r w:rsidR="005D6903">
          <w:rPr>
            <w:noProof/>
            <w:webHidden/>
          </w:rPr>
        </w:r>
        <w:r w:rsidR="005D6903">
          <w:rPr>
            <w:noProof/>
            <w:webHidden/>
          </w:rPr>
          <w:fldChar w:fldCharType="separate"/>
        </w:r>
        <w:r w:rsidR="005D6903">
          <w:rPr>
            <w:noProof/>
            <w:webHidden/>
          </w:rPr>
          <w:t>20</w:t>
        </w:r>
        <w:r w:rsidR="005D6903">
          <w:rPr>
            <w:noProof/>
            <w:webHidden/>
          </w:rPr>
          <w:fldChar w:fldCharType="end"/>
        </w:r>
      </w:hyperlink>
    </w:p>
    <w:p w14:paraId="18A3B5AE" w14:textId="506FFAA5" w:rsidR="000B729A" w:rsidRPr="00DB0E3E" w:rsidRDefault="00AE23B3" w:rsidP="005D6903">
      <w:pPr>
        <w:pStyle w:val="1b"/>
        <w:tabs>
          <w:tab w:val="clear" w:pos="9356"/>
          <w:tab w:val="right" w:pos="10065"/>
        </w:tabs>
        <w:rPr>
          <w:sz w:val="28"/>
          <w:szCs w:val="28"/>
        </w:rPr>
      </w:pPr>
      <w:r w:rsidRPr="00DB0E3E">
        <w:rPr>
          <w:rStyle w:val="a8"/>
          <w:noProof/>
          <w:color w:val="auto"/>
          <w:sz w:val="28"/>
          <w:szCs w:val="28"/>
          <w:u w:val="none"/>
        </w:rPr>
        <w:fldChar w:fldCharType="end"/>
      </w:r>
    </w:p>
    <w:p w14:paraId="5B7D9B2B" w14:textId="77777777" w:rsidR="0012708E" w:rsidRPr="00F768D6" w:rsidRDefault="00F43156" w:rsidP="00F768D6">
      <w:pPr>
        <w:pStyle w:val="affffb"/>
      </w:pPr>
      <w:bookmarkStart w:id="0" w:name="_Toc466291126"/>
      <w:bookmarkStart w:id="1" w:name="_Toc164188066"/>
      <w:bookmarkStart w:id="2" w:name="_Ref52756232"/>
      <w:bookmarkStart w:id="3" w:name="_Ref52756240"/>
      <w:r w:rsidRPr="00F768D6">
        <w:lastRenderedPageBreak/>
        <w:t>О</w:t>
      </w:r>
      <w:r w:rsidR="00F768D6" w:rsidRPr="00F768D6">
        <w:t>бозначения и сокращения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7"/>
        <w:gridCol w:w="8068"/>
      </w:tblGrid>
      <w:tr w:rsidR="00C45E68" w:rsidRPr="001C0121" w14:paraId="2133D6D6" w14:textId="77777777" w:rsidTr="00F76825">
        <w:tc>
          <w:tcPr>
            <w:tcW w:w="988" w:type="pct"/>
          </w:tcPr>
          <w:p w14:paraId="7CB69AFB" w14:textId="77777777" w:rsidR="00C45E68" w:rsidRPr="001C0121" w:rsidRDefault="00C45E68" w:rsidP="001F501E">
            <w:pPr>
              <w:pStyle w:val="afff3"/>
              <w:spacing w:line="276" w:lineRule="auto"/>
              <w:rPr>
                <w:b/>
                <w:highlight w:val="yellow"/>
              </w:rPr>
            </w:pPr>
            <w:r w:rsidRPr="001C0121">
              <w:rPr>
                <w:b/>
              </w:rPr>
              <w:t>Аббревиатура</w:t>
            </w:r>
          </w:p>
        </w:tc>
        <w:tc>
          <w:tcPr>
            <w:tcW w:w="4012" w:type="pct"/>
          </w:tcPr>
          <w:p w14:paraId="046491A3" w14:textId="77777777" w:rsidR="00C45E68" w:rsidRPr="001C0121" w:rsidRDefault="00C45E68" w:rsidP="001F501E">
            <w:pPr>
              <w:pStyle w:val="afff3"/>
              <w:spacing w:line="276" w:lineRule="auto"/>
              <w:rPr>
                <w:b/>
                <w:highlight w:val="yellow"/>
              </w:rPr>
            </w:pPr>
            <w:r w:rsidRPr="001C0121">
              <w:rPr>
                <w:b/>
              </w:rPr>
              <w:t>Наименование</w:t>
            </w:r>
          </w:p>
        </w:tc>
      </w:tr>
      <w:tr w:rsidR="00C45E68" w:rsidRPr="001C0121" w14:paraId="5C23C0CB" w14:textId="77777777" w:rsidTr="00F76825">
        <w:tc>
          <w:tcPr>
            <w:tcW w:w="988" w:type="pct"/>
          </w:tcPr>
          <w:p w14:paraId="5CC58132" w14:textId="77777777" w:rsidR="00C45E68" w:rsidRPr="001C0121" w:rsidRDefault="00C45E68" w:rsidP="001F501E">
            <w:pPr>
              <w:spacing w:line="276" w:lineRule="auto"/>
              <w:rPr>
                <w:lang w:val="en-US"/>
              </w:rPr>
            </w:pPr>
            <w:r w:rsidRPr="001C0121">
              <w:rPr>
                <w:lang w:val="en-US"/>
              </w:rPr>
              <w:t>VPN</w:t>
            </w:r>
          </w:p>
        </w:tc>
        <w:tc>
          <w:tcPr>
            <w:tcW w:w="4012" w:type="pct"/>
          </w:tcPr>
          <w:p w14:paraId="1FFA3082" w14:textId="77777777" w:rsidR="00C45E68" w:rsidRPr="001C0121" w:rsidRDefault="00C45E68" w:rsidP="001F501E">
            <w:pPr>
              <w:spacing w:line="276" w:lineRule="auto"/>
              <w:rPr>
                <w:lang w:val="en-US"/>
              </w:rPr>
            </w:pPr>
            <w:r w:rsidRPr="001C0121">
              <w:t>Виртуальная частная сеть</w:t>
            </w:r>
            <w:r w:rsidRPr="001C0121">
              <w:rPr>
                <w:lang w:val="en-US"/>
              </w:rPr>
              <w:t xml:space="preserve"> (Virtual Private Network)</w:t>
            </w:r>
          </w:p>
        </w:tc>
      </w:tr>
      <w:tr w:rsidR="00C45E68" w:rsidRPr="001C0121" w14:paraId="11DA8161" w14:textId="77777777" w:rsidTr="00F76825">
        <w:tc>
          <w:tcPr>
            <w:tcW w:w="988" w:type="pct"/>
          </w:tcPr>
          <w:p w14:paraId="62A81638" w14:textId="77777777" w:rsidR="00C45E68" w:rsidRPr="001C0121" w:rsidRDefault="00C45E68" w:rsidP="001F501E">
            <w:pPr>
              <w:spacing w:line="276" w:lineRule="auto"/>
              <w:rPr>
                <w:lang w:val="en-US"/>
              </w:rPr>
            </w:pPr>
            <w:r w:rsidRPr="001C0121">
              <w:rPr>
                <w:lang w:val="en-US"/>
              </w:rPr>
              <w:t>NAT</w:t>
            </w:r>
          </w:p>
        </w:tc>
        <w:tc>
          <w:tcPr>
            <w:tcW w:w="4012" w:type="pct"/>
          </w:tcPr>
          <w:p w14:paraId="65694074" w14:textId="77777777" w:rsidR="00C45E68" w:rsidRPr="001C0121" w:rsidRDefault="00C45E68" w:rsidP="001F501E">
            <w:pPr>
              <w:spacing w:line="276" w:lineRule="auto"/>
            </w:pPr>
            <w:r w:rsidRPr="001C0121">
              <w:t>Преобразование сетевых адресов (Network Address Translation)</w:t>
            </w:r>
          </w:p>
        </w:tc>
      </w:tr>
      <w:tr w:rsidR="00C45E68" w:rsidRPr="001C0121" w14:paraId="41A54E1A" w14:textId="77777777" w:rsidTr="00F76825">
        <w:tc>
          <w:tcPr>
            <w:tcW w:w="988" w:type="pct"/>
          </w:tcPr>
          <w:p w14:paraId="06A2148C" w14:textId="77777777" w:rsidR="00C45E68" w:rsidRPr="001C0121" w:rsidRDefault="00C45E68" w:rsidP="001F501E">
            <w:pPr>
              <w:spacing w:line="276" w:lineRule="auto"/>
            </w:pPr>
            <w:r w:rsidRPr="001C0121">
              <w:t>АС</w:t>
            </w:r>
          </w:p>
        </w:tc>
        <w:tc>
          <w:tcPr>
            <w:tcW w:w="4012" w:type="pct"/>
          </w:tcPr>
          <w:p w14:paraId="12FAFC14" w14:textId="77777777" w:rsidR="00C45E68" w:rsidRPr="001C0121" w:rsidRDefault="00C45E68" w:rsidP="001F501E">
            <w:pPr>
              <w:spacing w:line="276" w:lineRule="auto"/>
            </w:pPr>
            <w:r w:rsidRPr="001C0121">
              <w:t>Автоматизированная система</w:t>
            </w:r>
          </w:p>
        </w:tc>
      </w:tr>
      <w:tr w:rsidR="004E3608" w:rsidRPr="001C0121" w14:paraId="7A221F06" w14:textId="77777777" w:rsidTr="00F76825">
        <w:tc>
          <w:tcPr>
            <w:tcW w:w="988" w:type="pct"/>
          </w:tcPr>
          <w:p w14:paraId="7DB2162E" w14:textId="77777777" w:rsidR="004E3608" w:rsidRPr="001C0121" w:rsidRDefault="004E3608" w:rsidP="001F501E">
            <w:pPr>
              <w:spacing w:line="276" w:lineRule="auto"/>
            </w:pPr>
            <w:r>
              <w:t>АПКШ</w:t>
            </w:r>
          </w:p>
        </w:tc>
        <w:tc>
          <w:tcPr>
            <w:tcW w:w="4012" w:type="pct"/>
          </w:tcPr>
          <w:p w14:paraId="3409E1A4" w14:textId="77777777" w:rsidR="004E3608" w:rsidRPr="001C0121" w:rsidRDefault="004E3608" w:rsidP="001F501E">
            <w:pPr>
              <w:spacing w:line="276" w:lineRule="auto"/>
            </w:pPr>
            <w:r>
              <w:t>Аппаратно-программный комплекс шифрования</w:t>
            </w:r>
          </w:p>
        </w:tc>
      </w:tr>
      <w:tr w:rsidR="00BF68D9" w:rsidRPr="001C0121" w14:paraId="2BFED30D" w14:textId="77777777" w:rsidTr="00F76825">
        <w:tc>
          <w:tcPr>
            <w:tcW w:w="988" w:type="pct"/>
          </w:tcPr>
          <w:p w14:paraId="6C31E1A4" w14:textId="65E14DD0" w:rsidR="00BF68D9" w:rsidRDefault="00BF68D9" w:rsidP="001F501E">
            <w:pPr>
              <w:spacing w:line="276" w:lineRule="auto"/>
            </w:pPr>
            <w:r>
              <w:t>Государственная платформа</w:t>
            </w:r>
          </w:p>
        </w:tc>
        <w:tc>
          <w:tcPr>
            <w:tcW w:w="4012" w:type="pct"/>
          </w:tcPr>
          <w:p w14:paraId="50AA2FF6" w14:textId="45AE13E2" w:rsidR="00BF68D9" w:rsidRPr="00E67FE1" w:rsidRDefault="00BF68D9" w:rsidP="001F501E">
            <w:pPr>
              <w:spacing w:line="276" w:lineRule="auto"/>
            </w:pPr>
            <w:r>
              <w:t>Е</w:t>
            </w:r>
            <w:r w:rsidRPr="00BF68D9">
              <w:t>дин</w:t>
            </w:r>
            <w:r>
              <w:t>ая</w:t>
            </w:r>
            <w:r w:rsidRPr="00BF68D9">
              <w:t xml:space="preserve"> цифров</w:t>
            </w:r>
            <w:r>
              <w:t>ая</w:t>
            </w:r>
            <w:r w:rsidRPr="00BF68D9">
              <w:t xml:space="preserve"> платформ</w:t>
            </w:r>
            <w:r>
              <w:t>а</w:t>
            </w:r>
            <w:r w:rsidRPr="00BF68D9">
              <w:t xml:space="preserve"> Российской Федерации </w:t>
            </w:r>
            <w:r>
              <w:t>«</w:t>
            </w:r>
            <w:r w:rsidRPr="00BF68D9">
              <w:t>ГосТех</w:t>
            </w:r>
            <w:r>
              <w:t>»</w:t>
            </w:r>
          </w:p>
        </w:tc>
      </w:tr>
      <w:tr w:rsidR="00BF68D9" w:rsidRPr="001C0121" w14:paraId="7987F87D" w14:textId="77777777" w:rsidTr="00F76825">
        <w:tc>
          <w:tcPr>
            <w:tcW w:w="988" w:type="pct"/>
          </w:tcPr>
          <w:p w14:paraId="46478FC5" w14:textId="77777777" w:rsidR="00BF68D9" w:rsidRPr="001C0121" w:rsidRDefault="00BF68D9" w:rsidP="001F501E">
            <w:pPr>
              <w:spacing w:line="276" w:lineRule="auto"/>
            </w:pPr>
            <w:r w:rsidRPr="001C0121">
              <w:t>ЗСПД</w:t>
            </w:r>
          </w:p>
        </w:tc>
        <w:tc>
          <w:tcPr>
            <w:tcW w:w="4012" w:type="pct"/>
          </w:tcPr>
          <w:p w14:paraId="426360DE" w14:textId="77777777" w:rsidR="00BF68D9" w:rsidRPr="001C0121" w:rsidRDefault="00BF68D9" w:rsidP="001F501E">
            <w:pPr>
              <w:spacing w:line="276" w:lineRule="auto"/>
            </w:pPr>
            <w:r w:rsidRPr="001C0121">
              <w:t>Защищенная сеть передачи данных</w:t>
            </w:r>
          </w:p>
        </w:tc>
      </w:tr>
      <w:tr w:rsidR="009D3D8C" w:rsidRPr="001C0121" w14:paraId="6BC1EF28" w14:textId="77777777" w:rsidTr="00F76825">
        <w:tc>
          <w:tcPr>
            <w:tcW w:w="988" w:type="pct"/>
          </w:tcPr>
          <w:p w14:paraId="05C74879" w14:textId="59926C76" w:rsidR="009D3D8C" w:rsidRPr="001C0121" w:rsidRDefault="009D3D8C" w:rsidP="001F501E">
            <w:pPr>
              <w:spacing w:line="276" w:lineRule="auto"/>
            </w:pPr>
            <w:r>
              <w:t>ИС</w:t>
            </w:r>
          </w:p>
        </w:tc>
        <w:tc>
          <w:tcPr>
            <w:tcW w:w="4012" w:type="pct"/>
          </w:tcPr>
          <w:p w14:paraId="49340573" w14:textId="77688B15" w:rsidR="009D3D8C" w:rsidRPr="001C0121" w:rsidRDefault="009D3D8C" w:rsidP="001F501E">
            <w:pPr>
              <w:spacing w:line="276" w:lineRule="auto"/>
            </w:pPr>
            <w:r>
              <w:t>Информационная система</w:t>
            </w:r>
          </w:p>
        </w:tc>
      </w:tr>
      <w:tr w:rsidR="00AD76C7" w:rsidRPr="001C0121" w14:paraId="5CC6740D" w14:textId="77777777" w:rsidTr="00F76825">
        <w:tc>
          <w:tcPr>
            <w:tcW w:w="988" w:type="pct"/>
          </w:tcPr>
          <w:p w14:paraId="724D2BFE" w14:textId="6989EF04" w:rsidR="00AD76C7" w:rsidRDefault="00AD76C7" w:rsidP="001F501E">
            <w:pPr>
              <w:spacing w:line="276" w:lineRule="auto"/>
            </w:pPr>
            <w:r>
              <w:t>ИЭП</w:t>
            </w:r>
          </w:p>
        </w:tc>
        <w:tc>
          <w:tcPr>
            <w:tcW w:w="4012" w:type="pct"/>
          </w:tcPr>
          <w:p w14:paraId="159DAB6F" w14:textId="63608BA8" w:rsidR="00AD76C7" w:rsidRDefault="00AD76C7" w:rsidP="001F501E">
            <w:pPr>
              <w:spacing w:line="276" w:lineRule="auto"/>
            </w:pPr>
            <w:r>
              <w:t>Инфраструктура электронного правительства</w:t>
            </w:r>
          </w:p>
        </w:tc>
      </w:tr>
      <w:tr w:rsidR="00AD76C7" w:rsidRPr="001C0121" w14:paraId="7479BAA4" w14:textId="77777777" w:rsidTr="00F76825">
        <w:tc>
          <w:tcPr>
            <w:tcW w:w="988" w:type="pct"/>
          </w:tcPr>
          <w:p w14:paraId="472A3239" w14:textId="6EF5F412" w:rsidR="00AD76C7" w:rsidRPr="001C0121" w:rsidRDefault="00AD76C7" w:rsidP="001F501E">
            <w:pPr>
              <w:spacing w:line="276" w:lineRule="auto"/>
            </w:pPr>
            <w:r>
              <w:t>Оператор Государственной платформы</w:t>
            </w:r>
          </w:p>
        </w:tc>
        <w:tc>
          <w:tcPr>
            <w:tcW w:w="4012" w:type="pct"/>
          </w:tcPr>
          <w:p w14:paraId="38D5931E" w14:textId="2187BE9A" w:rsidR="00AD76C7" w:rsidRPr="001C0121" w:rsidRDefault="00AD76C7" w:rsidP="001F501E">
            <w:pPr>
              <w:spacing w:line="276" w:lineRule="auto"/>
            </w:pPr>
            <w:r w:rsidRPr="00E67FE1">
              <w:t>Федеральное казенное учреждение «Государственные технологии»</w:t>
            </w:r>
          </w:p>
        </w:tc>
      </w:tr>
      <w:tr w:rsidR="00AD76C7" w:rsidRPr="001C0121" w14:paraId="5917B9C5" w14:textId="77777777" w:rsidTr="00F76825">
        <w:tc>
          <w:tcPr>
            <w:tcW w:w="988" w:type="pct"/>
          </w:tcPr>
          <w:p w14:paraId="3E808525" w14:textId="32472EBD" w:rsidR="00AD76C7" w:rsidRPr="001C0121" w:rsidRDefault="00AD76C7" w:rsidP="001F501E">
            <w:pPr>
              <w:spacing w:line="276" w:lineRule="auto"/>
            </w:pPr>
            <w:r>
              <w:t>Оператор эксплуатации ИЭП</w:t>
            </w:r>
          </w:p>
        </w:tc>
        <w:tc>
          <w:tcPr>
            <w:tcW w:w="4012" w:type="pct"/>
          </w:tcPr>
          <w:p w14:paraId="6380A3C5" w14:textId="79B01459" w:rsidR="00AD76C7" w:rsidRPr="001C0121" w:rsidRDefault="00AD76C7" w:rsidP="001F501E">
            <w:pPr>
              <w:spacing w:line="276" w:lineRule="auto"/>
            </w:pPr>
            <w:r>
              <w:t>ПАО «Ростелеком», являющ</w:t>
            </w:r>
            <w:r w:rsidR="000C730C">
              <w:t>ее</w:t>
            </w:r>
            <w:r>
              <w:t>ся единственным исполнителем работ по эксплуатации инфраструктуры электронного правительства в соответствии с распоряжением Правительства Российской Федерации от 15.10.2009 № 1475-р</w:t>
            </w:r>
          </w:p>
        </w:tc>
      </w:tr>
      <w:tr w:rsidR="00C45E68" w:rsidRPr="001C0121" w14:paraId="0B80FEEE" w14:textId="77777777" w:rsidTr="00F76825">
        <w:tc>
          <w:tcPr>
            <w:tcW w:w="988" w:type="pct"/>
          </w:tcPr>
          <w:p w14:paraId="654C82FD" w14:textId="77777777" w:rsidR="00C45E68" w:rsidRPr="001C0121" w:rsidRDefault="00C45E68" w:rsidP="001F501E">
            <w:pPr>
              <w:spacing w:line="276" w:lineRule="auto"/>
            </w:pPr>
            <w:r w:rsidRPr="001C0121">
              <w:t>ОС</w:t>
            </w:r>
          </w:p>
        </w:tc>
        <w:tc>
          <w:tcPr>
            <w:tcW w:w="4012" w:type="pct"/>
          </w:tcPr>
          <w:p w14:paraId="434A1128" w14:textId="77777777" w:rsidR="00C45E68" w:rsidRPr="001C0121" w:rsidRDefault="00C45E68" w:rsidP="001F501E">
            <w:pPr>
              <w:spacing w:line="276" w:lineRule="auto"/>
            </w:pPr>
            <w:r w:rsidRPr="001C0121">
              <w:t>Операционная система</w:t>
            </w:r>
          </w:p>
        </w:tc>
      </w:tr>
      <w:tr w:rsidR="00C45E68" w:rsidRPr="001C0121" w14:paraId="218E9D18" w14:textId="77777777" w:rsidTr="00F76825">
        <w:tc>
          <w:tcPr>
            <w:tcW w:w="988" w:type="pct"/>
          </w:tcPr>
          <w:p w14:paraId="6EC0AA4E" w14:textId="77777777" w:rsidR="00C45E68" w:rsidRPr="001C0121" w:rsidRDefault="00C45E68" w:rsidP="001F501E">
            <w:pPr>
              <w:spacing w:line="276" w:lineRule="auto"/>
            </w:pPr>
            <w:r w:rsidRPr="001C0121">
              <w:t>ПАК</w:t>
            </w:r>
          </w:p>
        </w:tc>
        <w:tc>
          <w:tcPr>
            <w:tcW w:w="4012" w:type="pct"/>
          </w:tcPr>
          <w:p w14:paraId="705254DD" w14:textId="77777777" w:rsidR="00C45E68" w:rsidRPr="001C0121" w:rsidRDefault="00C45E68" w:rsidP="001F501E">
            <w:pPr>
              <w:spacing w:line="276" w:lineRule="auto"/>
            </w:pPr>
            <w:r w:rsidRPr="001C0121">
              <w:t>Программно-аппаратный комплекс</w:t>
            </w:r>
          </w:p>
        </w:tc>
      </w:tr>
      <w:tr w:rsidR="00C45E68" w:rsidRPr="001C0121" w14:paraId="36BEEB7C" w14:textId="77777777" w:rsidTr="00F76825">
        <w:tc>
          <w:tcPr>
            <w:tcW w:w="988" w:type="pct"/>
          </w:tcPr>
          <w:p w14:paraId="772D7077" w14:textId="77777777" w:rsidR="00C45E68" w:rsidRPr="001C0121" w:rsidRDefault="00C45E68" w:rsidP="001F501E">
            <w:pPr>
              <w:spacing w:line="276" w:lineRule="auto"/>
            </w:pPr>
            <w:r w:rsidRPr="001C0121">
              <w:t>ПО</w:t>
            </w:r>
          </w:p>
        </w:tc>
        <w:tc>
          <w:tcPr>
            <w:tcW w:w="4012" w:type="pct"/>
          </w:tcPr>
          <w:p w14:paraId="254081C3" w14:textId="77777777" w:rsidR="00C45E68" w:rsidRPr="001C0121" w:rsidRDefault="00C45E68" w:rsidP="001F501E">
            <w:pPr>
              <w:spacing w:line="276" w:lineRule="auto"/>
            </w:pPr>
            <w:r w:rsidRPr="001C0121">
              <w:t>Программное обеспечение</w:t>
            </w:r>
          </w:p>
        </w:tc>
      </w:tr>
      <w:tr w:rsidR="00C45E68" w:rsidRPr="001C0121" w14:paraId="0EE04EA6" w14:textId="77777777" w:rsidTr="00F76825">
        <w:tc>
          <w:tcPr>
            <w:tcW w:w="988" w:type="pct"/>
          </w:tcPr>
          <w:p w14:paraId="555CBF20" w14:textId="77777777" w:rsidR="00C45E68" w:rsidRPr="001C0121" w:rsidRDefault="00C45E68" w:rsidP="001F501E">
            <w:pPr>
              <w:spacing w:line="276" w:lineRule="auto"/>
            </w:pPr>
            <w:r w:rsidRPr="001C0121">
              <w:t>СЗИ</w:t>
            </w:r>
          </w:p>
        </w:tc>
        <w:tc>
          <w:tcPr>
            <w:tcW w:w="4012" w:type="pct"/>
          </w:tcPr>
          <w:p w14:paraId="621D089D" w14:textId="77777777" w:rsidR="00C45E68" w:rsidRPr="001C0121" w:rsidRDefault="00C45E68" w:rsidP="001F501E">
            <w:pPr>
              <w:spacing w:line="276" w:lineRule="auto"/>
            </w:pPr>
            <w:r w:rsidRPr="001C0121">
              <w:t>Средства защиты информации</w:t>
            </w:r>
          </w:p>
        </w:tc>
      </w:tr>
      <w:tr w:rsidR="00670A05" w:rsidRPr="001C0121" w14:paraId="7184A9C0" w14:textId="77777777" w:rsidTr="00F76825">
        <w:tc>
          <w:tcPr>
            <w:tcW w:w="988" w:type="pct"/>
          </w:tcPr>
          <w:p w14:paraId="5EC56A69" w14:textId="0A13C985" w:rsidR="00670A05" w:rsidRPr="001C0121" w:rsidRDefault="00670A05" w:rsidP="001F501E">
            <w:pPr>
              <w:spacing w:line="276" w:lineRule="auto"/>
            </w:pPr>
            <w:r>
              <w:t>Ситуационный Центр</w:t>
            </w:r>
          </w:p>
        </w:tc>
        <w:tc>
          <w:tcPr>
            <w:tcW w:w="4012" w:type="pct"/>
          </w:tcPr>
          <w:p w14:paraId="56901BBB" w14:textId="5EDA5EDE" w:rsidR="00670A05" w:rsidRPr="00670A05" w:rsidRDefault="00670A05" w:rsidP="001F501E">
            <w:pPr>
              <w:spacing w:line="276" w:lineRule="auto"/>
            </w:pPr>
            <w:r>
              <w:t xml:space="preserve">Федеральная государственная информационная система «Федеральный ситуационный центр электронного правительства» (сайт: </w:t>
            </w:r>
            <w:hyperlink r:id="rId13" w:history="1">
              <w:r w:rsidRPr="00810FE7">
                <w:rPr>
                  <w:rStyle w:val="a8"/>
                  <w:lang w:val="en-US"/>
                </w:rPr>
                <w:t>https</w:t>
              </w:r>
              <w:r w:rsidRPr="00F76825">
                <w:rPr>
                  <w:rStyle w:val="a8"/>
                </w:rPr>
                <w:t>://</w:t>
              </w:r>
              <w:r w:rsidRPr="00810FE7">
                <w:rPr>
                  <w:rStyle w:val="a8"/>
                  <w:lang w:val="en-US"/>
                </w:rPr>
                <w:t>sc</w:t>
              </w:r>
              <w:r w:rsidRPr="00F76825">
                <w:rPr>
                  <w:rStyle w:val="a8"/>
                </w:rPr>
                <w:t>.</w:t>
              </w:r>
              <w:r w:rsidRPr="00810FE7">
                <w:rPr>
                  <w:rStyle w:val="a8"/>
                  <w:lang w:val="en-US"/>
                </w:rPr>
                <w:t>digital</w:t>
              </w:r>
              <w:r w:rsidRPr="00F76825">
                <w:rPr>
                  <w:rStyle w:val="a8"/>
                </w:rPr>
                <w:t>.</w:t>
              </w:r>
              <w:r w:rsidRPr="00810FE7">
                <w:rPr>
                  <w:rStyle w:val="a8"/>
                  <w:lang w:val="en-US"/>
                </w:rPr>
                <w:t>gov</w:t>
              </w:r>
              <w:r w:rsidRPr="00F76825">
                <w:rPr>
                  <w:rStyle w:val="a8"/>
                </w:rPr>
                <w:t>.</w:t>
              </w:r>
              <w:r w:rsidRPr="00810FE7">
                <w:rPr>
                  <w:rStyle w:val="a8"/>
                  <w:lang w:val="en-US"/>
                </w:rPr>
                <w:t>ru</w:t>
              </w:r>
            </w:hyperlink>
            <w:r>
              <w:t xml:space="preserve">, почта: </w:t>
            </w:r>
            <w:hyperlink r:id="rId14" w:history="1">
              <w:r w:rsidRPr="00810FE7">
                <w:rPr>
                  <w:rStyle w:val="a8"/>
                  <w:lang w:val="en-US"/>
                </w:rPr>
                <w:t>sd</w:t>
              </w:r>
              <w:r w:rsidRPr="00F76825">
                <w:rPr>
                  <w:rStyle w:val="a8"/>
                </w:rPr>
                <w:t>@</w:t>
              </w:r>
              <w:r w:rsidRPr="00810FE7">
                <w:rPr>
                  <w:rStyle w:val="a8"/>
                  <w:lang w:val="en-US"/>
                </w:rPr>
                <w:t>sc</w:t>
              </w:r>
              <w:r w:rsidRPr="00F76825">
                <w:rPr>
                  <w:rStyle w:val="a8"/>
                </w:rPr>
                <w:t>.</w:t>
              </w:r>
              <w:r w:rsidRPr="00810FE7">
                <w:rPr>
                  <w:rStyle w:val="a8"/>
                  <w:lang w:val="en-US"/>
                </w:rPr>
                <w:t>digital</w:t>
              </w:r>
              <w:r w:rsidRPr="00F76825">
                <w:rPr>
                  <w:rStyle w:val="a8"/>
                </w:rPr>
                <w:t>.</w:t>
              </w:r>
              <w:r w:rsidRPr="00810FE7">
                <w:rPr>
                  <w:rStyle w:val="a8"/>
                  <w:lang w:val="en-US"/>
                </w:rPr>
                <w:t>gov</w:t>
              </w:r>
              <w:r w:rsidRPr="00F76825">
                <w:rPr>
                  <w:rStyle w:val="a8"/>
                </w:rPr>
                <w:t>.</w:t>
              </w:r>
              <w:r w:rsidRPr="00810FE7">
                <w:rPr>
                  <w:rStyle w:val="a8"/>
                  <w:lang w:val="en-US"/>
                </w:rPr>
                <w:t>ru</w:t>
              </w:r>
            </w:hyperlink>
            <w:r w:rsidRPr="00F76825">
              <w:t>)</w:t>
            </w:r>
          </w:p>
        </w:tc>
      </w:tr>
      <w:tr w:rsidR="00C45E68" w:rsidRPr="001C0121" w14:paraId="0FA36AA9" w14:textId="77777777" w:rsidTr="00F76825">
        <w:tc>
          <w:tcPr>
            <w:tcW w:w="988" w:type="pct"/>
          </w:tcPr>
          <w:p w14:paraId="2C8A4ADC" w14:textId="59AA69DD" w:rsidR="00C45E68" w:rsidRPr="001C0121" w:rsidRDefault="00C45E68" w:rsidP="001F501E">
            <w:pPr>
              <w:spacing w:line="276" w:lineRule="auto"/>
            </w:pPr>
            <w:r w:rsidRPr="001C0121">
              <w:t>ФСБ</w:t>
            </w:r>
            <w:r w:rsidR="0038128E">
              <w:t xml:space="preserve"> России</w:t>
            </w:r>
          </w:p>
        </w:tc>
        <w:tc>
          <w:tcPr>
            <w:tcW w:w="4012" w:type="pct"/>
          </w:tcPr>
          <w:p w14:paraId="5066B7BB" w14:textId="3430D913" w:rsidR="00C45E68" w:rsidRPr="001C0121" w:rsidRDefault="00C45E68" w:rsidP="001F501E">
            <w:pPr>
              <w:spacing w:line="276" w:lineRule="auto"/>
            </w:pPr>
            <w:r w:rsidRPr="001C0121">
              <w:t>Федеральная служба безопасности</w:t>
            </w:r>
            <w:r w:rsidR="0038128E">
              <w:t xml:space="preserve"> Российской Федерации</w:t>
            </w:r>
          </w:p>
        </w:tc>
      </w:tr>
      <w:tr w:rsidR="00BF68D9" w:rsidRPr="001C0121" w14:paraId="202CCB31" w14:textId="77777777" w:rsidTr="00F76825">
        <w:tc>
          <w:tcPr>
            <w:tcW w:w="988" w:type="pct"/>
          </w:tcPr>
          <w:p w14:paraId="291B50A3" w14:textId="77777777" w:rsidR="00BF68D9" w:rsidRPr="001C0121" w:rsidRDefault="00BF68D9" w:rsidP="001F501E">
            <w:pPr>
              <w:spacing w:line="276" w:lineRule="auto"/>
              <w:rPr>
                <w:lang w:eastAsia="en-US"/>
              </w:rPr>
            </w:pPr>
            <w:r w:rsidRPr="001C0121">
              <w:rPr>
                <w:lang w:eastAsia="en-US"/>
              </w:rPr>
              <w:t>ФСТЭК</w:t>
            </w:r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4012" w:type="pct"/>
          </w:tcPr>
          <w:p w14:paraId="17F153E9" w14:textId="77777777" w:rsidR="00BF68D9" w:rsidRPr="001C0121" w:rsidRDefault="00BF68D9" w:rsidP="001F501E">
            <w:pPr>
              <w:spacing w:line="276" w:lineRule="auto"/>
            </w:pPr>
            <w:r w:rsidRPr="001C0121">
              <w:t>Федеральная служба по техническому и экспортному контролю</w:t>
            </w:r>
            <w:r>
              <w:t xml:space="preserve"> Российской Федерации</w:t>
            </w:r>
          </w:p>
        </w:tc>
      </w:tr>
      <w:tr w:rsidR="001F501E" w:rsidRPr="001C0121" w14:paraId="4B4E3AC6" w14:textId="77777777" w:rsidTr="001F501E">
        <w:tc>
          <w:tcPr>
            <w:tcW w:w="988" w:type="pct"/>
          </w:tcPr>
          <w:p w14:paraId="0E4B7C59" w14:textId="189F7F62" w:rsidR="00C00835" w:rsidRPr="001C0121" w:rsidRDefault="00C00835" w:rsidP="000C73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ЦОД</w:t>
            </w:r>
          </w:p>
        </w:tc>
        <w:tc>
          <w:tcPr>
            <w:tcW w:w="4009" w:type="pct"/>
          </w:tcPr>
          <w:p w14:paraId="00EE26AC" w14:textId="6EF3CD0E" w:rsidR="00C00835" w:rsidRPr="001C0121" w:rsidRDefault="00C00835" w:rsidP="000C730C">
            <w:pPr>
              <w:spacing w:line="276" w:lineRule="auto"/>
            </w:pPr>
            <w:r>
              <w:t>Центр обработки данных</w:t>
            </w:r>
          </w:p>
        </w:tc>
      </w:tr>
      <w:tr w:rsidR="00C45E68" w:rsidRPr="001C0121" w14:paraId="11CE8C25" w14:textId="77777777" w:rsidTr="00F76825">
        <w:tc>
          <w:tcPr>
            <w:tcW w:w="988" w:type="pct"/>
          </w:tcPr>
          <w:p w14:paraId="4D54ED58" w14:textId="77777777" w:rsidR="00C45E68" w:rsidRPr="001C0121" w:rsidRDefault="00C45E68" w:rsidP="001F501E">
            <w:pPr>
              <w:spacing w:line="276" w:lineRule="auto"/>
            </w:pPr>
            <w:r w:rsidRPr="001C0121">
              <w:t>ЦУС</w:t>
            </w:r>
          </w:p>
        </w:tc>
        <w:tc>
          <w:tcPr>
            <w:tcW w:w="4012" w:type="pct"/>
          </w:tcPr>
          <w:p w14:paraId="4E223816" w14:textId="77777777" w:rsidR="00C45E68" w:rsidRPr="001C0121" w:rsidRDefault="00C45E68" w:rsidP="001F501E">
            <w:pPr>
              <w:spacing w:line="276" w:lineRule="auto"/>
            </w:pPr>
            <w:r w:rsidRPr="001C0121">
              <w:t>Центр управления сетью</w:t>
            </w:r>
          </w:p>
        </w:tc>
      </w:tr>
      <w:tr w:rsidR="00C45E68" w:rsidRPr="001C0121" w14:paraId="2A02EF7E" w14:textId="77777777" w:rsidTr="00F76825">
        <w:tc>
          <w:tcPr>
            <w:tcW w:w="988" w:type="pct"/>
          </w:tcPr>
          <w:p w14:paraId="3BE32D5A" w14:textId="77777777" w:rsidR="00C45E68" w:rsidRPr="001C0121" w:rsidRDefault="00C3522E" w:rsidP="001F501E">
            <w:pPr>
              <w:spacing w:line="276" w:lineRule="auto"/>
            </w:pPr>
            <w:r>
              <w:rPr>
                <w:color w:val="000000"/>
              </w:rPr>
              <w:t>ЭП</w:t>
            </w:r>
          </w:p>
        </w:tc>
        <w:tc>
          <w:tcPr>
            <w:tcW w:w="4012" w:type="pct"/>
          </w:tcPr>
          <w:p w14:paraId="154F9B3B" w14:textId="77777777" w:rsidR="00C45E68" w:rsidRPr="001C0121" w:rsidRDefault="00C3522E" w:rsidP="001F501E">
            <w:pPr>
              <w:spacing w:line="276" w:lineRule="auto"/>
            </w:pPr>
            <w:r>
              <w:rPr>
                <w:color w:val="000000"/>
              </w:rPr>
              <w:t xml:space="preserve">Электронная </w:t>
            </w:r>
            <w:r w:rsidR="00C45E68" w:rsidRPr="001C0121">
              <w:rPr>
                <w:color w:val="000000"/>
              </w:rPr>
              <w:t>подпись</w:t>
            </w:r>
          </w:p>
        </w:tc>
      </w:tr>
    </w:tbl>
    <w:p w14:paraId="4DAA6C12" w14:textId="77777777" w:rsidR="0012708E" w:rsidRPr="00DB0E3E" w:rsidRDefault="00DD5959" w:rsidP="002A4C03">
      <w:pPr>
        <w:pStyle w:val="11"/>
      </w:pPr>
      <w:bookmarkStart w:id="4" w:name="_Toc466291127"/>
      <w:bookmarkStart w:id="5" w:name="_Toc164188067"/>
      <w:r w:rsidRPr="00DB0E3E">
        <w:lastRenderedPageBreak/>
        <w:t>Общие положения</w:t>
      </w:r>
      <w:bookmarkEnd w:id="4"/>
      <w:bookmarkEnd w:id="5"/>
    </w:p>
    <w:p w14:paraId="1E00CA54" w14:textId="007E10C7" w:rsidR="00DA1D8F" w:rsidRPr="00E319B4" w:rsidRDefault="00E14B7E" w:rsidP="00E319B4">
      <w:pPr>
        <w:pStyle w:val="a3"/>
      </w:pPr>
      <w:r w:rsidRPr="00E319B4">
        <w:t xml:space="preserve">Защищенная сеть передачи данных </w:t>
      </w:r>
      <w:r w:rsidR="00F8165B">
        <w:t>СМЭВ</w:t>
      </w:r>
      <w:r w:rsidRPr="00E319B4">
        <w:t xml:space="preserve"> предназначена для безопасного взаимодействия, управления и мониторинга распределенных информационных систем</w:t>
      </w:r>
      <w:r w:rsidR="00FF010F">
        <w:t xml:space="preserve"> </w:t>
      </w:r>
      <w:r w:rsidR="00595063">
        <w:t xml:space="preserve">при использовании </w:t>
      </w:r>
      <w:r w:rsidR="00D3677D">
        <w:t>СМЭВ</w:t>
      </w:r>
      <w:r w:rsidR="00906E00">
        <w:t xml:space="preserve">. </w:t>
      </w:r>
    </w:p>
    <w:p w14:paraId="1F5EBF8D" w14:textId="3EC7778E" w:rsidR="00E14B7E" w:rsidRPr="00E319B4" w:rsidRDefault="00E14B7E" w:rsidP="00CE7EDC">
      <w:pPr>
        <w:pStyle w:val="a3"/>
      </w:pPr>
      <w:r w:rsidRPr="00E319B4">
        <w:t xml:space="preserve">Данный документ определяет </w:t>
      </w:r>
      <w:r w:rsidR="00F8165B">
        <w:t>требования</w:t>
      </w:r>
      <w:r w:rsidRPr="00E319B4">
        <w:t xml:space="preserve">, </w:t>
      </w:r>
      <w:r w:rsidR="00EB11E1" w:rsidRPr="00E319B4">
        <w:t xml:space="preserve">соответствие </w:t>
      </w:r>
      <w:r w:rsidRPr="00E319B4">
        <w:t xml:space="preserve">которым необходимо </w:t>
      </w:r>
      <w:r w:rsidR="00EB11E1" w:rsidRPr="00E319B4">
        <w:t>обеспечить</w:t>
      </w:r>
      <w:r w:rsidRPr="00E319B4">
        <w:t xml:space="preserve"> Организаци</w:t>
      </w:r>
      <w:r w:rsidR="00C45E68" w:rsidRPr="00E319B4">
        <w:t>ям</w:t>
      </w:r>
      <w:r w:rsidR="00551458" w:rsidRPr="00E319B4">
        <w:t> / ИС</w:t>
      </w:r>
      <w:r w:rsidRPr="00E319B4">
        <w:t>, подключаем</w:t>
      </w:r>
      <w:r w:rsidR="00C45E68" w:rsidRPr="00E319B4">
        <w:t>ым</w:t>
      </w:r>
      <w:r w:rsidRPr="00E319B4">
        <w:t xml:space="preserve"> к ЗСПД</w:t>
      </w:r>
      <w:r w:rsidR="00C91F9A" w:rsidRPr="009F04BD">
        <w:t xml:space="preserve"> </w:t>
      </w:r>
      <w:r w:rsidR="00C91F9A">
        <w:t>СМЭВ</w:t>
      </w:r>
      <w:r w:rsidRPr="00E319B4">
        <w:t>.</w:t>
      </w:r>
    </w:p>
    <w:p w14:paraId="10E73F32" w14:textId="77777777" w:rsidR="00953515" w:rsidRPr="00DB0E3E" w:rsidRDefault="00DD5959" w:rsidP="002A4C03">
      <w:pPr>
        <w:pStyle w:val="11"/>
      </w:pPr>
      <w:bookmarkStart w:id="6" w:name="_Ref335648617"/>
      <w:bookmarkStart w:id="7" w:name="_Toc466291128"/>
      <w:bookmarkStart w:id="8" w:name="_Toc164188068"/>
      <w:r w:rsidRPr="00DB0E3E">
        <w:lastRenderedPageBreak/>
        <w:t>Типизация схем подключения</w:t>
      </w:r>
      <w:bookmarkEnd w:id="6"/>
      <w:bookmarkEnd w:id="7"/>
      <w:bookmarkEnd w:id="8"/>
    </w:p>
    <w:p w14:paraId="127012C5" w14:textId="77777777" w:rsidR="00551458" w:rsidRPr="00DB0E3E" w:rsidRDefault="00551458" w:rsidP="00E319B4">
      <w:pPr>
        <w:pStyle w:val="a3"/>
        <w:rPr>
          <w:lang w:eastAsia="en-US" w:bidi="en-US"/>
        </w:rPr>
      </w:pPr>
      <w:r w:rsidRPr="00DB0E3E">
        <w:rPr>
          <w:lang w:eastAsia="en-US" w:bidi="en-US"/>
        </w:rPr>
        <w:t>В рамках функционирования различных ИС, требующих в рамках ЗСПД обеспечения криптографической защиты данных при взаимодействии по открытым общедоступным сетям, необходимо организовывать подключение АС с различной архитектурой построения, расположения и назначения.</w:t>
      </w:r>
    </w:p>
    <w:p w14:paraId="708CCC7B" w14:textId="77777777" w:rsidR="00551458" w:rsidRPr="00DB0E3E" w:rsidRDefault="00551458" w:rsidP="00E319B4">
      <w:pPr>
        <w:pStyle w:val="a3"/>
        <w:rPr>
          <w:lang w:eastAsia="en-US" w:bidi="en-US"/>
        </w:rPr>
      </w:pPr>
      <w:r w:rsidRPr="00DB0E3E">
        <w:rPr>
          <w:lang w:eastAsia="en-US" w:bidi="en-US"/>
        </w:rPr>
        <w:t xml:space="preserve">В части организации криптографической защиты передаваемых данных можно выделить ряд типовых схем подключения, применимых для существующих и перспективных информационных систем. </w:t>
      </w:r>
    </w:p>
    <w:p w14:paraId="648D7E5F" w14:textId="0BF0C981" w:rsidR="00280EE7" w:rsidRPr="00DB0E3E" w:rsidRDefault="00B56E91" w:rsidP="00E319B4">
      <w:pPr>
        <w:pStyle w:val="a3"/>
        <w:rPr>
          <w:lang w:eastAsia="en-US" w:bidi="en-US"/>
        </w:rPr>
      </w:pPr>
      <w:r w:rsidRPr="00DB0E3E">
        <w:rPr>
          <w:lang w:eastAsia="en-US" w:bidi="en-US"/>
        </w:rPr>
        <w:t>Большинство вариантов подключения к ЗСПД сводится к типовым и зависит от таких факторов, как количество подключаемых АРМ / серверов, необходимост</w:t>
      </w:r>
      <w:r w:rsidR="000C730C">
        <w:rPr>
          <w:lang w:eastAsia="en-US" w:bidi="en-US"/>
        </w:rPr>
        <w:t>ь</w:t>
      </w:r>
      <w:r w:rsidRPr="00DB0E3E">
        <w:rPr>
          <w:lang w:eastAsia="en-US" w:bidi="en-US"/>
        </w:rPr>
        <w:t xml:space="preserve"> резервирования, необходимост</w:t>
      </w:r>
      <w:r w:rsidR="000C730C">
        <w:rPr>
          <w:lang w:eastAsia="en-US" w:bidi="en-US"/>
        </w:rPr>
        <w:t>ь</w:t>
      </w:r>
      <w:r w:rsidRPr="00DB0E3E">
        <w:rPr>
          <w:lang w:eastAsia="en-US" w:bidi="en-US"/>
        </w:rPr>
        <w:t xml:space="preserve"> </w:t>
      </w:r>
      <w:r w:rsidR="00031CE3" w:rsidRPr="00031CE3">
        <w:rPr>
          <w:lang w:eastAsia="en-US" w:bidi="en-US"/>
        </w:rPr>
        <w:t>реализации на программно-аппаратных комплексах</w:t>
      </w:r>
      <w:r w:rsidRPr="00DB0E3E">
        <w:rPr>
          <w:lang w:eastAsia="en-US" w:bidi="en-US"/>
        </w:rPr>
        <w:t>, уже имеющихся в наличии решений этого же вендора необходимой номенклатуры</w:t>
      </w:r>
      <w:r w:rsidR="00551458" w:rsidRPr="00DB0E3E">
        <w:rPr>
          <w:lang w:eastAsia="en-US" w:bidi="en-US"/>
        </w:rPr>
        <w:t>.</w:t>
      </w:r>
    </w:p>
    <w:p w14:paraId="2335EDBC" w14:textId="40881D18" w:rsidR="00280EE7" w:rsidRPr="00DB0E3E" w:rsidRDefault="00280EE7" w:rsidP="00E319B4">
      <w:pPr>
        <w:pStyle w:val="a3"/>
        <w:rPr>
          <w:lang w:eastAsia="en-US" w:bidi="en-US"/>
        </w:rPr>
      </w:pPr>
      <w:r w:rsidRPr="00DB0E3E">
        <w:rPr>
          <w:lang w:eastAsia="en-US" w:bidi="en-US"/>
        </w:rPr>
        <w:t>Типовые варианты подключения со стороны Организации / ИС</w:t>
      </w:r>
      <w:r w:rsidR="00510F68" w:rsidRPr="00DB0E3E">
        <w:rPr>
          <w:lang w:eastAsia="en-US" w:bidi="en-US"/>
        </w:rPr>
        <w:t xml:space="preserve"> в зависимости от вендора</w:t>
      </w:r>
      <w:r w:rsidRPr="00DB0E3E">
        <w:rPr>
          <w:lang w:eastAsia="en-US" w:bidi="en-US"/>
        </w:rPr>
        <w:t xml:space="preserve"> сводятся к следующим:</w:t>
      </w:r>
    </w:p>
    <w:p w14:paraId="66EE1C5D" w14:textId="77777777" w:rsidR="00FF6111" w:rsidRPr="00DB0E3E" w:rsidRDefault="00FF6111" w:rsidP="002A4C03">
      <w:pPr>
        <w:pStyle w:val="10"/>
        <w:ind w:left="0" w:firstLine="709"/>
        <w:rPr>
          <w:lang w:eastAsia="en-US" w:bidi="en-US"/>
        </w:rPr>
      </w:pPr>
      <w:r w:rsidRPr="00DB0E3E">
        <w:rPr>
          <w:lang w:eastAsia="en-US" w:bidi="en-US"/>
        </w:rPr>
        <w:t>Использование продукции</w:t>
      </w:r>
      <w:r w:rsidR="003D625E">
        <w:rPr>
          <w:lang w:eastAsia="en-US" w:bidi="en-US"/>
        </w:rPr>
        <w:t xml:space="preserve"> </w:t>
      </w:r>
      <w:r w:rsidR="003D625E">
        <w:rPr>
          <w:lang w:val="en-US" w:eastAsia="en-US" w:bidi="en-US"/>
        </w:rPr>
        <w:t>ViPNet</w:t>
      </w:r>
      <w:r w:rsidR="003D625E" w:rsidRPr="003D625E">
        <w:rPr>
          <w:lang w:eastAsia="en-US" w:bidi="en-US"/>
        </w:rPr>
        <w:t xml:space="preserve"> </w:t>
      </w:r>
      <w:r w:rsidR="003D625E">
        <w:rPr>
          <w:lang w:val="en-US" w:eastAsia="en-US" w:bidi="en-US"/>
        </w:rPr>
        <w:t>Coordinator</w:t>
      </w:r>
      <w:r w:rsidR="003D625E" w:rsidRPr="003D625E">
        <w:rPr>
          <w:lang w:eastAsia="en-US" w:bidi="en-US"/>
        </w:rPr>
        <w:t xml:space="preserve"> </w:t>
      </w:r>
      <w:r w:rsidR="003D625E">
        <w:rPr>
          <w:lang w:val="en-US" w:eastAsia="en-US" w:bidi="en-US"/>
        </w:rPr>
        <w:t>HW</w:t>
      </w:r>
      <w:r w:rsidR="003D625E" w:rsidRPr="003D625E">
        <w:rPr>
          <w:lang w:eastAsia="en-US" w:bidi="en-US"/>
        </w:rPr>
        <w:t>4</w:t>
      </w:r>
      <w:r w:rsidRPr="00DB0E3E">
        <w:rPr>
          <w:lang w:eastAsia="en-US" w:bidi="en-US"/>
        </w:rPr>
        <w:t xml:space="preserve"> </w:t>
      </w:r>
      <w:r w:rsidR="003D625E">
        <w:rPr>
          <w:lang w:eastAsia="en-US" w:bidi="en-US"/>
        </w:rPr>
        <w:t>АО «ИнфоТеКС»</w:t>
      </w:r>
      <w:r w:rsidR="003D625E" w:rsidRPr="003D625E">
        <w:rPr>
          <w:lang w:eastAsia="en-US" w:bidi="en-US"/>
        </w:rPr>
        <w:t xml:space="preserve"> </w:t>
      </w:r>
      <w:r w:rsidR="003D625E">
        <w:rPr>
          <w:lang w:eastAsia="en-US" w:bidi="en-US"/>
        </w:rPr>
        <w:t>в следующих модификациях и исполнениях</w:t>
      </w:r>
      <w:r w:rsidR="003D6C87" w:rsidRPr="003D625E">
        <w:rPr>
          <w:lang w:eastAsia="en-US" w:bidi="en-US"/>
        </w:rPr>
        <w:t>:</w:t>
      </w:r>
    </w:p>
    <w:p w14:paraId="57C2F82C" w14:textId="77777777" w:rsidR="0058528F" w:rsidRDefault="0058528F" w:rsidP="002A4C03">
      <w:pPr>
        <w:pStyle w:val="2"/>
        <w:tabs>
          <w:tab w:val="clear" w:pos="1559"/>
          <w:tab w:val="num" w:pos="1134"/>
        </w:tabs>
        <w:ind w:left="0" w:firstLine="709"/>
        <w:rPr>
          <w:lang w:eastAsia="en-US" w:bidi="en-US"/>
        </w:rPr>
      </w:pPr>
      <w:r>
        <w:rPr>
          <w:lang w:eastAsia="en-US" w:bidi="en-US"/>
        </w:rPr>
        <w:t>и</w:t>
      </w:r>
      <w:r w:rsidRPr="00DB0E3E">
        <w:rPr>
          <w:lang w:eastAsia="en-US" w:bidi="en-US"/>
        </w:rPr>
        <w:t>спользование кластера</w:t>
      </w:r>
      <w:r w:rsidRPr="0058528F">
        <w:rPr>
          <w:lang w:eastAsia="en-US" w:bidi="en-US"/>
        </w:rPr>
        <w:t xml:space="preserve"> </w:t>
      </w:r>
      <w:r>
        <w:rPr>
          <w:lang w:eastAsia="en-US" w:bidi="en-US"/>
        </w:rPr>
        <w:t>ПАК</w:t>
      </w:r>
      <w:r w:rsidRPr="00DB0E3E">
        <w:rPr>
          <w:lang w:eastAsia="en-US" w:bidi="en-US"/>
        </w:rPr>
        <w:t xml:space="preserve"> </w:t>
      </w:r>
      <w:r>
        <w:rPr>
          <w:lang w:val="en-US" w:eastAsia="en-US" w:bidi="en-US"/>
        </w:rPr>
        <w:t>ViPNet</w:t>
      </w:r>
      <w:r w:rsidRPr="009F6E0F">
        <w:rPr>
          <w:lang w:eastAsia="en-US" w:bidi="en-US"/>
        </w:rPr>
        <w:t xml:space="preserve"> </w:t>
      </w:r>
      <w:r>
        <w:rPr>
          <w:lang w:val="en-US" w:eastAsia="en-US" w:bidi="en-US"/>
        </w:rPr>
        <w:t>Coordinator</w:t>
      </w:r>
      <w:r w:rsidRPr="009F6E0F">
        <w:rPr>
          <w:lang w:eastAsia="en-US" w:bidi="en-US"/>
        </w:rPr>
        <w:t xml:space="preserve"> </w:t>
      </w:r>
      <w:r w:rsidRPr="00DB0E3E">
        <w:rPr>
          <w:lang w:val="en-US" w:eastAsia="en-US" w:bidi="en-US"/>
        </w:rPr>
        <w:t>HW</w:t>
      </w:r>
      <w:r>
        <w:rPr>
          <w:lang w:eastAsia="en-US" w:bidi="en-US"/>
        </w:rPr>
        <w:t>5000*;</w:t>
      </w:r>
    </w:p>
    <w:p w14:paraId="6DB78866" w14:textId="77777777" w:rsidR="0058528F" w:rsidRDefault="0058528F" w:rsidP="002A4C03">
      <w:pPr>
        <w:pStyle w:val="2"/>
        <w:tabs>
          <w:tab w:val="clear" w:pos="1559"/>
          <w:tab w:val="num" w:pos="1134"/>
        </w:tabs>
        <w:ind w:left="0" w:firstLine="709"/>
        <w:rPr>
          <w:lang w:eastAsia="en-US" w:bidi="en-US"/>
        </w:rPr>
      </w:pPr>
      <w:r>
        <w:rPr>
          <w:lang w:eastAsia="en-US" w:bidi="en-US"/>
        </w:rPr>
        <w:t>и</w:t>
      </w:r>
      <w:r w:rsidRPr="00DB0E3E">
        <w:rPr>
          <w:lang w:eastAsia="en-US" w:bidi="en-US"/>
        </w:rPr>
        <w:t>спользование одиночного</w:t>
      </w:r>
      <w:r>
        <w:rPr>
          <w:lang w:eastAsia="en-US" w:bidi="en-US"/>
        </w:rPr>
        <w:t xml:space="preserve"> ПАК</w:t>
      </w:r>
      <w:r w:rsidRPr="00DB0E3E">
        <w:rPr>
          <w:lang w:eastAsia="en-US" w:bidi="en-US"/>
        </w:rPr>
        <w:t xml:space="preserve"> </w:t>
      </w:r>
      <w:r>
        <w:rPr>
          <w:lang w:val="en-US" w:eastAsia="en-US" w:bidi="en-US"/>
        </w:rPr>
        <w:t>ViPNet</w:t>
      </w:r>
      <w:r w:rsidRPr="009F6E0F">
        <w:rPr>
          <w:lang w:eastAsia="en-US" w:bidi="en-US"/>
        </w:rPr>
        <w:t xml:space="preserve"> </w:t>
      </w:r>
      <w:r>
        <w:rPr>
          <w:lang w:val="en-US" w:eastAsia="en-US" w:bidi="en-US"/>
        </w:rPr>
        <w:t>Coordinator</w:t>
      </w:r>
      <w:r w:rsidRPr="009F6E0F">
        <w:rPr>
          <w:lang w:eastAsia="en-US" w:bidi="en-US"/>
        </w:rPr>
        <w:t xml:space="preserve"> </w:t>
      </w:r>
      <w:r w:rsidRPr="00DB0E3E">
        <w:rPr>
          <w:lang w:val="en-US" w:eastAsia="en-US" w:bidi="en-US"/>
        </w:rPr>
        <w:t>HW</w:t>
      </w:r>
      <w:r>
        <w:rPr>
          <w:lang w:eastAsia="en-US" w:bidi="en-US"/>
        </w:rPr>
        <w:t>5</w:t>
      </w:r>
      <w:r w:rsidRPr="00AB3CB7">
        <w:rPr>
          <w:lang w:eastAsia="en-US" w:bidi="en-US"/>
        </w:rPr>
        <w:t>000</w:t>
      </w:r>
      <w:r>
        <w:rPr>
          <w:lang w:eastAsia="en-US" w:bidi="en-US"/>
        </w:rPr>
        <w:t>*;</w:t>
      </w:r>
    </w:p>
    <w:p w14:paraId="34F897C8" w14:textId="77777777" w:rsidR="001E627D" w:rsidRDefault="001E627D" w:rsidP="002A4C03">
      <w:pPr>
        <w:pStyle w:val="2"/>
        <w:tabs>
          <w:tab w:val="clear" w:pos="1559"/>
          <w:tab w:val="num" w:pos="1134"/>
        </w:tabs>
        <w:ind w:left="0" w:firstLine="709"/>
        <w:rPr>
          <w:lang w:eastAsia="en-US" w:bidi="en-US"/>
        </w:rPr>
      </w:pPr>
      <w:r>
        <w:rPr>
          <w:lang w:eastAsia="en-US" w:bidi="en-US"/>
        </w:rPr>
        <w:t>и</w:t>
      </w:r>
      <w:r w:rsidRPr="00DB0E3E">
        <w:rPr>
          <w:lang w:eastAsia="en-US" w:bidi="en-US"/>
        </w:rPr>
        <w:t>спользование кластера</w:t>
      </w:r>
      <w:r w:rsidR="0058528F" w:rsidRPr="0058528F">
        <w:rPr>
          <w:lang w:eastAsia="en-US" w:bidi="en-US"/>
        </w:rPr>
        <w:t xml:space="preserve"> </w:t>
      </w:r>
      <w:r w:rsidR="0058528F">
        <w:rPr>
          <w:lang w:eastAsia="en-US" w:bidi="en-US"/>
        </w:rPr>
        <w:t>ПАК</w:t>
      </w:r>
      <w:r w:rsidRPr="00DB0E3E">
        <w:rPr>
          <w:lang w:eastAsia="en-US" w:bidi="en-US"/>
        </w:rPr>
        <w:t xml:space="preserve"> </w:t>
      </w:r>
      <w:r w:rsidR="0058528F">
        <w:rPr>
          <w:lang w:val="en-US" w:eastAsia="en-US" w:bidi="en-US"/>
        </w:rPr>
        <w:t>ViPNet</w:t>
      </w:r>
      <w:r w:rsidR="00B638E6" w:rsidRPr="009F6E0F">
        <w:rPr>
          <w:lang w:eastAsia="en-US" w:bidi="en-US"/>
        </w:rPr>
        <w:t xml:space="preserve"> </w:t>
      </w:r>
      <w:r w:rsidR="00B638E6">
        <w:rPr>
          <w:lang w:val="en-US" w:eastAsia="en-US" w:bidi="en-US"/>
        </w:rPr>
        <w:t>Coordinator</w:t>
      </w:r>
      <w:r w:rsidR="00B638E6" w:rsidRPr="009F6E0F">
        <w:rPr>
          <w:lang w:eastAsia="en-US" w:bidi="en-US"/>
        </w:rPr>
        <w:t xml:space="preserve"> </w:t>
      </w:r>
      <w:r w:rsidRPr="00DB0E3E">
        <w:rPr>
          <w:lang w:val="en-US" w:eastAsia="en-US" w:bidi="en-US"/>
        </w:rPr>
        <w:t>HW</w:t>
      </w:r>
      <w:r>
        <w:rPr>
          <w:lang w:eastAsia="en-US" w:bidi="en-US"/>
        </w:rPr>
        <w:t>2</w:t>
      </w:r>
      <w:r w:rsidRPr="00AB3CB7">
        <w:rPr>
          <w:lang w:eastAsia="en-US" w:bidi="en-US"/>
        </w:rPr>
        <w:t>000</w:t>
      </w:r>
      <w:r w:rsidR="002F25AC">
        <w:rPr>
          <w:lang w:eastAsia="en-US" w:bidi="en-US"/>
        </w:rPr>
        <w:t>*</w:t>
      </w:r>
      <w:r>
        <w:rPr>
          <w:lang w:eastAsia="en-US" w:bidi="en-US"/>
        </w:rPr>
        <w:t>;</w:t>
      </w:r>
    </w:p>
    <w:p w14:paraId="3FE3AEB2" w14:textId="77777777" w:rsidR="001E627D" w:rsidRDefault="001E627D" w:rsidP="002A4C03">
      <w:pPr>
        <w:pStyle w:val="2"/>
        <w:tabs>
          <w:tab w:val="clear" w:pos="1559"/>
          <w:tab w:val="num" w:pos="1134"/>
        </w:tabs>
        <w:ind w:left="0" w:firstLine="709"/>
        <w:rPr>
          <w:lang w:eastAsia="en-US" w:bidi="en-US"/>
        </w:rPr>
      </w:pPr>
      <w:r>
        <w:rPr>
          <w:lang w:eastAsia="en-US" w:bidi="en-US"/>
        </w:rPr>
        <w:t>и</w:t>
      </w:r>
      <w:r w:rsidRPr="00DB0E3E">
        <w:rPr>
          <w:lang w:eastAsia="en-US" w:bidi="en-US"/>
        </w:rPr>
        <w:t>спользование одиночного</w:t>
      </w:r>
      <w:r w:rsidR="0058528F">
        <w:rPr>
          <w:lang w:eastAsia="en-US" w:bidi="en-US"/>
        </w:rPr>
        <w:t xml:space="preserve"> ПАК</w:t>
      </w:r>
      <w:r w:rsidRPr="00DB0E3E">
        <w:rPr>
          <w:lang w:eastAsia="en-US" w:bidi="en-US"/>
        </w:rPr>
        <w:t xml:space="preserve"> </w:t>
      </w:r>
      <w:r w:rsidR="0058528F">
        <w:rPr>
          <w:lang w:val="en-US" w:eastAsia="en-US" w:bidi="en-US"/>
        </w:rPr>
        <w:t>ViPNet</w:t>
      </w:r>
      <w:r w:rsidR="0058528F" w:rsidRPr="009F6E0F">
        <w:rPr>
          <w:lang w:eastAsia="en-US" w:bidi="en-US"/>
        </w:rPr>
        <w:t xml:space="preserve"> </w:t>
      </w:r>
      <w:r w:rsidR="0058528F">
        <w:rPr>
          <w:lang w:val="en-US" w:eastAsia="en-US" w:bidi="en-US"/>
        </w:rPr>
        <w:t>Coordinator</w:t>
      </w:r>
      <w:r w:rsidR="0058528F" w:rsidRPr="009F6E0F">
        <w:rPr>
          <w:lang w:eastAsia="en-US" w:bidi="en-US"/>
        </w:rPr>
        <w:t xml:space="preserve"> </w:t>
      </w:r>
      <w:r w:rsidR="0058528F" w:rsidRPr="00DB0E3E">
        <w:rPr>
          <w:lang w:val="en-US" w:eastAsia="en-US" w:bidi="en-US"/>
        </w:rPr>
        <w:t>HW</w:t>
      </w:r>
      <w:r w:rsidR="0058528F">
        <w:rPr>
          <w:lang w:eastAsia="en-US" w:bidi="en-US"/>
        </w:rPr>
        <w:t>2</w:t>
      </w:r>
      <w:r w:rsidR="0058528F" w:rsidRPr="00AB3CB7">
        <w:rPr>
          <w:lang w:eastAsia="en-US" w:bidi="en-US"/>
        </w:rPr>
        <w:t>000</w:t>
      </w:r>
      <w:r w:rsidR="003A320A">
        <w:rPr>
          <w:lang w:eastAsia="en-US" w:bidi="en-US"/>
        </w:rPr>
        <w:t>*</w:t>
      </w:r>
      <w:r>
        <w:rPr>
          <w:lang w:eastAsia="en-US" w:bidi="en-US"/>
        </w:rPr>
        <w:t>;</w:t>
      </w:r>
    </w:p>
    <w:p w14:paraId="1CB1B0BE" w14:textId="77777777" w:rsidR="00FF6111" w:rsidRPr="00DB0E3E" w:rsidRDefault="00576A1B" w:rsidP="002A4C03">
      <w:pPr>
        <w:pStyle w:val="2"/>
        <w:tabs>
          <w:tab w:val="clear" w:pos="1559"/>
          <w:tab w:val="num" w:pos="1134"/>
        </w:tabs>
        <w:ind w:left="0" w:firstLine="709"/>
        <w:jc w:val="left"/>
        <w:rPr>
          <w:lang w:eastAsia="en-US" w:bidi="en-US"/>
        </w:rPr>
      </w:pPr>
      <w:r>
        <w:rPr>
          <w:lang w:eastAsia="en-US" w:bidi="en-US"/>
        </w:rPr>
        <w:t>и</w:t>
      </w:r>
      <w:r w:rsidR="00FF6111" w:rsidRPr="00DB0E3E">
        <w:rPr>
          <w:lang w:eastAsia="en-US" w:bidi="en-US"/>
        </w:rPr>
        <w:t>спользование кластера</w:t>
      </w:r>
      <w:r w:rsidR="0058528F">
        <w:rPr>
          <w:lang w:eastAsia="en-US" w:bidi="en-US"/>
        </w:rPr>
        <w:t xml:space="preserve"> ПАК</w:t>
      </w:r>
      <w:r w:rsidR="00FF6111" w:rsidRPr="00DB0E3E">
        <w:rPr>
          <w:lang w:eastAsia="en-US" w:bidi="en-US"/>
        </w:rPr>
        <w:t xml:space="preserve"> </w:t>
      </w:r>
      <w:r w:rsidR="0058528F">
        <w:rPr>
          <w:lang w:val="en-US" w:eastAsia="en-US" w:bidi="en-US"/>
        </w:rPr>
        <w:t>ViPNet</w:t>
      </w:r>
      <w:r w:rsidR="0058528F" w:rsidRPr="009F6E0F">
        <w:rPr>
          <w:lang w:eastAsia="en-US" w:bidi="en-US"/>
        </w:rPr>
        <w:t xml:space="preserve"> </w:t>
      </w:r>
      <w:r w:rsidR="0058528F">
        <w:rPr>
          <w:lang w:val="en-US" w:eastAsia="en-US" w:bidi="en-US"/>
        </w:rPr>
        <w:t>Coordinator</w:t>
      </w:r>
      <w:r w:rsidR="0058528F" w:rsidRPr="0058528F">
        <w:rPr>
          <w:lang w:eastAsia="en-US" w:bidi="en-US"/>
        </w:rPr>
        <w:t xml:space="preserve"> </w:t>
      </w:r>
      <w:r w:rsidR="0058528F">
        <w:rPr>
          <w:lang w:val="en-US" w:eastAsia="en-US" w:bidi="en-US"/>
        </w:rPr>
        <w:t>HW</w:t>
      </w:r>
      <w:r w:rsidR="0058528F" w:rsidRPr="0058528F">
        <w:rPr>
          <w:lang w:eastAsia="en-US" w:bidi="en-US"/>
        </w:rPr>
        <w:t xml:space="preserve">100 </w:t>
      </w:r>
      <w:r w:rsidR="0058528F">
        <w:rPr>
          <w:lang w:val="en-US" w:eastAsia="en-US" w:bidi="en-US"/>
        </w:rPr>
        <w:t>C</w:t>
      </w:r>
      <w:r w:rsidR="0058528F" w:rsidRPr="0058528F">
        <w:rPr>
          <w:lang w:eastAsia="en-US" w:bidi="en-US"/>
        </w:rPr>
        <w:t xml:space="preserve">/ </w:t>
      </w:r>
      <w:r w:rsidR="00FF6111" w:rsidRPr="00DB0E3E">
        <w:rPr>
          <w:lang w:val="en-US" w:eastAsia="en-US" w:bidi="en-US"/>
        </w:rPr>
        <w:t>HW</w:t>
      </w:r>
      <w:r w:rsidR="00FF6111" w:rsidRPr="009F6E0F">
        <w:rPr>
          <w:lang w:eastAsia="en-US" w:bidi="en-US"/>
        </w:rPr>
        <w:t>1000</w:t>
      </w:r>
      <w:r w:rsidR="008C0D78" w:rsidRPr="008C0D78">
        <w:rPr>
          <w:lang w:eastAsia="en-US" w:bidi="en-US"/>
        </w:rPr>
        <w:t>/</w:t>
      </w:r>
      <w:r w:rsidR="0058528F" w:rsidRPr="0058528F">
        <w:rPr>
          <w:lang w:eastAsia="en-US" w:bidi="en-US"/>
        </w:rPr>
        <w:t xml:space="preserve"> </w:t>
      </w:r>
      <w:r w:rsidR="008C0D78" w:rsidRPr="008C0D78">
        <w:rPr>
          <w:lang w:eastAsia="en-US" w:bidi="en-US"/>
        </w:rPr>
        <w:t>HW</w:t>
      </w:r>
      <w:r w:rsidR="008C0D78" w:rsidRPr="009F6E0F">
        <w:rPr>
          <w:lang w:eastAsia="en-US" w:bidi="en-US"/>
        </w:rPr>
        <w:t>1000</w:t>
      </w:r>
      <w:r w:rsidR="0058528F" w:rsidRPr="0058528F">
        <w:rPr>
          <w:lang w:eastAsia="en-US" w:bidi="en-US"/>
        </w:rPr>
        <w:t xml:space="preserve"> </w:t>
      </w:r>
      <w:r w:rsidR="008C0D78">
        <w:rPr>
          <w:lang w:eastAsia="en-US" w:bidi="en-US"/>
        </w:rPr>
        <w:t>С</w:t>
      </w:r>
      <w:r w:rsidR="008C0D78" w:rsidRPr="009F6E0F">
        <w:rPr>
          <w:lang w:eastAsia="en-US" w:bidi="en-US"/>
        </w:rPr>
        <w:t>/</w:t>
      </w:r>
      <w:r w:rsidR="0058528F">
        <w:rPr>
          <w:lang w:eastAsia="en-US" w:bidi="en-US"/>
        </w:rPr>
        <w:t xml:space="preserve"> </w:t>
      </w:r>
      <w:r w:rsidR="008C0D78">
        <w:rPr>
          <w:lang w:val="en-US" w:eastAsia="en-US" w:bidi="en-US"/>
        </w:rPr>
        <w:t>HW</w:t>
      </w:r>
      <w:r w:rsidR="008C0D78" w:rsidRPr="009F6E0F">
        <w:rPr>
          <w:lang w:eastAsia="en-US" w:bidi="en-US"/>
        </w:rPr>
        <w:t>1000</w:t>
      </w:r>
      <w:r w:rsidR="0058528F" w:rsidRPr="0058528F">
        <w:rPr>
          <w:lang w:eastAsia="en-US" w:bidi="en-US"/>
        </w:rPr>
        <w:t xml:space="preserve"> </w:t>
      </w:r>
      <w:r w:rsidR="008C0D78">
        <w:rPr>
          <w:lang w:val="en-US" w:eastAsia="en-US" w:bidi="en-US"/>
        </w:rPr>
        <w:t>D</w:t>
      </w:r>
      <w:r w:rsidR="00FF6111" w:rsidRPr="009F6E0F">
        <w:rPr>
          <w:lang w:eastAsia="en-US" w:bidi="en-US"/>
        </w:rPr>
        <w:t>;</w:t>
      </w:r>
    </w:p>
    <w:p w14:paraId="67D626D6" w14:textId="77777777" w:rsidR="00D26EB4" w:rsidRPr="00DB0E3E" w:rsidRDefault="00576A1B" w:rsidP="002A4C03">
      <w:pPr>
        <w:pStyle w:val="2"/>
        <w:tabs>
          <w:tab w:val="clear" w:pos="1559"/>
          <w:tab w:val="num" w:pos="1134"/>
        </w:tabs>
        <w:ind w:left="0" w:firstLine="709"/>
        <w:jc w:val="left"/>
        <w:rPr>
          <w:lang w:eastAsia="en-US" w:bidi="en-US"/>
        </w:rPr>
      </w:pPr>
      <w:r>
        <w:rPr>
          <w:lang w:eastAsia="en-US" w:bidi="en-US"/>
        </w:rPr>
        <w:t>и</w:t>
      </w:r>
      <w:r w:rsidR="00FF6111" w:rsidRPr="00DB0E3E">
        <w:rPr>
          <w:lang w:eastAsia="en-US" w:bidi="en-US"/>
        </w:rPr>
        <w:t xml:space="preserve">спользование одиночного </w:t>
      </w:r>
      <w:r w:rsidR="0058528F">
        <w:rPr>
          <w:lang w:eastAsia="en-US" w:bidi="en-US"/>
        </w:rPr>
        <w:t>ПАК</w:t>
      </w:r>
      <w:r w:rsidR="0058528F" w:rsidRPr="00DB0E3E">
        <w:rPr>
          <w:lang w:eastAsia="en-US" w:bidi="en-US"/>
        </w:rPr>
        <w:t xml:space="preserve"> </w:t>
      </w:r>
      <w:r w:rsidR="0058528F">
        <w:rPr>
          <w:lang w:val="en-US" w:eastAsia="en-US" w:bidi="en-US"/>
        </w:rPr>
        <w:t>ViPNet</w:t>
      </w:r>
      <w:r w:rsidR="0058528F" w:rsidRPr="009F6E0F">
        <w:rPr>
          <w:lang w:eastAsia="en-US" w:bidi="en-US"/>
        </w:rPr>
        <w:t xml:space="preserve"> </w:t>
      </w:r>
      <w:r w:rsidR="0058528F">
        <w:rPr>
          <w:lang w:val="en-US" w:eastAsia="en-US" w:bidi="en-US"/>
        </w:rPr>
        <w:t>Coordinator</w:t>
      </w:r>
      <w:r w:rsidR="0058528F" w:rsidRPr="0058528F">
        <w:rPr>
          <w:lang w:eastAsia="en-US" w:bidi="en-US"/>
        </w:rPr>
        <w:t xml:space="preserve"> </w:t>
      </w:r>
      <w:r w:rsidR="0058528F" w:rsidRPr="00DB0E3E">
        <w:rPr>
          <w:lang w:val="en-US" w:eastAsia="en-US" w:bidi="en-US"/>
        </w:rPr>
        <w:t>HW</w:t>
      </w:r>
      <w:r w:rsidR="0058528F" w:rsidRPr="009F6E0F">
        <w:rPr>
          <w:lang w:eastAsia="en-US" w:bidi="en-US"/>
        </w:rPr>
        <w:t>50</w:t>
      </w:r>
      <w:r w:rsidR="0058528F">
        <w:rPr>
          <w:lang w:eastAsia="en-US" w:bidi="en-US"/>
        </w:rPr>
        <w:t xml:space="preserve"> </w:t>
      </w:r>
      <w:r w:rsidR="0058528F">
        <w:rPr>
          <w:lang w:val="en-US" w:eastAsia="en-US" w:bidi="en-US"/>
        </w:rPr>
        <w:t>A</w:t>
      </w:r>
      <w:r w:rsidR="0058528F" w:rsidRPr="009F6E0F">
        <w:rPr>
          <w:lang w:eastAsia="en-US" w:bidi="en-US"/>
        </w:rPr>
        <w:t>/</w:t>
      </w:r>
      <w:r w:rsidR="0058528F">
        <w:rPr>
          <w:lang w:eastAsia="en-US" w:bidi="en-US"/>
        </w:rPr>
        <w:t xml:space="preserve"> </w:t>
      </w:r>
      <w:r w:rsidR="0058528F" w:rsidRPr="00DB0E3E">
        <w:rPr>
          <w:lang w:val="en-US" w:eastAsia="en-US" w:bidi="en-US"/>
        </w:rPr>
        <w:t>HW</w:t>
      </w:r>
      <w:r w:rsidR="0058528F" w:rsidRPr="009F6E0F">
        <w:rPr>
          <w:lang w:eastAsia="en-US" w:bidi="en-US"/>
        </w:rPr>
        <w:t>50</w:t>
      </w:r>
      <w:r w:rsidR="0058528F">
        <w:rPr>
          <w:lang w:eastAsia="en-US" w:bidi="en-US"/>
        </w:rPr>
        <w:t xml:space="preserve"> </w:t>
      </w:r>
      <w:r w:rsidR="0058528F">
        <w:rPr>
          <w:lang w:val="en-US" w:eastAsia="en-US" w:bidi="en-US"/>
        </w:rPr>
        <w:t>B</w:t>
      </w:r>
      <w:r w:rsidR="0058528F" w:rsidRPr="0058528F">
        <w:rPr>
          <w:lang w:eastAsia="en-US" w:bidi="en-US"/>
        </w:rPr>
        <w:t xml:space="preserve">/ </w:t>
      </w:r>
      <w:r w:rsidR="0058528F">
        <w:rPr>
          <w:lang w:val="en-US" w:eastAsia="en-US" w:bidi="en-US"/>
        </w:rPr>
        <w:t>HW</w:t>
      </w:r>
      <w:r w:rsidR="0058528F" w:rsidRPr="0058528F">
        <w:rPr>
          <w:lang w:eastAsia="en-US" w:bidi="en-US"/>
        </w:rPr>
        <w:t xml:space="preserve">100 </w:t>
      </w:r>
      <w:r w:rsidR="0058528F">
        <w:rPr>
          <w:lang w:val="en-US" w:eastAsia="en-US" w:bidi="en-US"/>
        </w:rPr>
        <w:t>C</w:t>
      </w:r>
      <w:r w:rsidR="0058528F" w:rsidRPr="0058528F">
        <w:rPr>
          <w:lang w:eastAsia="en-US" w:bidi="en-US"/>
        </w:rPr>
        <w:t xml:space="preserve">/ </w:t>
      </w:r>
      <w:r w:rsidR="0058528F" w:rsidRPr="00DB0E3E">
        <w:rPr>
          <w:lang w:val="en-US" w:eastAsia="en-US" w:bidi="en-US"/>
        </w:rPr>
        <w:t>HW</w:t>
      </w:r>
      <w:r w:rsidR="0058528F" w:rsidRPr="009F6E0F">
        <w:rPr>
          <w:lang w:eastAsia="en-US" w:bidi="en-US"/>
        </w:rPr>
        <w:t>1000</w:t>
      </w:r>
      <w:r w:rsidR="0058528F" w:rsidRPr="008C0D78">
        <w:rPr>
          <w:lang w:eastAsia="en-US" w:bidi="en-US"/>
        </w:rPr>
        <w:t>/</w:t>
      </w:r>
      <w:r w:rsidR="0058528F" w:rsidRPr="0058528F">
        <w:rPr>
          <w:lang w:eastAsia="en-US" w:bidi="en-US"/>
        </w:rPr>
        <w:t xml:space="preserve"> </w:t>
      </w:r>
      <w:r w:rsidR="0058528F" w:rsidRPr="008C0D78">
        <w:rPr>
          <w:lang w:eastAsia="en-US" w:bidi="en-US"/>
        </w:rPr>
        <w:t>HW</w:t>
      </w:r>
      <w:r w:rsidR="0058528F" w:rsidRPr="009F6E0F">
        <w:rPr>
          <w:lang w:eastAsia="en-US" w:bidi="en-US"/>
        </w:rPr>
        <w:t>1000</w:t>
      </w:r>
      <w:r w:rsidR="0058528F" w:rsidRPr="0058528F">
        <w:rPr>
          <w:lang w:eastAsia="en-US" w:bidi="en-US"/>
        </w:rPr>
        <w:t xml:space="preserve"> </w:t>
      </w:r>
      <w:r w:rsidR="0058528F">
        <w:rPr>
          <w:lang w:eastAsia="en-US" w:bidi="en-US"/>
        </w:rPr>
        <w:t>С</w:t>
      </w:r>
      <w:r w:rsidR="0058528F" w:rsidRPr="009F6E0F">
        <w:rPr>
          <w:lang w:eastAsia="en-US" w:bidi="en-US"/>
        </w:rPr>
        <w:t>/</w:t>
      </w:r>
      <w:r w:rsidR="0058528F">
        <w:rPr>
          <w:lang w:eastAsia="en-US" w:bidi="en-US"/>
        </w:rPr>
        <w:t xml:space="preserve"> </w:t>
      </w:r>
      <w:r w:rsidR="0058528F">
        <w:rPr>
          <w:lang w:val="en-US" w:eastAsia="en-US" w:bidi="en-US"/>
        </w:rPr>
        <w:t>HW</w:t>
      </w:r>
      <w:r w:rsidR="0058528F" w:rsidRPr="009F6E0F">
        <w:rPr>
          <w:lang w:eastAsia="en-US" w:bidi="en-US"/>
        </w:rPr>
        <w:t>1000</w:t>
      </w:r>
      <w:r w:rsidR="0058528F" w:rsidRPr="0058528F">
        <w:rPr>
          <w:lang w:eastAsia="en-US" w:bidi="en-US"/>
        </w:rPr>
        <w:t xml:space="preserve"> </w:t>
      </w:r>
      <w:r w:rsidR="0058528F">
        <w:rPr>
          <w:lang w:val="en-US" w:eastAsia="en-US" w:bidi="en-US"/>
        </w:rPr>
        <w:t>D</w:t>
      </w:r>
      <w:r w:rsidR="0058528F" w:rsidRPr="009F6E0F">
        <w:rPr>
          <w:lang w:eastAsia="en-US" w:bidi="en-US"/>
        </w:rPr>
        <w:t>;</w:t>
      </w:r>
    </w:p>
    <w:p w14:paraId="1D9CDA54" w14:textId="24C6CB20" w:rsidR="00B6646A" w:rsidRPr="00DB0E3E" w:rsidRDefault="00FF6111" w:rsidP="002A4C03">
      <w:pPr>
        <w:pStyle w:val="10"/>
        <w:ind w:left="0" w:firstLine="709"/>
        <w:rPr>
          <w:lang w:eastAsia="en-US" w:bidi="en-US"/>
        </w:rPr>
      </w:pPr>
      <w:r w:rsidRPr="00DB0E3E">
        <w:rPr>
          <w:lang w:eastAsia="en-US" w:bidi="en-US"/>
        </w:rPr>
        <w:t>Использование продукции</w:t>
      </w:r>
      <w:r w:rsidR="004E3608">
        <w:rPr>
          <w:lang w:eastAsia="en-US" w:bidi="en-US"/>
        </w:rPr>
        <w:t xml:space="preserve"> АПКШ «Континент»</w:t>
      </w:r>
      <w:r w:rsidRPr="00DB0E3E">
        <w:rPr>
          <w:lang w:eastAsia="en-US" w:bidi="en-US"/>
        </w:rPr>
        <w:t xml:space="preserve"> </w:t>
      </w:r>
      <w:r w:rsidR="004E3608">
        <w:rPr>
          <w:lang w:eastAsia="en-US" w:bidi="en-US"/>
        </w:rPr>
        <w:t xml:space="preserve">ООО </w:t>
      </w:r>
      <w:r w:rsidR="00576A1B">
        <w:rPr>
          <w:lang w:eastAsia="en-US" w:bidi="en-US"/>
        </w:rPr>
        <w:t>«</w:t>
      </w:r>
      <w:r w:rsidRPr="00DB0E3E">
        <w:rPr>
          <w:lang w:eastAsia="en-US" w:bidi="en-US"/>
        </w:rPr>
        <w:t>Код безопасности</w:t>
      </w:r>
      <w:r w:rsidR="00576A1B">
        <w:rPr>
          <w:lang w:eastAsia="en-US" w:bidi="en-US"/>
        </w:rPr>
        <w:t>»</w:t>
      </w:r>
      <w:r w:rsidR="004E3608">
        <w:rPr>
          <w:lang w:eastAsia="en-US" w:bidi="en-US"/>
        </w:rPr>
        <w:t xml:space="preserve"> в</w:t>
      </w:r>
      <w:r w:rsidR="000C730C">
        <w:rPr>
          <w:lang w:eastAsia="en-US" w:bidi="en-US"/>
        </w:rPr>
        <w:t> </w:t>
      </w:r>
      <w:r w:rsidR="004E3608">
        <w:rPr>
          <w:lang w:eastAsia="en-US" w:bidi="en-US"/>
        </w:rPr>
        <w:t>следующих модификациях и исполнениях</w:t>
      </w:r>
      <w:r w:rsidR="00576A1B">
        <w:rPr>
          <w:lang w:eastAsia="en-US" w:bidi="en-US"/>
        </w:rPr>
        <w:t>:</w:t>
      </w:r>
    </w:p>
    <w:p w14:paraId="2570824A" w14:textId="77777777" w:rsidR="00B6646A" w:rsidRDefault="00507F7F" w:rsidP="002A4C03">
      <w:pPr>
        <w:pStyle w:val="2"/>
        <w:tabs>
          <w:tab w:val="clear" w:pos="1559"/>
          <w:tab w:val="num" w:pos="1134"/>
        </w:tabs>
        <w:ind w:left="0" w:firstLine="709"/>
        <w:rPr>
          <w:lang w:eastAsia="en-US" w:bidi="en-US"/>
        </w:rPr>
      </w:pPr>
      <w:r>
        <w:rPr>
          <w:lang w:eastAsia="en-US" w:bidi="en-US"/>
        </w:rPr>
        <w:t>и</w:t>
      </w:r>
      <w:r w:rsidR="00AA46F8">
        <w:rPr>
          <w:lang w:eastAsia="en-US" w:bidi="en-US"/>
        </w:rPr>
        <w:t xml:space="preserve">спользование кластера </w:t>
      </w:r>
      <w:r w:rsidRPr="00DB0E3E">
        <w:rPr>
          <w:lang w:eastAsia="en-US" w:bidi="en-US"/>
        </w:rPr>
        <w:t>Континент</w:t>
      </w:r>
      <w:r w:rsidR="00AA46F8">
        <w:rPr>
          <w:lang w:eastAsia="en-US" w:bidi="en-US"/>
        </w:rPr>
        <w:t xml:space="preserve"> 3.9</w:t>
      </w:r>
      <w:r w:rsidRPr="00DB0E3E">
        <w:rPr>
          <w:lang w:eastAsia="en-US" w:bidi="en-US"/>
        </w:rPr>
        <w:t xml:space="preserve"> </w:t>
      </w:r>
      <w:r w:rsidRPr="002A4C03">
        <w:rPr>
          <w:lang w:eastAsia="en-US" w:bidi="en-US"/>
        </w:rPr>
        <w:t>IPC</w:t>
      </w:r>
      <w:r>
        <w:rPr>
          <w:lang w:eastAsia="en-US" w:bidi="en-US"/>
        </w:rPr>
        <w:t>-30</w:t>
      </w:r>
      <w:r w:rsidRPr="00DB0E3E">
        <w:rPr>
          <w:lang w:eastAsia="en-US" w:bidi="en-US"/>
        </w:rPr>
        <w:t>00</w:t>
      </w:r>
      <w:r w:rsidR="00AA46F8" w:rsidRPr="002A4C03">
        <w:rPr>
          <w:lang w:eastAsia="en-US" w:bidi="en-US"/>
        </w:rPr>
        <w:t>F</w:t>
      </w:r>
      <w:r w:rsidR="00AA46F8" w:rsidRPr="00AA46F8">
        <w:rPr>
          <w:lang w:eastAsia="en-US" w:bidi="en-US"/>
        </w:rPr>
        <w:t xml:space="preserve">/ </w:t>
      </w:r>
      <w:r w:rsidR="00AA46F8" w:rsidRPr="002A4C03">
        <w:rPr>
          <w:lang w:eastAsia="en-US" w:bidi="en-US"/>
        </w:rPr>
        <w:t>IPC</w:t>
      </w:r>
      <w:r w:rsidR="00AA46F8" w:rsidRPr="00AA46F8">
        <w:rPr>
          <w:lang w:eastAsia="en-US" w:bidi="en-US"/>
        </w:rPr>
        <w:t>-3000</w:t>
      </w:r>
      <w:r w:rsidR="00AA46F8" w:rsidRPr="002A4C03">
        <w:rPr>
          <w:lang w:eastAsia="en-US" w:bidi="en-US"/>
        </w:rPr>
        <w:t>NF</w:t>
      </w:r>
      <w:r w:rsidR="00AA46F8">
        <w:rPr>
          <w:lang w:eastAsia="en-US" w:bidi="en-US"/>
        </w:rPr>
        <w:t xml:space="preserve">2/            </w:t>
      </w:r>
      <w:r w:rsidR="00AA46F8" w:rsidRPr="002A4C03">
        <w:rPr>
          <w:lang w:eastAsia="en-US" w:bidi="en-US"/>
        </w:rPr>
        <w:t>IPC</w:t>
      </w:r>
      <w:r w:rsidR="00AA46F8" w:rsidRPr="00AA46F8">
        <w:rPr>
          <w:lang w:eastAsia="en-US" w:bidi="en-US"/>
        </w:rPr>
        <w:t>-</w:t>
      </w:r>
      <w:r w:rsidR="00AA46F8" w:rsidRPr="002A4C03">
        <w:rPr>
          <w:lang w:eastAsia="en-US" w:bidi="en-US"/>
        </w:rPr>
        <w:t>R</w:t>
      </w:r>
      <w:r w:rsidR="00AA46F8" w:rsidRPr="00AA46F8">
        <w:rPr>
          <w:lang w:eastAsia="en-US" w:bidi="en-US"/>
        </w:rPr>
        <w:t>3000</w:t>
      </w:r>
      <w:r w:rsidR="003A320A">
        <w:rPr>
          <w:lang w:eastAsia="en-US" w:bidi="en-US"/>
        </w:rPr>
        <w:t>*</w:t>
      </w:r>
      <w:r w:rsidRPr="00DB0E3E">
        <w:rPr>
          <w:lang w:eastAsia="en-US" w:bidi="en-US"/>
        </w:rPr>
        <w:t>;</w:t>
      </w:r>
    </w:p>
    <w:p w14:paraId="68430614" w14:textId="77777777" w:rsidR="00507F7F" w:rsidRDefault="00507F7F" w:rsidP="002A4C03">
      <w:pPr>
        <w:pStyle w:val="2"/>
        <w:tabs>
          <w:tab w:val="clear" w:pos="1559"/>
          <w:tab w:val="num" w:pos="1134"/>
        </w:tabs>
        <w:ind w:left="0" w:firstLine="709"/>
        <w:rPr>
          <w:lang w:eastAsia="en-US" w:bidi="en-US"/>
        </w:rPr>
      </w:pPr>
      <w:r>
        <w:rPr>
          <w:lang w:eastAsia="en-US" w:bidi="en-US"/>
        </w:rPr>
        <w:t>и</w:t>
      </w:r>
      <w:r w:rsidRPr="00DB0E3E">
        <w:rPr>
          <w:lang w:eastAsia="en-US" w:bidi="en-US"/>
        </w:rPr>
        <w:t xml:space="preserve">спользование </w:t>
      </w:r>
      <w:r>
        <w:rPr>
          <w:lang w:eastAsia="en-US" w:bidi="en-US"/>
        </w:rPr>
        <w:t>одиночного</w:t>
      </w:r>
      <w:r w:rsidRPr="00DB0E3E">
        <w:rPr>
          <w:lang w:eastAsia="en-US" w:bidi="en-US"/>
        </w:rPr>
        <w:t xml:space="preserve"> </w:t>
      </w:r>
      <w:r w:rsidR="00AA46F8" w:rsidRPr="00DB0E3E">
        <w:rPr>
          <w:lang w:eastAsia="en-US" w:bidi="en-US"/>
        </w:rPr>
        <w:t>Континент</w:t>
      </w:r>
      <w:r w:rsidR="00AA46F8">
        <w:rPr>
          <w:lang w:eastAsia="en-US" w:bidi="en-US"/>
        </w:rPr>
        <w:t xml:space="preserve"> 3.9</w:t>
      </w:r>
      <w:r w:rsidR="00AA46F8" w:rsidRPr="00DB0E3E">
        <w:rPr>
          <w:lang w:eastAsia="en-US" w:bidi="en-US"/>
        </w:rPr>
        <w:t xml:space="preserve"> </w:t>
      </w:r>
      <w:r w:rsidR="00AA46F8" w:rsidRPr="002A4C03">
        <w:rPr>
          <w:lang w:eastAsia="en-US" w:bidi="en-US"/>
        </w:rPr>
        <w:t>IPC</w:t>
      </w:r>
      <w:r w:rsidR="00AA46F8">
        <w:rPr>
          <w:lang w:eastAsia="en-US" w:bidi="en-US"/>
        </w:rPr>
        <w:t>-30</w:t>
      </w:r>
      <w:r w:rsidR="00AA46F8" w:rsidRPr="00DB0E3E">
        <w:rPr>
          <w:lang w:eastAsia="en-US" w:bidi="en-US"/>
        </w:rPr>
        <w:t>00</w:t>
      </w:r>
      <w:r w:rsidR="00AA46F8" w:rsidRPr="002A4C03">
        <w:rPr>
          <w:lang w:eastAsia="en-US" w:bidi="en-US"/>
        </w:rPr>
        <w:t>F</w:t>
      </w:r>
      <w:r w:rsidR="00AA46F8" w:rsidRPr="00AA46F8">
        <w:rPr>
          <w:lang w:eastAsia="en-US" w:bidi="en-US"/>
        </w:rPr>
        <w:t xml:space="preserve">/ </w:t>
      </w:r>
      <w:r w:rsidR="00AA46F8" w:rsidRPr="002A4C03">
        <w:rPr>
          <w:lang w:eastAsia="en-US" w:bidi="en-US"/>
        </w:rPr>
        <w:t>IPC</w:t>
      </w:r>
      <w:r w:rsidR="00AA46F8" w:rsidRPr="00AA46F8">
        <w:rPr>
          <w:lang w:eastAsia="en-US" w:bidi="en-US"/>
        </w:rPr>
        <w:t>-3000</w:t>
      </w:r>
      <w:r w:rsidR="00AA46F8" w:rsidRPr="002A4C03">
        <w:rPr>
          <w:lang w:eastAsia="en-US" w:bidi="en-US"/>
        </w:rPr>
        <w:t>NF</w:t>
      </w:r>
      <w:r w:rsidR="00AA46F8">
        <w:rPr>
          <w:lang w:eastAsia="en-US" w:bidi="en-US"/>
        </w:rPr>
        <w:t xml:space="preserve">2/ </w:t>
      </w:r>
      <w:r w:rsidR="00AA46F8" w:rsidRPr="00AA46F8">
        <w:rPr>
          <w:lang w:eastAsia="en-US" w:bidi="en-US"/>
        </w:rPr>
        <w:t xml:space="preserve">     </w:t>
      </w:r>
      <w:r w:rsidR="00AA46F8" w:rsidRPr="002A4C03">
        <w:rPr>
          <w:lang w:eastAsia="en-US" w:bidi="en-US"/>
        </w:rPr>
        <w:t>IPC</w:t>
      </w:r>
      <w:r w:rsidR="00AA46F8" w:rsidRPr="00AA46F8">
        <w:rPr>
          <w:lang w:eastAsia="en-US" w:bidi="en-US"/>
        </w:rPr>
        <w:t>-</w:t>
      </w:r>
      <w:r w:rsidR="00AA46F8" w:rsidRPr="002A4C03">
        <w:rPr>
          <w:lang w:eastAsia="en-US" w:bidi="en-US"/>
        </w:rPr>
        <w:t>R</w:t>
      </w:r>
      <w:r w:rsidR="00AA46F8" w:rsidRPr="00AA46F8">
        <w:rPr>
          <w:lang w:eastAsia="en-US" w:bidi="en-US"/>
        </w:rPr>
        <w:t>3000</w:t>
      </w:r>
      <w:r w:rsidR="00AA46F8">
        <w:rPr>
          <w:lang w:eastAsia="en-US" w:bidi="en-US"/>
        </w:rPr>
        <w:t>*</w:t>
      </w:r>
      <w:r w:rsidR="00AA46F8" w:rsidRPr="00DB0E3E">
        <w:rPr>
          <w:lang w:eastAsia="en-US" w:bidi="en-US"/>
        </w:rPr>
        <w:t>;</w:t>
      </w:r>
    </w:p>
    <w:p w14:paraId="6E4D2C1E" w14:textId="24125282" w:rsidR="00507F7F" w:rsidRDefault="00507F7F" w:rsidP="002A4C03">
      <w:pPr>
        <w:pStyle w:val="2"/>
        <w:tabs>
          <w:tab w:val="clear" w:pos="1559"/>
          <w:tab w:val="num" w:pos="1134"/>
        </w:tabs>
        <w:ind w:left="0" w:firstLine="709"/>
        <w:rPr>
          <w:lang w:eastAsia="en-US" w:bidi="en-US"/>
        </w:rPr>
      </w:pPr>
      <w:r>
        <w:rPr>
          <w:lang w:eastAsia="en-US" w:bidi="en-US"/>
        </w:rPr>
        <w:t>и</w:t>
      </w:r>
      <w:r w:rsidRPr="00DB0E3E">
        <w:rPr>
          <w:lang w:eastAsia="en-US" w:bidi="en-US"/>
        </w:rPr>
        <w:t xml:space="preserve">спользование кластера </w:t>
      </w:r>
      <w:r w:rsidR="00AA46F8" w:rsidRPr="00DB0E3E">
        <w:rPr>
          <w:lang w:eastAsia="en-US" w:bidi="en-US"/>
        </w:rPr>
        <w:t>Континент</w:t>
      </w:r>
      <w:r w:rsidR="00AA46F8">
        <w:rPr>
          <w:lang w:eastAsia="en-US" w:bidi="en-US"/>
        </w:rPr>
        <w:t xml:space="preserve"> 3.9</w:t>
      </w:r>
      <w:r w:rsidR="00AA46F8" w:rsidRPr="00DB0E3E">
        <w:rPr>
          <w:lang w:eastAsia="en-US" w:bidi="en-US"/>
        </w:rPr>
        <w:t xml:space="preserve"> </w:t>
      </w:r>
      <w:r w:rsidR="00AA46F8" w:rsidRPr="002A4C03">
        <w:rPr>
          <w:lang w:eastAsia="en-US" w:bidi="en-US"/>
        </w:rPr>
        <w:t>IPC</w:t>
      </w:r>
      <w:r w:rsidR="00AA46F8" w:rsidRPr="00AA46F8">
        <w:rPr>
          <w:lang w:eastAsia="en-US" w:bidi="en-US"/>
        </w:rPr>
        <w:t>-</w:t>
      </w:r>
      <w:r w:rsidR="00AA46F8" w:rsidRPr="002A4C03">
        <w:rPr>
          <w:lang w:eastAsia="en-US" w:bidi="en-US"/>
        </w:rPr>
        <w:t>R</w:t>
      </w:r>
      <w:r w:rsidR="00AA46F8" w:rsidRPr="00AA46F8">
        <w:rPr>
          <w:lang w:eastAsia="en-US" w:bidi="en-US"/>
        </w:rPr>
        <w:t xml:space="preserve">50/ </w:t>
      </w:r>
      <w:r w:rsidR="00AA46F8" w:rsidRPr="002A4C03">
        <w:rPr>
          <w:lang w:eastAsia="en-US" w:bidi="en-US"/>
        </w:rPr>
        <w:t>IPC</w:t>
      </w:r>
      <w:r w:rsidR="00AA46F8" w:rsidRPr="00AA46F8">
        <w:rPr>
          <w:lang w:eastAsia="en-US" w:bidi="en-US"/>
        </w:rPr>
        <w:t xml:space="preserve">-100/ </w:t>
      </w:r>
      <w:r w:rsidR="00AA46F8" w:rsidRPr="002A4C03">
        <w:rPr>
          <w:lang w:eastAsia="en-US" w:bidi="en-US"/>
        </w:rPr>
        <w:t>IPC</w:t>
      </w:r>
      <w:r w:rsidR="00AA46F8" w:rsidRPr="00AA46F8">
        <w:rPr>
          <w:lang w:eastAsia="en-US" w:bidi="en-US"/>
        </w:rPr>
        <w:t>-</w:t>
      </w:r>
      <w:r w:rsidR="00AA46F8" w:rsidRPr="002A4C03">
        <w:rPr>
          <w:lang w:eastAsia="en-US" w:bidi="en-US"/>
        </w:rPr>
        <w:t>R</w:t>
      </w:r>
      <w:r w:rsidR="00AA46F8" w:rsidRPr="00AA46F8">
        <w:rPr>
          <w:lang w:eastAsia="en-US" w:bidi="en-US"/>
        </w:rPr>
        <w:t xml:space="preserve">300/ </w:t>
      </w:r>
      <w:r w:rsidR="00AA46F8" w:rsidRPr="002A4C03">
        <w:rPr>
          <w:lang w:eastAsia="en-US" w:bidi="en-US"/>
        </w:rPr>
        <w:t>IPC</w:t>
      </w:r>
      <w:r w:rsidR="00AA46F8" w:rsidRPr="00AA46F8">
        <w:rPr>
          <w:lang w:eastAsia="en-US" w:bidi="en-US"/>
        </w:rPr>
        <w:t>-</w:t>
      </w:r>
      <w:r w:rsidR="00442131" w:rsidRPr="002A4C03">
        <w:rPr>
          <w:lang w:eastAsia="en-US" w:bidi="en-US"/>
        </w:rPr>
        <w:t>R</w:t>
      </w:r>
      <w:r w:rsidR="00442131" w:rsidRPr="00442131">
        <w:rPr>
          <w:lang w:eastAsia="en-US" w:bidi="en-US"/>
        </w:rPr>
        <w:t xml:space="preserve">550/ </w:t>
      </w:r>
      <w:r w:rsidR="00442131" w:rsidRPr="002A4C03">
        <w:rPr>
          <w:lang w:eastAsia="en-US" w:bidi="en-US"/>
        </w:rPr>
        <w:t>IPC</w:t>
      </w:r>
      <w:r w:rsidR="000C730C">
        <w:rPr>
          <w:lang w:eastAsia="en-US" w:bidi="en-US"/>
        </w:rPr>
        <w:noBreakHyphen/>
      </w:r>
      <w:r w:rsidR="00442131" w:rsidRPr="002A4C03">
        <w:rPr>
          <w:lang w:eastAsia="en-US" w:bidi="en-US"/>
        </w:rPr>
        <w:t>R</w:t>
      </w:r>
      <w:r w:rsidR="00442131" w:rsidRPr="00442131">
        <w:rPr>
          <w:lang w:eastAsia="en-US" w:bidi="en-US"/>
        </w:rPr>
        <w:t xml:space="preserve">800/ </w:t>
      </w:r>
      <w:r w:rsidR="00AA46F8" w:rsidRPr="002A4C03">
        <w:rPr>
          <w:lang w:eastAsia="en-US" w:bidi="en-US"/>
        </w:rPr>
        <w:t>IPC</w:t>
      </w:r>
      <w:r w:rsidR="00AA46F8" w:rsidRPr="00AA46F8">
        <w:rPr>
          <w:lang w:eastAsia="en-US" w:bidi="en-US"/>
        </w:rPr>
        <w:t>-1000</w:t>
      </w:r>
      <w:r w:rsidR="00AA46F8" w:rsidRPr="002A4C03">
        <w:rPr>
          <w:lang w:eastAsia="en-US" w:bidi="en-US"/>
        </w:rPr>
        <w:t>F</w:t>
      </w:r>
      <w:r w:rsidR="00AA46F8" w:rsidRPr="00AA46F8">
        <w:rPr>
          <w:lang w:eastAsia="en-US" w:bidi="en-US"/>
        </w:rPr>
        <w:t xml:space="preserve">/ </w:t>
      </w:r>
      <w:r w:rsidR="00AA46F8" w:rsidRPr="002A4C03">
        <w:rPr>
          <w:lang w:eastAsia="en-US" w:bidi="en-US"/>
        </w:rPr>
        <w:t>IPC</w:t>
      </w:r>
      <w:r w:rsidR="00AA46F8" w:rsidRPr="00AA46F8">
        <w:rPr>
          <w:lang w:eastAsia="en-US" w:bidi="en-US"/>
        </w:rPr>
        <w:t>-1000</w:t>
      </w:r>
      <w:r w:rsidR="00AA46F8" w:rsidRPr="002A4C03">
        <w:rPr>
          <w:lang w:eastAsia="en-US" w:bidi="en-US"/>
        </w:rPr>
        <w:t>NF</w:t>
      </w:r>
      <w:r w:rsidR="00AA46F8" w:rsidRPr="00AA46F8">
        <w:rPr>
          <w:lang w:eastAsia="en-US" w:bidi="en-US"/>
        </w:rPr>
        <w:t xml:space="preserve">2/ </w:t>
      </w:r>
      <w:r w:rsidR="00AA46F8" w:rsidRPr="002A4C03">
        <w:rPr>
          <w:lang w:eastAsia="en-US" w:bidi="en-US"/>
        </w:rPr>
        <w:t>IPC</w:t>
      </w:r>
      <w:r w:rsidR="00AA46F8" w:rsidRPr="00AA46F8">
        <w:rPr>
          <w:lang w:eastAsia="en-US" w:bidi="en-US"/>
        </w:rPr>
        <w:t>-</w:t>
      </w:r>
      <w:r w:rsidR="00AA46F8" w:rsidRPr="002A4C03">
        <w:rPr>
          <w:lang w:eastAsia="en-US" w:bidi="en-US"/>
        </w:rPr>
        <w:t>R</w:t>
      </w:r>
      <w:r w:rsidR="00AA46F8" w:rsidRPr="00AA46F8">
        <w:rPr>
          <w:lang w:eastAsia="en-US" w:bidi="en-US"/>
        </w:rPr>
        <w:t>1000</w:t>
      </w:r>
      <w:r w:rsidRPr="00DB0E3E">
        <w:rPr>
          <w:lang w:eastAsia="en-US" w:bidi="en-US"/>
        </w:rPr>
        <w:t>;</w:t>
      </w:r>
    </w:p>
    <w:p w14:paraId="21A26898" w14:textId="4F3FFF32" w:rsidR="00507F7F" w:rsidRDefault="00507F7F" w:rsidP="002A4C03">
      <w:pPr>
        <w:pStyle w:val="2"/>
        <w:tabs>
          <w:tab w:val="clear" w:pos="1559"/>
          <w:tab w:val="num" w:pos="1134"/>
        </w:tabs>
        <w:ind w:left="0" w:firstLine="709"/>
        <w:rPr>
          <w:lang w:eastAsia="en-US" w:bidi="en-US"/>
        </w:rPr>
      </w:pPr>
      <w:r>
        <w:rPr>
          <w:lang w:eastAsia="en-US" w:bidi="en-US"/>
        </w:rPr>
        <w:t>и</w:t>
      </w:r>
      <w:r w:rsidRPr="00DB0E3E">
        <w:rPr>
          <w:lang w:eastAsia="en-US" w:bidi="en-US"/>
        </w:rPr>
        <w:t xml:space="preserve">спользование </w:t>
      </w:r>
      <w:r>
        <w:rPr>
          <w:lang w:eastAsia="en-US" w:bidi="en-US"/>
        </w:rPr>
        <w:t>одиночного</w:t>
      </w:r>
      <w:r w:rsidRPr="00DB0E3E">
        <w:rPr>
          <w:lang w:eastAsia="en-US" w:bidi="en-US"/>
        </w:rPr>
        <w:t xml:space="preserve"> </w:t>
      </w:r>
      <w:r w:rsidR="00442131" w:rsidRPr="00DB0E3E">
        <w:rPr>
          <w:lang w:eastAsia="en-US" w:bidi="en-US"/>
        </w:rPr>
        <w:t>Континент</w:t>
      </w:r>
      <w:r w:rsidR="00442131">
        <w:rPr>
          <w:lang w:eastAsia="en-US" w:bidi="en-US"/>
        </w:rPr>
        <w:t xml:space="preserve"> 3.9</w:t>
      </w:r>
      <w:r w:rsidR="00442131" w:rsidRPr="00DB0E3E">
        <w:rPr>
          <w:lang w:eastAsia="en-US" w:bidi="en-US"/>
        </w:rPr>
        <w:t xml:space="preserve"> </w:t>
      </w:r>
      <w:r w:rsidR="00442131" w:rsidRPr="002A4C03">
        <w:rPr>
          <w:lang w:eastAsia="en-US" w:bidi="en-US"/>
        </w:rPr>
        <w:t>IPC</w:t>
      </w:r>
      <w:r w:rsidR="00442131" w:rsidRPr="00442131">
        <w:rPr>
          <w:lang w:eastAsia="en-US" w:bidi="en-US"/>
        </w:rPr>
        <w:t xml:space="preserve">-10/ </w:t>
      </w:r>
      <w:r w:rsidR="00442131" w:rsidRPr="002A4C03">
        <w:rPr>
          <w:lang w:eastAsia="en-US" w:bidi="en-US"/>
        </w:rPr>
        <w:t>IPC</w:t>
      </w:r>
      <w:r w:rsidR="00442131" w:rsidRPr="00442131">
        <w:rPr>
          <w:lang w:eastAsia="en-US" w:bidi="en-US"/>
        </w:rPr>
        <w:t>-</w:t>
      </w:r>
      <w:r w:rsidR="00442131" w:rsidRPr="002A4C03">
        <w:rPr>
          <w:lang w:eastAsia="en-US" w:bidi="en-US"/>
        </w:rPr>
        <w:t>R</w:t>
      </w:r>
      <w:r w:rsidR="00442131" w:rsidRPr="00442131">
        <w:rPr>
          <w:lang w:eastAsia="en-US" w:bidi="en-US"/>
        </w:rPr>
        <w:t xml:space="preserve">10/ </w:t>
      </w:r>
      <w:r w:rsidR="00442131" w:rsidRPr="002A4C03">
        <w:rPr>
          <w:lang w:eastAsia="en-US" w:bidi="en-US"/>
        </w:rPr>
        <w:t>IPC</w:t>
      </w:r>
      <w:r w:rsidR="00442131" w:rsidRPr="00AA46F8">
        <w:rPr>
          <w:lang w:eastAsia="en-US" w:bidi="en-US"/>
        </w:rPr>
        <w:t>-</w:t>
      </w:r>
      <w:r w:rsidR="00442131" w:rsidRPr="002A4C03">
        <w:rPr>
          <w:lang w:eastAsia="en-US" w:bidi="en-US"/>
        </w:rPr>
        <w:t>R</w:t>
      </w:r>
      <w:r w:rsidR="00442131" w:rsidRPr="00AA46F8">
        <w:rPr>
          <w:lang w:eastAsia="en-US" w:bidi="en-US"/>
        </w:rPr>
        <w:t xml:space="preserve">50/ </w:t>
      </w:r>
      <w:r w:rsidR="00442131" w:rsidRPr="002A4C03">
        <w:rPr>
          <w:lang w:eastAsia="en-US" w:bidi="en-US"/>
        </w:rPr>
        <w:t>IPC</w:t>
      </w:r>
      <w:r w:rsidR="00442131" w:rsidRPr="00AA46F8">
        <w:rPr>
          <w:lang w:eastAsia="en-US" w:bidi="en-US"/>
        </w:rPr>
        <w:t xml:space="preserve">-100/ </w:t>
      </w:r>
      <w:r w:rsidR="00442131" w:rsidRPr="002A4C03">
        <w:rPr>
          <w:lang w:eastAsia="en-US" w:bidi="en-US"/>
        </w:rPr>
        <w:t>IPC</w:t>
      </w:r>
      <w:r w:rsidR="000C730C">
        <w:rPr>
          <w:lang w:eastAsia="en-US" w:bidi="en-US"/>
        </w:rPr>
        <w:noBreakHyphen/>
      </w:r>
      <w:r w:rsidR="00442131" w:rsidRPr="002A4C03">
        <w:rPr>
          <w:lang w:eastAsia="en-US" w:bidi="en-US"/>
        </w:rPr>
        <w:t>R</w:t>
      </w:r>
      <w:r w:rsidR="00442131">
        <w:rPr>
          <w:lang w:eastAsia="en-US" w:bidi="en-US"/>
        </w:rPr>
        <w:t xml:space="preserve">300/ </w:t>
      </w:r>
      <w:r w:rsidR="00442131" w:rsidRPr="002A4C03">
        <w:rPr>
          <w:lang w:eastAsia="en-US" w:bidi="en-US"/>
        </w:rPr>
        <w:t>IPC</w:t>
      </w:r>
      <w:r w:rsidR="00442131" w:rsidRPr="00AA46F8">
        <w:rPr>
          <w:lang w:eastAsia="en-US" w:bidi="en-US"/>
        </w:rPr>
        <w:t>-</w:t>
      </w:r>
      <w:r w:rsidR="00442131" w:rsidRPr="002A4C03">
        <w:rPr>
          <w:lang w:eastAsia="en-US" w:bidi="en-US"/>
        </w:rPr>
        <w:t>R</w:t>
      </w:r>
      <w:r w:rsidR="00442131" w:rsidRPr="00442131">
        <w:rPr>
          <w:lang w:eastAsia="en-US" w:bidi="en-US"/>
        </w:rPr>
        <w:t xml:space="preserve">550/ </w:t>
      </w:r>
      <w:r w:rsidR="00442131" w:rsidRPr="002A4C03">
        <w:rPr>
          <w:lang w:eastAsia="en-US" w:bidi="en-US"/>
        </w:rPr>
        <w:t>IPC</w:t>
      </w:r>
      <w:r w:rsidR="00442131" w:rsidRPr="00442131">
        <w:rPr>
          <w:lang w:eastAsia="en-US" w:bidi="en-US"/>
        </w:rPr>
        <w:t>-</w:t>
      </w:r>
      <w:r w:rsidR="00442131" w:rsidRPr="002A4C03">
        <w:rPr>
          <w:lang w:eastAsia="en-US" w:bidi="en-US"/>
        </w:rPr>
        <w:t>R</w:t>
      </w:r>
      <w:r w:rsidR="00442131" w:rsidRPr="00442131">
        <w:rPr>
          <w:lang w:eastAsia="en-US" w:bidi="en-US"/>
        </w:rPr>
        <w:t xml:space="preserve">800/ </w:t>
      </w:r>
      <w:r w:rsidR="00442131" w:rsidRPr="002A4C03">
        <w:rPr>
          <w:lang w:eastAsia="en-US" w:bidi="en-US"/>
        </w:rPr>
        <w:t>IPC</w:t>
      </w:r>
      <w:r w:rsidR="00442131" w:rsidRPr="00AA46F8">
        <w:rPr>
          <w:lang w:eastAsia="en-US" w:bidi="en-US"/>
        </w:rPr>
        <w:t>-1000</w:t>
      </w:r>
      <w:r w:rsidR="00442131" w:rsidRPr="002A4C03">
        <w:rPr>
          <w:lang w:eastAsia="en-US" w:bidi="en-US"/>
        </w:rPr>
        <w:t>F</w:t>
      </w:r>
      <w:r w:rsidR="00442131" w:rsidRPr="00AA46F8">
        <w:rPr>
          <w:lang w:eastAsia="en-US" w:bidi="en-US"/>
        </w:rPr>
        <w:t xml:space="preserve">/ </w:t>
      </w:r>
      <w:r w:rsidR="00442131" w:rsidRPr="002A4C03">
        <w:rPr>
          <w:lang w:eastAsia="en-US" w:bidi="en-US"/>
        </w:rPr>
        <w:t>IPC</w:t>
      </w:r>
      <w:r w:rsidR="00442131" w:rsidRPr="00AA46F8">
        <w:rPr>
          <w:lang w:eastAsia="en-US" w:bidi="en-US"/>
        </w:rPr>
        <w:t>-1000</w:t>
      </w:r>
      <w:r w:rsidR="00442131" w:rsidRPr="002A4C03">
        <w:rPr>
          <w:lang w:eastAsia="en-US" w:bidi="en-US"/>
        </w:rPr>
        <w:t>NF</w:t>
      </w:r>
      <w:r w:rsidR="00442131" w:rsidRPr="00AA46F8">
        <w:rPr>
          <w:lang w:eastAsia="en-US" w:bidi="en-US"/>
        </w:rPr>
        <w:t xml:space="preserve">2/ </w:t>
      </w:r>
      <w:r w:rsidR="00442131" w:rsidRPr="00442131">
        <w:rPr>
          <w:lang w:eastAsia="en-US" w:bidi="en-US"/>
        </w:rPr>
        <w:t xml:space="preserve"> </w:t>
      </w:r>
      <w:r w:rsidR="00442131" w:rsidRPr="002A4C03">
        <w:rPr>
          <w:lang w:eastAsia="en-US" w:bidi="en-US"/>
        </w:rPr>
        <w:t>IPC</w:t>
      </w:r>
      <w:r w:rsidR="00442131" w:rsidRPr="00AA46F8">
        <w:rPr>
          <w:lang w:eastAsia="en-US" w:bidi="en-US"/>
        </w:rPr>
        <w:t>-</w:t>
      </w:r>
      <w:r w:rsidR="00442131" w:rsidRPr="002A4C03">
        <w:rPr>
          <w:lang w:eastAsia="en-US" w:bidi="en-US"/>
        </w:rPr>
        <w:t>R</w:t>
      </w:r>
      <w:r w:rsidR="00442131" w:rsidRPr="00AA46F8">
        <w:rPr>
          <w:lang w:eastAsia="en-US" w:bidi="en-US"/>
        </w:rPr>
        <w:t>1000</w:t>
      </w:r>
      <w:r w:rsidR="00442131" w:rsidRPr="00DB0E3E">
        <w:rPr>
          <w:lang w:eastAsia="en-US" w:bidi="en-US"/>
        </w:rPr>
        <w:t>;</w:t>
      </w:r>
    </w:p>
    <w:p w14:paraId="6E93660F" w14:textId="77777777" w:rsidR="00FF6111" w:rsidRPr="00DB0E3E" w:rsidRDefault="00FF6111" w:rsidP="002A4C03">
      <w:pPr>
        <w:pStyle w:val="10"/>
        <w:ind w:left="0" w:firstLine="709"/>
        <w:rPr>
          <w:lang w:eastAsia="en-US" w:bidi="en-US"/>
        </w:rPr>
      </w:pPr>
      <w:r w:rsidRPr="00DB0E3E">
        <w:rPr>
          <w:lang w:eastAsia="en-US" w:bidi="en-US"/>
        </w:rPr>
        <w:lastRenderedPageBreak/>
        <w:t>Использование продукции</w:t>
      </w:r>
      <w:r w:rsidR="004C2A85" w:rsidRPr="004C2A85">
        <w:rPr>
          <w:lang w:eastAsia="en-US" w:bidi="en-US"/>
        </w:rPr>
        <w:t xml:space="preserve"> </w:t>
      </w:r>
      <w:r w:rsidR="004C2A85">
        <w:rPr>
          <w:lang w:eastAsia="en-US" w:bidi="en-US"/>
        </w:rPr>
        <w:t>С-Терра Шлюз 4.3</w:t>
      </w:r>
      <w:r w:rsidRPr="00DB0E3E">
        <w:rPr>
          <w:lang w:eastAsia="en-US" w:bidi="en-US"/>
        </w:rPr>
        <w:t xml:space="preserve"> </w:t>
      </w:r>
      <w:r w:rsidR="004C2A85">
        <w:rPr>
          <w:lang w:eastAsia="en-US" w:bidi="en-US"/>
        </w:rPr>
        <w:t xml:space="preserve">ООО </w:t>
      </w:r>
      <w:r w:rsidR="00576A1B">
        <w:rPr>
          <w:lang w:eastAsia="en-US" w:bidi="en-US"/>
        </w:rPr>
        <w:t>«</w:t>
      </w:r>
      <w:r w:rsidRPr="00DB0E3E">
        <w:rPr>
          <w:lang w:eastAsia="en-US" w:bidi="en-US"/>
        </w:rPr>
        <w:t>С-Терра СиЭсПи</w:t>
      </w:r>
      <w:r w:rsidR="00576A1B">
        <w:rPr>
          <w:lang w:eastAsia="en-US" w:bidi="en-US"/>
        </w:rPr>
        <w:t>»</w:t>
      </w:r>
      <w:r w:rsidR="004C2A85">
        <w:rPr>
          <w:lang w:eastAsia="en-US" w:bidi="en-US"/>
        </w:rPr>
        <w:t xml:space="preserve"> в следующих модификациях и исполнениях</w:t>
      </w:r>
      <w:r w:rsidR="00DF5578" w:rsidRPr="00DF5578">
        <w:rPr>
          <w:lang w:eastAsia="en-US" w:bidi="en-US"/>
        </w:rPr>
        <w:t xml:space="preserve"> </w:t>
      </w:r>
      <w:r w:rsidR="00DF5578">
        <w:rPr>
          <w:lang w:eastAsia="en-US" w:bidi="en-US"/>
        </w:rPr>
        <w:t xml:space="preserve">(не применяется для подключения </w:t>
      </w:r>
      <w:r w:rsidR="00143F07">
        <w:rPr>
          <w:lang w:eastAsia="en-US" w:bidi="en-US"/>
        </w:rPr>
        <w:t>с</w:t>
      </w:r>
      <w:r w:rsidR="0059167D">
        <w:rPr>
          <w:lang w:eastAsia="en-US" w:bidi="en-US"/>
        </w:rPr>
        <w:t xml:space="preserve">убъектов Российской </w:t>
      </w:r>
      <w:r w:rsidR="00143F07">
        <w:rPr>
          <w:lang w:eastAsia="en-US" w:bidi="en-US"/>
        </w:rPr>
        <w:t>Ф</w:t>
      </w:r>
      <w:r w:rsidR="0059167D">
        <w:rPr>
          <w:lang w:eastAsia="en-US" w:bidi="en-US"/>
        </w:rPr>
        <w:t>едерации!</w:t>
      </w:r>
      <w:r w:rsidR="00DF5578">
        <w:rPr>
          <w:lang w:eastAsia="en-US" w:bidi="en-US"/>
        </w:rPr>
        <w:t>)</w:t>
      </w:r>
      <w:r w:rsidR="00576A1B">
        <w:rPr>
          <w:lang w:eastAsia="en-US" w:bidi="en-US"/>
        </w:rPr>
        <w:t>:</w:t>
      </w:r>
    </w:p>
    <w:p w14:paraId="27BF3B4C" w14:textId="77777777" w:rsidR="00507F7F" w:rsidRDefault="00507F7F" w:rsidP="002A4C03">
      <w:pPr>
        <w:pStyle w:val="2"/>
        <w:tabs>
          <w:tab w:val="clear" w:pos="1559"/>
          <w:tab w:val="num" w:pos="709"/>
        </w:tabs>
        <w:ind w:left="0" w:firstLine="709"/>
        <w:rPr>
          <w:lang w:eastAsia="en-US" w:bidi="en-US"/>
        </w:rPr>
      </w:pPr>
      <w:r>
        <w:rPr>
          <w:lang w:eastAsia="en-US" w:bidi="en-US"/>
        </w:rPr>
        <w:t>и</w:t>
      </w:r>
      <w:r w:rsidRPr="00DB0E3E">
        <w:rPr>
          <w:lang w:eastAsia="en-US" w:bidi="en-US"/>
        </w:rPr>
        <w:t>спол</w:t>
      </w:r>
      <w:r>
        <w:rPr>
          <w:lang w:eastAsia="en-US" w:bidi="en-US"/>
        </w:rPr>
        <w:t xml:space="preserve">ьзование кластера </w:t>
      </w:r>
      <w:r w:rsidR="00C44962">
        <w:rPr>
          <w:lang w:eastAsia="en-US" w:bidi="en-US"/>
        </w:rPr>
        <w:t>С-Терра Шлюз 7000</w:t>
      </w:r>
      <w:r w:rsidR="00A07734">
        <w:rPr>
          <w:lang w:eastAsia="en-US" w:bidi="en-US"/>
        </w:rPr>
        <w:t>/</w:t>
      </w:r>
      <w:r w:rsidR="00C44962">
        <w:rPr>
          <w:lang w:eastAsia="en-US" w:bidi="en-US"/>
        </w:rPr>
        <w:t xml:space="preserve"> 8000</w:t>
      </w:r>
      <w:r w:rsidR="003A320A">
        <w:rPr>
          <w:lang w:eastAsia="en-US" w:bidi="en-US"/>
        </w:rPr>
        <w:t>*</w:t>
      </w:r>
      <w:r w:rsidRPr="00DB0E3E">
        <w:rPr>
          <w:lang w:eastAsia="en-US" w:bidi="en-US"/>
        </w:rPr>
        <w:t>;</w:t>
      </w:r>
    </w:p>
    <w:p w14:paraId="6E52912C" w14:textId="77777777" w:rsidR="00507F7F" w:rsidRDefault="00507F7F" w:rsidP="002A4C03">
      <w:pPr>
        <w:pStyle w:val="2"/>
        <w:tabs>
          <w:tab w:val="clear" w:pos="1559"/>
          <w:tab w:val="num" w:pos="709"/>
        </w:tabs>
        <w:ind w:left="0" w:firstLine="709"/>
        <w:rPr>
          <w:lang w:eastAsia="en-US" w:bidi="en-US"/>
        </w:rPr>
      </w:pPr>
      <w:r>
        <w:rPr>
          <w:lang w:eastAsia="en-US" w:bidi="en-US"/>
        </w:rPr>
        <w:t>и</w:t>
      </w:r>
      <w:r w:rsidRPr="00DB0E3E">
        <w:rPr>
          <w:lang w:eastAsia="en-US" w:bidi="en-US"/>
        </w:rPr>
        <w:t xml:space="preserve">спользование </w:t>
      </w:r>
      <w:r>
        <w:rPr>
          <w:lang w:eastAsia="en-US" w:bidi="en-US"/>
        </w:rPr>
        <w:t xml:space="preserve">одиночного </w:t>
      </w:r>
      <w:r w:rsidR="00C44962">
        <w:rPr>
          <w:lang w:eastAsia="en-US" w:bidi="en-US"/>
        </w:rPr>
        <w:t>С-Терра Шлюз 7000</w:t>
      </w:r>
      <w:r w:rsidR="00A07734">
        <w:rPr>
          <w:lang w:eastAsia="en-US" w:bidi="en-US"/>
        </w:rPr>
        <w:t>/</w:t>
      </w:r>
      <w:r w:rsidR="00C44962">
        <w:rPr>
          <w:lang w:eastAsia="en-US" w:bidi="en-US"/>
        </w:rPr>
        <w:t xml:space="preserve"> 8000*</w:t>
      </w:r>
      <w:r w:rsidRPr="00DB0E3E">
        <w:rPr>
          <w:lang w:eastAsia="en-US" w:bidi="en-US"/>
        </w:rPr>
        <w:t>;</w:t>
      </w:r>
    </w:p>
    <w:p w14:paraId="70983885" w14:textId="77777777" w:rsidR="00395082" w:rsidRPr="00DB0E3E" w:rsidRDefault="00576A1B" w:rsidP="002A4C03">
      <w:pPr>
        <w:pStyle w:val="2"/>
        <w:tabs>
          <w:tab w:val="clear" w:pos="1559"/>
          <w:tab w:val="num" w:pos="709"/>
        </w:tabs>
        <w:ind w:left="0" w:firstLine="709"/>
        <w:rPr>
          <w:lang w:eastAsia="en-US" w:bidi="en-US"/>
        </w:rPr>
      </w:pPr>
      <w:r>
        <w:rPr>
          <w:lang w:eastAsia="en-US" w:bidi="en-US"/>
        </w:rPr>
        <w:t>и</w:t>
      </w:r>
      <w:r w:rsidR="00395082" w:rsidRPr="00DB0E3E">
        <w:rPr>
          <w:lang w:eastAsia="en-US" w:bidi="en-US"/>
        </w:rPr>
        <w:t xml:space="preserve">спользование кластера </w:t>
      </w:r>
      <w:r w:rsidR="00C44962">
        <w:rPr>
          <w:lang w:eastAsia="en-US" w:bidi="en-US"/>
        </w:rPr>
        <w:t>С-Терра Шлюз</w:t>
      </w:r>
      <w:r w:rsidR="00A07734">
        <w:rPr>
          <w:lang w:eastAsia="en-US" w:bidi="en-US"/>
        </w:rPr>
        <w:t xml:space="preserve"> 100/ </w:t>
      </w:r>
      <w:r w:rsidR="00C44962" w:rsidRPr="00C44962">
        <w:rPr>
          <w:lang w:eastAsia="en-US" w:bidi="en-US"/>
        </w:rPr>
        <w:t xml:space="preserve">1000/ </w:t>
      </w:r>
      <w:r w:rsidR="001B6E35">
        <w:rPr>
          <w:lang w:eastAsia="en-US" w:bidi="en-US"/>
        </w:rPr>
        <w:t>2</w:t>
      </w:r>
      <w:r w:rsidR="001B6E35" w:rsidRPr="00C44962">
        <w:rPr>
          <w:lang w:eastAsia="en-US" w:bidi="en-US"/>
        </w:rPr>
        <w:t>000/</w:t>
      </w:r>
      <w:r w:rsidR="001B6E35" w:rsidRPr="001B6E35">
        <w:rPr>
          <w:lang w:eastAsia="en-US" w:bidi="en-US"/>
        </w:rPr>
        <w:t xml:space="preserve"> </w:t>
      </w:r>
      <w:r w:rsidR="00C44962" w:rsidRPr="00C44962">
        <w:rPr>
          <w:lang w:eastAsia="en-US" w:bidi="en-US"/>
        </w:rPr>
        <w:t>3000</w:t>
      </w:r>
      <w:r w:rsidR="00395082" w:rsidRPr="00DB0E3E">
        <w:rPr>
          <w:lang w:eastAsia="en-US" w:bidi="en-US"/>
        </w:rPr>
        <w:t>;</w:t>
      </w:r>
    </w:p>
    <w:p w14:paraId="1ABD4A1E" w14:textId="77777777" w:rsidR="00395082" w:rsidRDefault="00576A1B" w:rsidP="002A4C03">
      <w:pPr>
        <w:pStyle w:val="2"/>
        <w:tabs>
          <w:tab w:val="clear" w:pos="1559"/>
          <w:tab w:val="num" w:pos="709"/>
        </w:tabs>
        <w:ind w:left="0" w:firstLine="709"/>
        <w:rPr>
          <w:lang w:eastAsia="en-US" w:bidi="en-US"/>
        </w:rPr>
      </w:pPr>
      <w:r>
        <w:rPr>
          <w:lang w:eastAsia="en-US" w:bidi="en-US"/>
        </w:rPr>
        <w:t>и</w:t>
      </w:r>
      <w:r w:rsidR="00395082" w:rsidRPr="00DB0E3E">
        <w:rPr>
          <w:lang w:eastAsia="en-US" w:bidi="en-US"/>
        </w:rPr>
        <w:t xml:space="preserve">спользование одиночного </w:t>
      </w:r>
      <w:r w:rsidR="00A07734">
        <w:rPr>
          <w:lang w:eastAsia="en-US" w:bidi="en-US"/>
        </w:rPr>
        <w:t xml:space="preserve">С-Терра Шлюз 100/ </w:t>
      </w:r>
      <w:r w:rsidR="00A07734" w:rsidRPr="00C44962">
        <w:rPr>
          <w:lang w:eastAsia="en-US" w:bidi="en-US"/>
        </w:rPr>
        <w:t xml:space="preserve">1000/ </w:t>
      </w:r>
      <w:r w:rsidR="00A07734">
        <w:rPr>
          <w:lang w:eastAsia="en-US" w:bidi="en-US"/>
        </w:rPr>
        <w:t>2</w:t>
      </w:r>
      <w:r w:rsidR="00A07734" w:rsidRPr="00C44962">
        <w:rPr>
          <w:lang w:eastAsia="en-US" w:bidi="en-US"/>
        </w:rPr>
        <w:t>000/</w:t>
      </w:r>
      <w:r w:rsidR="00A07734" w:rsidRPr="001B6E35">
        <w:rPr>
          <w:lang w:eastAsia="en-US" w:bidi="en-US"/>
        </w:rPr>
        <w:t xml:space="preserve"> </w:t>
      </w:r>
      <w:r w:rsidR="00A07734" w:rsidRPr="00C44962">
        <w:rPr>
          <w:lang w:eastAsia="en-US" w:bidi="en-US"/>
        </w:rPr>
        <w:t>3000</w:t>
      </w:r>
      <w:r w:rsidR="00A07734" w:rsidRPr="00DB0E3E">
        <w:rPr>
          <w:lang w:eastAsia="en-US" w:bidi="en-US"/>
        </w:rPr>
        <w:t>;</w:t>
      </w:r>
    </w:p>
    <w:p w14:paraId="6AD127DA" w14:textId="77777777" w:rsidR="001E627D" w:rsidRDefault="00280EE7" w:rsidP="002A4C03">
      <w:pPr>
        <w:pStyle w:val="10"/>
        <w:tabs>
          <w:tab w:val="left" w:pos="1069"/>
        </w:tabs>
        <w:ind w:left="0" w:firstLine="709"/>
        <w:rPr>
          <w:lang w:eastAsia="en-US" w:bidi="en-US"/>
        </w:rPr>
      </w:pPr>
      <w:r w:rsidRPr="00DB0E3E">
        <w:rPr>
          <w:lang w:eastAsia="en-US" w:bidi="en-US"/>
        </w:rPr>
        <w:t>Гибридная схема – симбиоз предыдущих вариантов.</w:t>
      </w:r>
    </w:p>
    <w:p w14:paraId="050352DD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5A368B49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4A2A14B6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2845DBFC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12890F5A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471B8D00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33D46A48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0D2D0E85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5F229011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61F429D4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5BC4BABF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345165CF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02556F89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1CD2657F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7E155ED9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228DF516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0CE4CD53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2F146007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20EF11FE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11351742" w14:textId="77777777" w:rsidR="002A4C03" w:rsidRDefault="002A4C03" w:rsidP="00D33724">
      <w:pPr>
        <w:pStyle w:val="10"/>
        <w:numPr>
          <w:ilvl w:val="0"/>
          <w:numId w:val="0"/>
        </w:numPr>
        <w:rPr>
          <w:lang w:eastAsia="en-US" w:bidi="en-US"/>
        </w:rPr>
      </w:pPr>
    </w:p>
    <w:p w14:paraId="74F2D6EB" w14:textId="3CCA07F5" w:rsidR="00D33724" w:rsidRDefault="00D33724" w:rsidP="00D33724">
      <w:pPr>
        <w:pStyle w:val="10"/>
        <w:numPr>
          <w:ilvl w:val="0"/>
          <w:numId w:val="0"/>
        </w:numPr>
        <w:rPr>
          <w:lang w:eastAsia="en-US" w:bidi="en-US"/>
        </w:rPr>
      </w:pPr>
      <w:r>
        <w:rPr>
          <w:lang w:eastAsia="en-US" w:bidi="en-US"/>
        </w:rPr>
        <w:t>_______________________</w:t>
      </w:r>
    </w:p>
    <w:p w14:paraId="232BF7F9" w14:textId="0464EC13" w:rsidR="00D33724" w:rsidRPr="00984462" w:rsidRDefault="00D33724" w:rsidP="00D33724">
      <w:pPr>
        <w:pStyle w:val="10"/>
        <w:numPr>
          <w:ilvl w:val="0"/>
          <w:numId w:val="0"/>
        </w:numPr>
        <w:rPr>
          <w:sz w:val="20"/>
        </w:rPr>
      </w:pPr>
      <w:r w:rsidRPr="00D33724">
        <w:rPr>
          <w:sz w:val="20"/>
          <w:szCs w:val="20"/>
          <w:lang w:eastAsia="en-US" w:bidi="en-US"/>
        </w:rPr>
        <w:t>* - Использование Участником данных моделей ПАК (</w:t>
      </w:r>
      <w:r w:rsidR="009D730C">
        <w:rPr>
          <w:sz w:val="20"/>
          <w:szCs w:val="20"/>
          <w:lang w:eastAsia="en-US" w:bidi="en-US"/>
        </w:rPr>
        <w:t>Vi</w:t>
      </w:r>
      <w:r w:rsidRPr="00D33724">
        <w:rPr>
          <w:sz w:val="20"/>
          <w:szCs w:val="20"/>
          <w:lang w:eastAsia="en-US" w:bidi="en-US"/>
        </w:rPr>
        <w:t xml:space="preserve">PNet </w:t>
      </w:r>
      <w:r w:rsidR="009D730C">
        <w:rPr>
          <w:sz w:val="20"/>
          <w:szCs w:val="20"/>
          <w:lang w:val="en-US" w:eastAsia="en-US" w:bidi="en-US"/>
        </w:rPr>
        <w:t>Coordinator</w:t>
      </w:r>
      <w:r w:rsidR="009D730C" w:rsidRPr="009D730C">
        <w:rPr>
          <w:sz w:val="20"/>
          <w:szCs w:val="20"/>
          <w:lang w:eastAsia="en-US" w:bidi="en-US"/>
        </w:rPr>
        <w:t xml:space="preserve"> </w:t>
      </w:r>
      <w:r w:rsidRPr="00D33724">
        <w:rPr>
          <w:sz w:val="20"/>
          <w:szCs w:val="20"/>
          <w:lang w:eastAsia="en-US" w:bidi="en-US"/>
        </w:rPr>
        <w:t xml:space="preserve">HW2000, </w:t>
      </w:r>
      <w:r w:rsidR="009D730C">
        <w:rPr>
          <w:sz w:val="20"/>
          <w:szCs w:val="20"/>
          <w:lang w:eastAsia="en-US" w:bidi="en-US"/>
        </w:rPr>
        <w:t>Vi</w:t>
      </w:r>
      <w:r w:rsidR="009D730C" w:rsidRPr="00D33724">
        <w:rPr>
          <w:sz w:val="20"/>
          <w:szCs w:val="20"/>
          <w:lang w:eastAsia="en-US" w:bidi="en-US"/>
        </w:rPr>
        <w:t xml:space="preserve">PNet </w:t>
      </w:r>
      <w:r w:rsidR="009D730C">
        <w:rPr>
          <w:sz w:val="20"/>
          <w:szCs w:val="20"/>
          <w:lang w:val="en-US" w:eastAsia="en-US" w:bidi="en-US"/>
        </w:rPr>
        <w:t>Coordinator</w:t>
      </w:r>
      <w:r w:rsidR="009D730C" w:rsidRPr="009D730C">
        <w:rPr>
          <w:sz w:val="20"/>
          <w:szCs w:val="20"/>
          <w:lang w:eastAsia="en-US" w:bidi="en-US"/>
        </w:rPr>
        <w:t xml:space="preserve"> </w:t>
      </w:r>
      <w:r w:rsidR="009D730C">
        <w:rPr>
          <w:sz w:val="20"/>
          <w:szCs w:val="20"/>
          <w:lang w:eastAsia="en-US" w:bidi="en-US"/>
        </w:rPr>
        <w:t>HW5</w:t>
      </w:r>
      <w:r w:rsidR="009D730C" w:rsidRPr="00D33724">
        <w:rPr>
          <w:sz w:val="20"/>
          <w:szCs w:val="20"/>
          <w:lang w:eastAsia="en-US" w:bidi="en-US"/>
        </w:rPr>
        <w:t>000</w:t>
      </w:r>
      <w:r w:rsidR="009D730C">
        <w:rPr>
          <w:sz w:val="20"/>
          <w:szCs w:val="20"/>
          <w:lang w:eastAsia="en-US" w:bidi="en-US"/>
        </w:rPr>
        <w:t xml:space="preserve">, </w:t>
      </w:r>
      <w:r w:rsidRPr="00D33724">
        <w:rPr>
          <w:sz w:val="20"/>
          <w:szCs w:val="20"/>
          <w:lang w:eastAsia="en-US" w:bidi="en-US"/>
        </w:rPr>
        <w:t>Континент</w:t>
      </w:r>
      <w:r w:rsidR="000C34E8" w:rsidRPr="000C34E8">
        <w:rPr>
          <w:sz w:val="20"/>
          <w:szCs w:val="20"/>
          <w:lang w:eastAsia="en-US" w:bidi="en-US"/>
        </w:rPr>
        <w:t xml:space="preserve"> 3.9</w:t>
      </w:r>
      <w:r w:rsidRPr="00D33724">
        <w:rPr>
          <w:sz w:val="20"/>
          <w:szCs w:val="20"/>
          <w:lang w:eastAsia="en-US" w:bidi="en-US"/>
        </w:rPr>
        <w:t xml:space="preserve"> IPC-3000</w:t>
      </w:r>
      <w:r w:rsidR="000C34E8">
        <w:rPr>
          <w:sz w:val="20"/>
          <w:szCs w:val="20"/>
          <w:lang w:val="en-US" w:eastAsia="en-US" w:bidi="en-US"/>
        </w:rPr>
        <w:t>F</w:t>
      </w:r>
      <w:r w:rsidR="000C34E8" w:rsidRPr="000C34E8">
        <w:rPr>
          <w:sz w:val="20"/>
          <w:szCs w:val="20"/>
          <w:lang w:eastAsia="en-US" w:bidi="en-US"/>
        </w:rPr>
        <w:t xml:space="preserve">, </w:t>
      </w:r>
      <w:r w:rsidR="000C34E8" w:rsidRPr="00D33724">
        <w:rPr>
          <w:sz w:val="20"/>
          <w:szCs w:val="20"/>
          <w:lang w:eastAsia="en-US" w:bidi="en-US"/>
        </w:rPr>
        <w:t>Континент</w:t>
      </w:r>
      <w:r w:rsidR="000C34E8" w:rsidRPr="000C34E8">
        <w:rPr>
          <w:sz w:val="20"/>
          <w:szCs w:val="20"/>
          <w:lang w:eastAsia="en-US" w:bidi="en-US"/>
        </w:rPr>
        <w:t xml:space="preserve"> 3.9</w:t>
      </w:r>
      <w:r w:rsidR="000C34E8" w:rsidRPr="00D33724">
        <w:rPr>
          <w:sz w:val="20"/>
          <w:szCs w:val="20"/>
          <w:lang w:eastAsia="en-US" w:bidi="en-US"/>
        </w:rPr>
        <w:t xml:space="preserve"> IPC-3000</w:t>
      </w:r>
      <w:r w:rsidR="000C34E8">
        <w:rPr>
          <w:sz w:val="20"/>
          <w:szCs w:val="20"/>
          <w:lang w:val="en-US" w:eastAsia="en-US" w:bidi="en-US"/>
        </w:rPr>
        <w:t>NF</w:t>
      </w:r>
      <w:r w:rsidR="000C34E8" w:rsidRPr="000C34E8">
        <w:rPr>
          <w:sz w:val="20"/>
          <w:szCs w:val="20"/>
          <w:lang w:eastAsia="en-US" w:bidi="en-US"/>
        </w:rPr>
        <w:t xml:space="preserve">2, </w:t>
      </w:r>
      <w:r w:rsidR="000C34E8" w:rsidRPr="00D33724">
        <w:rPr>
          <w:sz w:val="20"/>
          <w:szCs w:val="20"/>
          <w:lang w:eastAsia="en-US" w:bidi="en-US"/>
        </w:rPr>
        <w:t>Континент</w:t>
      </w:r>
      <w:r w:rsidR="000C34E8" w:rsidRPr="000C34E8">
        <w:rPr>
          <w:sz w:val="20"/>
          <w:szCs w:val="20"/>
          <w:lang w:eastAsia="en-US" w:bidi="en-US"/>
        </w:rPr>
        <w:t xml:space="preserve"> 3.9</w:t>
      </w:r>
      <w:r w:rsidR="000C34E8" w:rsidRPr="00D33724">
        <w:rPr>
          <w:sz w:val="20"/>
          <w:szCs w:val="20"/>
          <w:lang w:eastAsia="en-US" w:bidi="en-US"/>
        </w:rPr>
        <w:t xml:space="preserve"> IPC-</w:t>
      </w:r>
      <w:r w:rsidR="000C34E8">
        <w:rPr>
          <w:sz w:val="20"/>
          <w:szCs w:val="20"/>
          <w:lang w:val="en-US" w:eastAsia="en-US" w:bidi="en-US"/>
        </w:rPr>
        <w:t>R</w:t>
      </w:r>
      <w:r w:rsidR="000C34E8" w:rsidRPr="00D33724">
        <w:rPr>
          <w:sz w:val="20"/>
          <w:szCs w:val="20"/>
          <w:lang w:eastAsia="en-US" w:bidi="en-US"/>
        </w:rPr>
        <w:t>3000</w:t>
      </w:r>
      <w:r w:rsidR="000C34E8" w:rsidRPr="000C34E8">
        <w:rPr>
          <w:sz w:val="20"/>
          <w:szCs w:val="20"/>
          <w:lang w:eastAsia="en-US" w:bidi="en-US"/>
        </w:rPr>
        <w:t xml:space="preserve">, </w:t>
      </w:r>
      <w:r w:rsidR="000C34E8">
        <w:rPr>
          <w:sz w:val="20"/>
          <w:szCs w:val="20"/>
          <w:lang w:eastAsia="en-US" w:bidi="en-US"/>
        </w:rPr>
        <w:t>С-Терра Шлюз 7000</w:t>
      </w:r>
      <w:r w:rsidR="000C34E8" w:rsidRPr="000C34E8">
        <w:rPr>
          <w:sz w:val="20"/>
          <w:szCs w:val="20"/>
          <w:lang w:eastAsia="en-US" w:bidi="en-US"/>
        </w:rPr>
        <w:t xml:space="preserve"> </w:t>
      </w:r>
      <w:r w:rsidRPr="00D33724">
        <w:rPr>
          <w:sz w:val="20"/>
          <w:szCs w:val="20"/>
          <w:lang w:eastAsia="en-US" w:bidi="en-US"/>
        </w:rPr>
        <w:t xml:space="preserve">или </w:t>
      </w:r>
      <w:r w:rsidR="000C34E8">
        <w:rPr>
          <w:sz w:val="20"/>
          <w:szCs w:val="20"/>
          <w:lang w:eastAsia="en-US" w:bidi="en-US"/>
        </w:rPr>
        <w:t>С-Терра Шлюз 8000</w:t>
      </w:r>
      <w:r w:rsidRPr="00D33724">
        <w:rPr>
          <w:sz w:val="20"/>
          <w:szCs w:val="20"/>
          <w:lang w:eastAsia="en-US" w:bidi="en-US"/>
        </w:rPr>
        <w:t>) для организации защищенного подключения к СМЭВ требует получения предварительного согласования со стороны Оператора СМЭВ и ОЭ</w:t>
      </w:r>
      <w:r w:rsidR="007015AF">
        <w:rPr>
          <w:sz w:val="20"/>
          <w:szCs w:val="20"/>
          <w:lang w:eastAsia="en-US" w:bidi="en-US"/>
        </w:rPr>
        <w:t xml:space="preserve"> </w:t>
      </w:r>
      <w:r w:rsidRPr="00D33724">
        <w:rPr>
          <w:sz w:val="20"/>
          <w:szCs w:val="20"/>
          <w:lang w:eastAsia="en-US" w:bidi="en-US"/>
        </w:rPr>
        <w:t>ИЭП. Запрос на согласование должен содержать обоснование необходимости использовани</w:t>
      </w:r>
      <w:r w:rsidR="000C730C">
        <w:rPr>
          <w:sz w:val="20"/>
          <w:szCs w:val="20"/>
          <w:lang w:eastAsia="en-US" w:bidi="en-US"/>
        </w:rPr>
        <w:t>я</w:t>
      </w:r>
      <w:r w:rsidRPr="00D33724">
        <w:rPr>
          <w:sz w:val="20"/>
          <w:szCs w:val="20"/>
          <w:lang w:eastAsia="en-US" w:bidi="en-US"/>
        </w:rPr>
        <w:t xml:space="preserve"> ПАК с повышенной производительностью, которая избыточна для подключения Участников к</w:t>
      </w:r>
      <w:r w:rsidR="000C730C">
        <w:rPr>
          <w:sz w:val="20"/>
          <w:szCs w:val="20"/>
          <w:lang w:eastAsia="en-US" w:bidi="en-US"/>
        </w:rPr>
        <w:t> </w:t>
      </w:r>
      <w:r w:rsidRPr="00D33724">
        <w:rPr>
          <w:sz w:val="20"/>
          <w:szCs w:val="20"/>
          <w:lang w:eastAsia="en-US" w:bidi="en-US"/>
        </w:rPr>
        <w:t>существующей защищенной сети СМЭВ.</w:t>
      </w:r>
    </w:p>
    <w:p w14:paraId="68D4D602" w14:textId="7C88DF66" w:rsidR="003B0F06" w:rsidRPr="00DB0E3E" w:rsidRDefault="00066079" w:rsidP="002A4C03">
      <w:pPr>
        <w:pStyle w:val="11"/>
      </w:pPr>
      <w:bookmarkStart w:id="9" w:name="_Toc466291129"/>
      <w:bookmarkStart w:id="10" w:name="_Toc164188069"/>
      <w:bookmarkEnd w:id="2"/>
      <w:bookmarkEnd w:id="3"/>
      <w:r w:rsidRPr="00DB0E3E">
        <w:lastRenderedPageBreak/>
        <w:t xml:space="preserve">Рекомендуемые </w:t>
      </w:r>
      <w:r w:rsidR="00576A1B">
        <w:t>т</w:t>
      </w:r>
      <w:r w:rsidR="00DF099D" w:rsidRPr="00DB0E3E">
        <w:t xml:space="preserve">ребования, </w:t>
      </w:r>
      <w:r w:rsidRPr="00DB0E3E">
        <w:t xml:space="preserve">обеспечиваемые </w:t>
      </w:r>
      <w:r w:rsidR="00DF099D" w:rsidRPr="00DB0E3E">
        <w:t>при подключении Организаций к ЗСПД</w:t>
      </w:r>
      <w:bookmarkEnd w:id="9"/>
      <w:bookmarkEnd w:id="10"/>
    </w:p>
    <w:p w14:paraId="482300AA" w14:textId="54D181D5" w:rsidR="00B56E91" w:rsidRPr="00576A1B" w:rsidRDefault="00B56E91" w:rsidP="00576A1B">
      <w:pPr>
        <w:pStyle w:val="a3"/>
      </w:pPr>
      <w:r w:rsidRPr="00576A1B">
        <w:t>На объектах информатизации (</w:t>
      </w:r>
      <w:r w:rsidR="000C730C">
        <w:t xml:space="preserve">в </w:t>
      </w:r>
      <w:r w:rsidR="00DF099D" w:rsidRPr="00576A1B">
        <w:t>Организациях</w:t>
      </w:r>
      <w:r w:rsidRPr="00576A1B">
        <w:t xml:space="preserve">), подключаемых к </w:t>
      </w:r>
      <w:r w:rsidR="00901B91" w:rsidRPr="00576A1B">
        <w:t>ЗСПД</w:t>
      </w:r>
      <w:r w:rsidRPr="00576A1B">
        <w:t>, должны быть реализованы требования по обеспечению информационной безопасности, регламентируемые текущим законодательством.</w:t>
      </w:r>
    </w:p>
    <w:p w14:paraId="01DD4FDB" w14:textId="56612A36" w:rsidR="00953515" w:rsidRPr="00576A1B" w:rsidRDefault="00DD5959" w:rsidP="00BF6F54">
      <w:pPr>
        <w:pStyle w:val="20"/>
      </w:pPr>
      <w:bookmarkStart w:id="11" w:name="_Toc396928574"/>
      <w:bookmarkStart w:id="12" w:name="_Toc466291130"/>
      <w:bookmarkStart w:id="13" w:name="_Toc164188070"/>
      <w:bookmarkEnd w:id="11"/>
      <w:r w:rsidRPr="00576A1B">
        <w:t xml:space="preserve">Рекомендации по </w:t>
      </w:r>
      <w:r w:rsidR="00A55AF1" w:rsidRPr="00576A1B">
        <w:t>номенклатуре используемых решений</w:t>
      </w:r>
      <w:r w:rsidRPr="00576A1B">
        <w:t xml:space="preserve"> в</w:t>
      </w:r>
      <w:r w:rsidR="000C730C">
        <w:t> </w:t>
      </w:r>
      <w:r w:rsidR="00F31E73" w:rsidRPr="00576A1B">
        <w:t>Организации</w:t>
      </w:r>
      <w:bookmarkEnd w:id="12"/>
      <w:bookmarkEnd w:id="13"/>
    </w:p>
    <w:p w14:paraId="224D2CB9" w14:textId="1C78E418" w:rsidR="006C2F79" w:rsidRPr="00DB0E3E" w:rsidRDefault="006C2F79" w:rsidP="00576A1B">
      <w:pPr>
        <w:pStyle w:val="a3"/>
      </w:pPr>
      <w:r w:rsidRPr="00DB0E3E">
        <w:t>В</w:t>
      </w:r>
      <w:r w:rsidR="00990C4E" w:rsidRPr="00990C4E">
        <w:t xml:space="preserve"> </w:t>
      </w:r>
      <w:r w:rsidR="00990C4E">
        <w:t xml:space="preserve">таблице </w:t>
      </w:r>
      <w:r w:rsidR="00990C4E">
        <w:fldChar w:fldCharType="begin"/>
      </w:r>
      <w:r w:rsidR="00990C4E">
        <w:instrText xml:space="preserve"> REF Таблица_1 \h </w:instrText>
      </w:r>
      <w:r w:rsidR="00990C4E">
        <w:fldChar w:fldCharType="separate"/>
      </w:r>
      <w:r w:rsidR="00C80897">
        <w:rPr>
          <w:noProof/>
        </w:rPr>
        <w:t>1</w:t>
      </w:r>
      <w:r w:rsidR="00990C4E">
        <w:fldChar w:fldCharType="end"/>
      </w:r>
      <w:r w:rsidR="00990C4E">
        <w:t xml:space="preserve"> </w:t>
      </w:r>
      <w:r w:rsidRPr="00DB0E3E">
        <w:t xml:space="preserve">представлены рекомендации по выбору типа ПАК </w:t>
      </w:r>
      <w:r w:rsidR="00C4676D" w:rsidRPr="00F52A7A">
        <w:rPr>
          <w:lang w:val="en-US"/>
        </w:rPr>
        <w:t>ViPNet</w:t>
      </w:r>
      <w:r w:rsidR="00C4676D" w:rsidRPr="003D625E">
        <w:rPr>
          <w:lang w:eastAsia="en-US" w:bidi="en-US"/>
        </w:rPr>
        <w:t xml:space="preserve"> </w:t>
      </w:r>
      <w:r w:rsidR="00C4676D">
        <w:rPr>
          <w:lang w:val="en-US" w:eastAsia="en-US" w:bidi="en-US"/>
        </w:rPr>
        <w:t>Coordinator</w:t>
      </w:r>
      <w:r w:rsidR="00C4676D" w:rsidRPr="003D625E">
        <w:rPr>
          <w:lang w:eastAsia="en-US" w:bidi="en-US"/>
        </w:rPr>
        <w:t xml:space="preserve"> </w:t>
      </w:r>
      <w:r w:rsidR="00C4676D">
        <w:rPr>
          <w:lang w:val="en-US" w:eastAsia="en-US" w:bidi="en-US"/>
        </w:rPr>
        <w:t>HW</w:t>
      </w:r>
      <w:r w:rsidR="00C4676D" w:rsidRPr="003D625E">
        <w:rPr>
          <w:lang w:eastAsia="en-US" w:bidi="en-US"/>
        </w:rPr>
        <w:t>4</w:t>
      </w:r>
      <w:r w:rsidRPr="00DB0E3E">
        <w:t xml:space="preserve"> в</w:t>
      </w:r>
      <w:r w:rsidR="000C730C">
        <w:t> </w:t>
      </w:r>
      <w:r w:rsidRPr="00DB0E3E">
        <w:t>зависимости от количества используемых в подключаемой организации сетевых узлов (АРМ, серверов, терминалов)</w:t>
      </w:r>
      <w:r w:rsidR="00DF099D" w:rsidRPr="00DB0E3E">
        <w:t>,</w:t>
      </w:r>
      <w:r w:rsidRPr="00DB0E3E">
        <w:t xml:space="preserve"> обрабатывающих подлежащую защите информацию</w:t>
      </w:r>
      <w:r w:rsidR="000C730C">
        <w:t>.</w:t>
      </w:r>
    </w:p>
    <w:p w14:paraId="05B9767A" w14:textId="77777777" w:rsidR="00F31E73" w:rsidRPr="00DB0E3E" w:rsidRDefault="00F31E73" w:rsidP="00576A1B">
      <w:pPr>
        <w:pStyle w:val="affff7"/>
        <w:rPr>
          <w:b/>
        </w:rPr>
      </w:pPr>
      <w:bookmarkStart w:id="14" w:name="_Ref335727187"/>
      <w:r w:rsidRPr="00DB0E3E">
        <w:t xml:space="preserve">Таблица </w:t>
      </w:r>
      <w:bookmarkStart w:id="15" w:name="Таблица_1"/>
      <w:r w:rsidR="00AE23B3" w:rsidRPr="00DB0E3E">
        <w:rPr>
          <w:b/>
        </w:rPr>
        <w:fldChar w:fldCharType="begin"/>
      </w:r>
      <w:r w:rsidRPr="00DB0E3E">
        <w:instrText xml:space="preserve"> SEQ Таблица \* ARABIC </w:instrText>
      </w:r>
      <w:r w:rsidR="00AE23B3" w:rsidRPr="00DB0E3E">
        <w:rPr>
          <w:b/>
        </w:rPr>
        <w:fldChar w:fldCharType="separate"/>
      </w:r>
      <w:r w:rsidR="00C80897">
        <w:rPr>
          <w:noProof/>
        </w:rPr>
        <w:t>1</w:t>
      </w:r>
      <w:r w:rsidR="00AE23B3" w:rsidRPr="00DB0E3E">
        <w:rPr>
          <w:b/>
        </w:rPr>
        <w:fldChar w:fldCharType="end"/>
      </w:r>
      <w:bookmarkEnd w:id="14"/>
      <w:bookmarkEnd w:id="15"/>
      <w:r w:rsidRPr="00DB0E3E">
        <w:t xml:space="preserve"> - Рекомендуемое оборудование в зависимости от количества АРМ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4392"/>
        <w:gridCol w:w="4877"/>
      </w:tblGrid>
      <w:tr w:rsidR="006C2F79" w:rsidRPr="00DB0E3E" w14:paraId="735028B7" w14:textId="77777777" w:rsidTr="00F52A7A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D274" w14:textId="77777777" w:rsidR="006C2F79" w:rsidRPr="00DB0E3E" w:rsidRDefault="004573D2" w:rsidP="00576A1B">
            <w:pPr>
              <w:pStyle w:val="afff3"/>
            </w:pPr>
            <w:r w:rsidRPr="00DB0E3E">
              <w:t>№ п/п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8576" w14:textId="77777777" w:rsidR="006C2F79" w:rsidRPr="00DB0E3E" w:rsidRDefault="006C2F79" w:rsidP="00576A1B">
            <w:pPr>
              <w:pStyle w:val="afff3"/>
            </w:pPr>
            <w:r w:rsidRPr="00DB0E3E">
              <w:t>Количество серверов, АРМ и терминалов в защищаемом сегменте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A0C2" w14:textId="0FAD7C3B" w:rsidR="006C2F79" w:rsidRPr="00DB0E3E" w:rsidRDefault="004573D2" w:rsidP="00576A1B">
            <w:pPr>
              <w:pStyle w:val="afff3"/>
            </w:pPr>
            <w:r w:rsidRPr="00DB0E3E">
              <w:t>Рекоменд</w:t>
            </w:r>
            <w:r w:rsidR="0062463C" w:rsidRPr="00DB0E3E">
              <w:t>уемая номенклатура решений</w:t>
            </w:r>
            <w:r w:rsidRPr="00DB0E3E">
              <w:t xml:space="preserve"> </w:t>
            </w:r>
            <w:r w:rsidR="00B43942">
              <w:rPr>
                <w:lang w:eastAsia="en-US" w:bidi="en-US"/>
              </w:rPr>
              <w:t>АО</w:t>
            </w:r>
            <w:r w:rsidR="000C730C">
              <w:rPr>
                <w:lang w:eastAsia="en-US" w:bidi="en-US"/>
              </w:rPr>
              <w:t> </w:t>
            </w:r>
            <w:r w:rsidR="00B43942">
              <w:rPr>
                <w:lang w:eastAsia="en-US" w:bidi="en-US"/>
              </w:rPr>
              <w:t>«ИнфоТеКС»</w:t>
            </w:r>
          </w:p>
        </w:tc>
      </w:tr>
      <w:tr w:rsidR="006C2F79" w:rsidRPr="00DB0E3E" w14:paraId="08E5FAEE" w14:textId="77777777" w:rsidTr="00A07734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D716" w14:textId="77777777" w:rsidR="006C2F79" w:rsidRPr="00DB0E3E" w:rsidRDefault="006C2F79" w:rsidP="00576A1B">
            <w:pPr>
              <w:pStyle w:val="afff7"/>
            </w:pPr>
            <w:r w:rsidRPr="00DB0E3E">
              <w:t>1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4255" w14:textId="77777777" w:rsidR="006C2F79" w:rsidRPr="00B67B97" w:rsidRDefault="00C4676D" w:rsidP="00B67B97">
            <w:pPr>
              <w:pStyle w:val="afff7"/>
            </w:pPr>
            <w:r>
              <w:t>до</w:t>
            </w:r>
            <w:r w:rsidR="006C2F79" w:rsidRPr="00DB0E3E">
              <w:t xml:space="preserve"> </w:t>
            </w:r>
            <w:r>
              <w:t>6</w:t>
            </w:r>
            <w:r w:rsidR="00B67B97">
              <w:t>000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7A77" w14:textId="77777777" w:rsidR="006C2F79" w:rsidRPr="00DB0E3E" w:rsidRDefault="00A07734" w:rsidP="00B043CF">
            <w:pPr>
              <w:pStyle w:val="afff7"/>
            </w:pPr>
            <w:r>
              <w:rPr>
                <w:lang w:val="en-US" w:eastAsia="en-US" w:bidi="en-US"/>
              </w:rPr>
              <w:t>ViPNet</w:t>
            </w:r>
            <w:r w:rsidRPr="009F6E0F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Coordinator</w:t>
            </w:r>
            <w:r w:rsidRPr="009F6E0F">
              <w:rPr>
                <w:lang w:eastAsia="en-US" w:bidi="en-US"/>
              </w:rPr>
              <w:t xml:space="preserve"> </w:t>
            </w:r>
            <w:r w:rsidRPr="00DB0E3E">
              <w:rPr>
                <w:lang w:val="en-US" w:eastAsia="en-US" w:bidi="en-US"/>
              </w:rPr>
              <w:t>HW</w:t>
            </w:r>
            <w:r>
              <w:rPr>
                <w:lang w:eastAsia="en-US" w:bidi="en-US"/>
              </w:rPr>
              <w:t>5000</w:t>
            </w:r>
          </w:p>
        </w:tc>
      </w:tr>
      <w:tr w:rsidR="006C2F79" w:rsidRPr="00DB0E3E" w14:paraId="2A475015" w14:textId="77777777" w:rsidTr="00431A38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2BD0" w14:textId="77777777" w:rsidR="006C2F79" w:rsidRPr="00F52A7A" w:rsidRDefault="006C2F79" w:rsidP="00576A1B">
            <w:pPr>
              <w:pStyle w:val="afff7"/>
              <w:rPr>
                <w:lang w:val="en-US"/>
              </w:rPr>
            </w:pPr>
            <w:r w:rsidRPr="00DB0E3E">
              <w:t>2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C2F8" w14:textId="77777777" w:rsidR="006C2F79" w:rsidRPr="00B67B97" w:rsidRDefault="006C2F79" w:rsidP="00B67B97">
            <w:pPr>
              <w:pStyle w:val="afff7"/>
            </w:pPr>
            <w:r w:rsidRPr="00DB0E3E">
              <w:t xml:space="preserve">до </w:t>
            </w:r>
            <w:r w:rsidR="00B67B97">
              <w:t>5000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A066" w14:textId="77777777" w:rsidR="006C2F79" w:rsidRPr="00F52A7A" w:rsidRDefault="00A07734" w:rsidP="008C0D78">
            <w:pPr>
              <w:pStyle w:val="afff7"/>
              <w:rPr>
                <w:lang w:val="en-US"/>
              </w:rPr>
            </w:pPr>
            <w:r>
              <w:rPr>
                <w:lang w:val="en-US" w:eastAsia="en-US" w:bidi="en-US"/>
              </w:rPr>
              <w:t>ViPNet</w:t>
            </w:r>
            <w:r w:rsidRPr="009F6E0F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Coordinator</w:t>
            </w:r>
            <w:r w:rsidRPr="009F6E0F">
              <w:rPr>
                <w:lang w:eastAsia="en-US" w:bidi="en-US"/>
              </w:rPr>
              <w:t xml:space="preserve"> </w:t>
            </w:r>
            <w:r w:rsidRPr="00F52A7A">
              <w:rPr>
                <w:lang w:val="en-US"/>
              </w:rPr>
              <w:t>HW</w:t>
            </w:r>
            <w:r>
              <w:rPr>
                <w:lang w:eastAsia="en-US" w:bidi="en-US"/>
              </w:rPr>
              <w:t>2</w:t>
            </w:r>
            <w:r w:rsidRPr="00AB3CB7">
              <w:rPr>
                <w:lang w:eastAsia="en-US" w:bidi="en-US"/>
              </w:rPr>
              <w:t>000</w:t>
            </w:r>
          </w:p>
        </w:tc>
      </w:tr>
      <w:tr w:rsidR="006C2F79" w:rsidRPr="005D6903" w14:paraId="26201F9A" w14:textId="77777777" w:rsidTr="00431A38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061B" w14:textId="77777777" w:rsidR="006C2F79" w:rsidRPr="009F6E0F" w:rsidRDefault="006C2F79" w:rsidP="00104DCA">
            <w:pPr>
              <w:pStyle w:val="afff7"/>
              <w:rPr>
                <w:lang w:val="en-US"/>
              </w:rPr>
            </w:pPr>
            <w:r w:rsidRPr="00DB0E3E">
              <w:t>3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F06E" w14:textId="77777777" w:rsidR="006C2F79" w:rsidRPr="00DB0E3E" w:rsidRDefault="006C2F79" w:rsidP="00576A1B">
            <w:pPr>
              <w:pStyle w:val="afff7"/>
            </w:pPr>
            <w:r w:rsidRPr="00DB0E3E">
              <w:t>до 10</w:t>
            </w:r>
            <w:r w:rsidR="00B67B97">
              <w:t>00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95C2" w14:textId="77777777" w:rsidR="006C2F79" w:rsidRPr="00A07734" w:rsidRDefault="00A07734" w:rsidP="00576A1B">
            <w:pPr>
              <w:pStyle w:val="afff7"/>
              <w:rPr>
                <w:lang w:val="en-US"/>
              </w:rPr>
            </w:pPr>
            <w:r>
              <w:rPr>
                <w:lang w:val="en-US" w:eastAsia="en-US" w:bidi="en-US"/>
              </w:rPr>
              <w:t>ViPNet</w:t>
            </w:r>
            <w:r w:rsidRPr="00A07734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Coordinator</w:t>
            </w:r>
            <w:r w:rsidRPr="00A07734">
              <w:rPr>
                <w:lang w:val="en-US" w:eastAsia="en-US" w:bidi="en-US"/>
              </w:rPr>
              <w:t xml:space="preserve"> </w:t>
            </w:r>
            <w:r w:rsidRPr="00F52A7A">
              <w:rPr>
                <w:lang w:val="en-US"/>
              </w:rPr>
              <w:t>HW1000</w:t>
            </w:r>
            <w:r w:rsidRPr="00A07734">
              <w:rPr>
                <w:lang w:val="en-US" w:eastAsia="en-US" w:bidi="en-US"/>
              </w:rPr>
              <w:t xml:space="preserve"> </w:t>
            </w:r>
            <w:r>
              <w:rPr>
                <w:lang w:eastAsia="en-US" w:bidi="en-US"/>
              </w:rPr>
              <w:t>С</w:t>
            </w:r>
            <w:r w:rsidRPr="00A07734">
              <w:rPr>
                <w:lang w:val="en-US" w:eastAsia="en-US" w:bidi="en-US"/>
              </w:rPr>
              <w:t>/</w:t>
            </w:r>
            <w:r>
              <w:rPr>
                <w:lang w:val="en-US" w:eastAsia="en-US" w:bidi="en-US"/>
              </w:rPr>
              <w:t xml:space="preserve"> HW</w:t>
            </w:r>
            <w:r w:rsidRPr="00A07734">
              <w:rPr>
                <w:lang w:val="en-US" w:eastAsia="en-US" w:bidi="en-US"/>
              </w:rPr>
              <w:t xml:space="preserve">1000 </w:t>
            </w:r>
            <w:r>
              <w:rPr>
                <w:lang w:val="en-US" w:eastAsia="en-US" w:bidi="en-US"/>
              </w:rPr>
              <w:t>D</w:t>
            </w:r>
          </w:p>
        </w:tc>
      </w:tr>
      <w:tr w:rsidR="00A07734" w:rsidRPr="00A07734" w14:paraId="65145B10" w14:textId="77777777" w:rsidTr="00431A38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E9E" w14:textId="77777777" w:rsidR="00A07734" w:rsidRPr="00F52A7A" w:rsidRDefault="00B67B97" w:rsidP="00104DCA">
            <w:pPr>
              <w:pStyle w:val="afff7"/>
            </w:pPr>
            <w:r>
              <w:t>4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9BAB" w14:textId="77777777" w:rsidR="00A07734" w:rsidRPr="00B67B97" w:rsidRDefault="00B67B97" w:rsidP="00576A1B">
            <w:pPr>
              <w:pStyle w:val="afff7"/>
            </w:pPr>
            <w:r>
              <w:t>до 500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18B" w14:textId="77777777" w:rsidR="00A07734" w:rsidRPr="00F52A7A" w:rsidRDefault="00A07734" w:rsidP="00576A1B">
            <w:pPr>
              <w:pStyle w:val="afff7"/>
              <w:rPr>
                <w:lang w:val="en-US"/>
              </w:rPr>
            </w:pPr>
            <w:r>
              <w:rPr>
                <w:lang w:val="en-US" w:eastAsia="en-US" w:bidi="en-US"/>
              </w:rPr>
              <w:t>ViPNet</w:t>
            </w:r>
            <w:r w:rsidRPr="00A07734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Coordinator</w:t>
            </w:r>
            <w:r w:rsidRPr="00A07734">
              <w:rPr>
                <w:lang w:val="en-US" w:eastAsia="en-US" w:bidi="en-US"/>
              </w:rPr>
              <w:t xml:space="preserve"> </w:t>
            </w:r>
            <w:r w:rsidRPr="00DB0E3E">
              <w:rPr>
                <w:lang w:val="en-US" w:eastAsia="en-US" w:bidi="en-US"/>
              </w:rPr>
              <w:t>HW</w:t>
            </w:r>
            <w:r w:rsidRPr="00A07734">
              <w:rPr>
                <w:lang w:val="en-US" w:eastAsia="en-US" w:bidi="en-US"/>
              </w:rPr>
              <w:t>1000</w:t>
            </w:r>
          </w:p>
        </w:tc>
      </w:tr>
      <w:tr w:rsidR="006C2F79" w:rsidRPr="00DB0E3E" w14:paraId="67333008" w14:textId="77777777" w:rsidTr="00431A38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6188" w14:textId="77777777" w:rsidR="006C2F79" w:rsidRPr="009F6E0F" w:rsidRDefault="00B67B97" w:rsidP="00104DCA">
            <w:pPr>
              <w:pStyle w:val="afff7"/>
              <w:rPr>
                <w:lang w:val="en-US"/>
              </w:rPr>
            </w:pPr>
            <w:r>
              <w:t>5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8DBF" w14:textId="77777777" w:rsidR="006C2F79" w:rsidRPr="00F52A7A" w:rsidRDefault="006C2F79" w:rsidP="00A07734">
            <w:pPr>
              <w:pStyle w:val="afff7"/>
              <w:rPr>
                <w:lang w:val="en-US"/>
              </w:rPr>
            </w:pPr>
            <w:r w:rsidRPr="00DB0E3E">
              <w:t xml:space="preserve">до </w:t>
            </w:r>
            <w:r w:rsidR="00A07734">
              <w:rPr>
                <w:lang w:val="en-US"/>
              </w:rPr>
              <w:t>10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D572" w14:textId="77777777" w:rsidR="006C2F79" w:rsidRPr="00DB0E3E" w:rsidRDefault="00A07734" w:rsidP="00B51A96">
            <w:pPr>
              <w:pStyle w:val="afff7"/>
            </w:pPr>
            <w:r>
              <w:rPr>
                <w:lang w:val="en-US" w:eastAsia="en-US" w:bidi="en-US"/>
              </w:rPr>
              <w:t>ViPNet</w:t>
            </w:r>
            <w:r w:rsidRPr="009F6E0F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Coordinator</w:t>
            </w:r>
            <w:r w:rsidRPr="0058528F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HW</w:t>
            </w:r>
            <w:r w:rsidRPr="0058528F">
              <w:rPr>
                <w:lang w:eastAsia="en-US" w:bidi="en-US"/>
              </w:rPr>
              <w:t xml:space="preserve">100 </w:t>
            </w:r>
            <w:r>
              <w:rPr>
                <w:lang w:val="en-US" w:eastAsia="en-US" w:bidi="en-US"/>
              </w:rPr>
              <w:t>C</w:t>
            </w:r>
          </w:p>
        </w:tc>
      </w:tr>
      <w:tr w:rsidR="006C2F79" w:rsidRPr="005D6903" w14:paraId="24F93A19" w14:textId="77777777" w:rsidTr="00431A38">
        <w:trPr>
          <w:cantSplit/>
          <w:trHeight w:val="41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96E5" w14:textId="77777777" w:rsidR="006C2F79" w:rsidRPr="009F6E0F" w:rsidRDefault="00B67B97" w:rsidP="00104DCA">
            <w:pPr>
              <w:pStyle w:val="afff7"/>
              <w:rPr>
                <w:lang w:val="en-US"/>
              </w:rPr>
            </w:pPr>
            <w:r>
              <w:t>6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AFED" w14:textId="77777777" w:rsidR="006C2F79" w:rsidRPr="00431A38" w:rsidRDefault="00395082" w:rsidP="00A07734">
            <w:pPr>
              <w:pStyle w:val="afff7"/>
              <w:rPr>
                <w:lang w:val="en-US"/>
              </w:rPr>
            </w:pPr>
            <w:r w:rsidRPr="00DB0E3E">
              <w:t xml:space="preserve">до </w:t>
            </w:r>
            <w:r w:rsidR="00A07734">
              <w:rPr>
                <w:lang w:val="en-US"/>
              </w:rPr>
              <w:t>5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DDAF" w14:textId="77777777" w:rsidR="006C2F79" w:rsidRPr="00431A38" w:rsidRDefault="00A07734" w:rsidP="00B51A96">
            <w:pPr>
              <w:pStyle w:val="afff7"/>
              <w:rPr>
                <w:lang w:val="en-US"/>
              </w:rPr>
            </w:pPr>
            <w:r>
              <w:rPr>
                <w:lang w:val="en-US" w:eastAsia="en-US" w:bidi="en-US"/>
              </w:rPr>
              <w:t>ViPNet</w:t>
            </w:r>
            <w:r w:rsidRPr="00A07734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Coordinator</w:t>
            </w:r>
            <w:r w:rsidRPr="00A07734">
              <w:rPr>
                <w:lang w:val="en-US" w:eastAsia="en-US" w:bidi="en-US"/>
              </w:rPr>
              <w:t xml:space="preserve"> </w:t>
            </w:r>
            <w:r w:rsidRPr="00DB0E3E">
              <w:rPr>
                <w:lang w:val="en-US" w:eastAsia="en-US" w:bidi="en-US"/>
              </w:rPr>
              <w:t>HW</w:t>
            </w:r>
            <w:r w:rsidRPr="00A07734">
              <w:rPr>
                <w:lang w:val="en-US" w:eastAsia="en-US" w:bidi="en-US"/>
              </w:rPr>
              <w:t xml:space="preserve">50 </w:t>
            </w:r>
            <w:r>
              <w:rPr>
                <w:lang w:val="en-US" w:eastAsia="en-US" w:bidi="en-US"/>
              </w:rPr>
              <w:t>A</w:t>
            </w:r>
            <w:r w:rsidRPr="00A07734">
              <w:rPr>
                <w:lang w:val="en-US" w:eastAsia="en-US" w:bidi="en-US"/>
              </w:rPr>
              <w:t xml:space="preserve">/ </w:t>
            </w:r>
            <w:r w:rsidRPr="00DB0E3E">
              <w:rPr>
                <w:lang w:val="en-US" w:eastAsia="en-US" w:bidi="en-US"/>
              </w:rPr>
              <w:t>HW</w:t>
            </w:r>
            <w:r w:rsidRPr="00A07734">
              <w:rPr>
                <w:lang w:val="en-US" w:eastAsia="en-US" w:bidi="en-US"/>
              </w:rPr>
              <w:t xml:space="preserve">50 </w:t>
            </w:r>
            <w:r>
              <w:rPr>
                <w:lang w:val="en-US" w:eastAsia="en-US" w:bidi="en-US"/>
              </w:rPr>
              <w:t>B</w:t>
            </w:r>
          </w:p>
        </w:tc>
      </w:tr>
    </w:tbl>
    <w:p w14:paraId="43B3820F" w14:textId="77777777" w:rsidR="002A4C03" w:rsidRPr="00B95A68" w:rsidRDefault="002A4C03" w:rsidP="00576A1B">
      <w:pPr>
        <w:pStyle w:val="a3"/>
        <w:rPr>
          <w:lang w:val="en-US"/>
        </w:rPr>
      </w:pPr>
    </w:p>
    <w:p w14:paraId="08369B6A" w14:textId="49E735F3" w:rsidR="00395082" w:rsidRPr="00576A1B" w:rsidRDefault="00395082" w:rsidP="00576A1B">
      <w:pPr>
        <w:pStyle w:val="a3"/>
      </w:pPr>
      <w:r w:rsidRPr="00576A1B">
        <w:t xml:space="preserve">В </w:t>
      </w:r>
      <w:r w:rsidR="00990C4E">
        <w:t xml:space="preserve">таблице </w:t>
      </w:r>
      <w:r w:rsidR="00990C4E">
        <w:fldChar w:fldCharType="begin"/>
      </w:r>
      <w:r w:rsidR="00990C4E">
        <w:instrText xml:space="preserve"> REF Таблица_2 \h </w:instrText>
      </w:r>
      <w:r w:rsidR="00990C4E">
        <w:fldChar w:fldCharType="separate"/>
      </w:r>
      <w:r w:rsidR="00C80897">
        <w:rPr>
          <w:noProof/>
        </w:rPr>
        <w:t>2</w:t>
      </w:r>
      <w:r w:rsidR="00990C4E">
        <w:fldChar w:fldCharType="end"/>
      </w:r>
      <w:r w:rsidR="00990C4E">
        <w:t xml:space="preserve"> </w:t>
      </w:r>
      <w:r w:rsidRPr="00576A1B">
        <w:t xml:space="preserve">представлены рекомендации по выбору типа </w:t>
      </w:r>
      <w:r w:rsidR="00C4676D">
        <w:rPr>
          <w:lang w:eastAsia="en-US" w:bidi="en-US"/>
        </w:rPr>
        <w:t>АПКШ «Континент»</w:t>
      </w:r>
      <w:r w:rsidRPr="00576A1B">
        <w:t xml:space="preserve"> в</w:t>
      </w:r>
      <w:r w:rsidR="000C730C">
        <w:t> </w:t>
      </w:r>
      <w:r w:rsidRPr="00576A1B">
        <w:t>зависимости от количества используемых в подключаемой организации сетевых узлов (АРМ, серверов, терминалов), обрабатывающих подлежащую защите информацию</w:t>
      </w:r>
      <w:r w:rsidR="000C730C">
        <w:t>.</w:t>
      </w:r>
    </w:p>
    <w:p w14:paraId="31F4EC2E" w14:textId="77777777" w:rsidR="00395082" w:rsidRPr="00DB0E3E" w:rsidRDefault="00395082" w:rsidP="00576A1B">
      <w:pPr>
        <w:pStyle w:val="affff7"/>
        <w:rPr>
          <w:b/>
        </w:rPr>
      </w:pPr>
      <w:r w:rsidRPr="00DB0E3E">
        <w:t xml:space="preserve">Таблица </w:t>
      </w:r>
      <w:bookmarkStart w:id="16" w:name="Таблица_2"/>
      <w:r w:rsidR="00990C4E" w:rsidRPr="00DB0E3E">
        <w:rPr>
          <w:b/>
        </w:rPr>
        <w:fldChar w:fldCharType="begin"/>
      </w:r>
      <w:r w:rsidR="00990C4E" w:rsidRPr="00DB0E3E">
        <w:instrText xml:space="preserve"> SEQ Таблица \* ARABIC </w:instrText>
      </w:r>
      <w:r w:rsidR="00990C4E" w:rsidRPr="00DB0E3E">
        <w:rPr>
          <w:b/>
        </w:rPr>
        <w:fldChar w:fldCharType="separate"/>
      </w:r>
      <w:r w:rsidR="00C80897">
        <w:rPr>
          <w:noProof/>
        </w:rPr>
        <w:t>2</w:t>
      </w:r>
      <w:r w:rsidR="00990C4E" w:rsidRPr="00DB0E3E">
        <w:rPr>
          <w:b/>
        </w:rPr>
        <w:fldChar w:fldCharType="end"/>
      </w:r>
      <w:bookmarkEnd w:id="16"/>
      <w:r w:rsidRPr="00DB0E3E">
        <w:t xml:space="preserve"> - Рекомендуемое оборудование в зависимости от количества АРМ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4633"/>
        <w:gridCol w:w="4635"/>
      </w:tblGrid>
      <w:tr w:rsidR="00395082" w:rsidRPr="00DB0E3E" w14:paraId="2B3567DB" w14:textId="77777777" w:rsidTr="00C03718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5CCE" w14:textId="77777777" w:rsidR="00395082" w:rsidRPr="00DB0E3E" w:rsidRDefault="00395082" w:rsidP="00576A1B">
            <w:pPr>
              <w:pStyle w:val="afff3"/>
            </w:pPr>
            <w:r w:rsidRPr="00DB0E3E">
              <w:t>№ п/п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183C" w14:textId="77777777" w:rsidR="00395082" w:rsidRPr="00DB0E3E" w:rsidRDefault="00395082" w:rsidP="00576A1B">
            <w:pPr>
              <w:pStyle w:val="afff3"/>
            </w:pPr>
            <w:r w:rsidRPr="00DB0E3E">
              <w:t>Количество серверов, АРМ и терминалов в защищаемом сегменте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A7FC" w14:textId="77777777" w:rsidR="00395082" w:rsidRPr="00DB0E3E" w:rsidRDefault="00395082" w:rsidP="00576A1B">
            <w:pPr>
              <w:pStyle w:val="afff3"/>
            </w:pPr>
            <w:r w:rsidRPr="00DB0E3E">
              <w:t xml:space="preserve">Рекомендуемая номенклатура решений </w:t>
            </w:r>
            <w:r w:rsidR="00114489">
              <w:rPr>
                <w:lang w:eastAsia="en-US" w:bidi="en-US"/>
              </w:rPr>
              <w:t>ООО «</w:t>
            </w:r>
            <w:r w:rsidR="00114489" w:rsidRPr="00DB0E3E">
              <w:rPr>
                <w:lang w:eastAsia="en-US" w:bidi="en-US"/>
              </w:rPr>
              <w:t>Код безопасности</w:t>
            </w:r>
            <w:r w:rsidR="00114489">
              <w:rPr>
                <w:lang w:eastAsia="en-US" w:bidi="en-US"/>
              </w:rPr>
              <w:t>»</w:t>
            </w:r>
          </w:p>
        </w:tc>
      </w:tr>
      <w:tr w:rsidR="00395082" w:rsidRPr="00DB0E3E" w14:paraId="4001E3C7" w14:textId="77777777" w:rsidTr="00C03718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1965" w14:textId="77777777" w:rsidR="00395082" w:rsidRPr="00DB0E3E" w:rsidRDefault="00395082" w:rsidP="00576A1B">
            <w:pPr>
              <w:pStyle w:val="afff7"/>
            </w:pPr>
            <w:r w:rsidRPr="00DB0E3E">
              <w:t>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138D" w14:textId="77777777" w:rsidR="00395082" w:rsidRPr="00DB0E3E" w:rsidRDefault="00114489" w:rsidP="008C0D78">
            <w:pPr>
              <w:pStyle w:val="afff7"/>
            </w:pPr>
            <w:r>
              <w:t>до 3000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FC95" w14:textId="77777777" w:rsidR="00395082" w:rsidRPr="00F52A7A" w:rsidRDefault="00114489" w:rsidP="008420F5">
            <w:pPr>
              <w:pStyle w:val="afff7"/>
            </w:pPr>
            <w:r w:rsidRPr="00DB0E3E">
              <w:rPr>
                <w:lang w:eastAsia="en-US" w:bidi="en-US"/>
              </w:rPr>
              <w:t>Континент</w:t>
            </w:r>
            <w:r>
              <w:rPr>
                <w:lang w:eastAsia="en-US" w:bidi="en-US"/>
              </w:rPr>
              <w:t xml:space="preserve"> 3.9</w:t>
            </w:r>
            <w:r w:rsidRPr="00DB0E3E">
              <w:rPr>
                <w:lang w:eastAsia="en-US" w:bidi="en-US"/>
              </w:rPr>
              <w:t xml:space="preserve"> </w:t>
            </w:r>
            <w:r w:rsidRPr="00DB0E3E">
              <w:rPr>
                <w:lang w:val="en-US" w:eastAsia="en-US" w:bidi="en-US"/>
              </w:rPr>
              <w:t>IPC</w:t>
            </w:r>
            <w:r w:rsidRPr="00F52A7A">
              <w:t>-</w:t>
            </w:r>
            <w:r>
              <w:rPr>
                <w:lang w:eastAsia="en-US" w:bidi="en-US"/>
              </w:rPr>
              <w:t>30</w:t>
            </w:r>
            <w:r w:rsidRPr="00DB0E3E">
              <w:rPr>
                <w:lang w:eastAsia="en-US" w:bidi="en-US"/>
              </w:rPr>
              <w:t>00</w:t>
            </w:r>
            <w:r>
              <w:rPr>
                <w:lang w:val="en-US" w:eastAsia="en-US" w:bidi="en-US"/>
              </w:rPr>
              <w:t>F</w:t>
            </w:r>
            <w:r w:rsidRPr="00AA46F8">
              <w:rPr>
                <w:lang w:eastAsia="en-US" w:bidi="en-US"/>
              </w:rPr>
              <w:t>/</w:t>
            </w:r>
            <w:r w:rsidRPr="00F52A7A">
              <w:t xml:space="preserve"> </w:t>
            </w:r>
            <w:r>
              <w:rPr>
                <w:lang w:val="en-US" w:eastAsia="en-US" w:bidi="en-US"/>
              </w:rPr>
              <w:t>IPC</w:t>
            </w:r>
            <w:r w:rsidRPr="00AA46F8">
              <w:rPr>
                <w:lang w:eastAsia="en-US" w:bidi="en-US"/>
              </w:rPr>
              <w:t>-3000</w:t>
            </w:r>
            <w:r>
              <w:rPr>
                <w:lang w:val="en-US" w:eastAsia="en-US" w:bidi="en-US"/>
              </w:rPr>
              <w:t>NF</w:t>
            </w:r>
            <w:r>
              <w:rPr>
                <w:lang w:eastAsia="en-US" w:bidi="en-US"/>
              </w:rPr>
              <w:t xml:space="preserve">2/           </w:t>
            </w:r>
            <w:r w:rsidRPr="00F52A7A">
              <w:t xml:space="preserve"> </w:t>
            </w:r>
            <w:r>
              <w:rPr>
                <w:lang w:val="en-US" w:eastAsia="en-US" w:bidi="en-US"/>
              </w:rPr>
              <w:t>IPC</w:t>
            </w:r>
            <w:r w:rsidRPr="00F52A7A">
              <w:t>-</w:t>
            </w:r>
            <w:r>
              <w:rPr>
                <w:lang w:val="en-US" w:eastAsia="en-US" w:bidi="en-US"/>
              </w:rPr>
              <w:t>R</w:t>
            </w:r>
            <w:r w:rsidRPr="00AA46F8">
              <w:rPr>
                <w:lang w:eastAsia="en-US" w:bidi="en-US"/>
              </w:rPr>
              <w:t>3000</w:t>
            </w:r>
          </w:p>
        </w:tc>
      </w:tr>
      <w:tr w:rsidR="00395082" w:rsidRPr="00DB0E3E" w14:paraId="0471AA46" w14:textId="77777777" w:rsidTr="00C03718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28AE" w14:textId="77777777" w:rsidR="00395082" w:rsidRPr="00DB0E3E" w:rsidRDefault="00395082" w:rsidP="00576A1B">
            <w:pPr>
              <w:pStyle w:val="afff7"/>
            </w:pPr>
            <w:r w:rsidRPr="00DB0E3E">
              <w:t>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5774" w14:textId="77777777" w:rsidR="00395082" w:rsidRPr="00DB0E3E" w:rsidRDefault="00395082" w:rsidP="008C0D78">
            <w:pPr>
              <w:pStyle w:val="afff7"/>
            </w:pPr>
            <w:r w:rsidRPr="00DB0E3E">
              <w:t xml:space="preserve">до </w:t>
            </w:r>
            <w:r w:rsidR="008C0D78">
              <w:t>1</w:t>
            </w:r>
            <w:r w:rsidR="00114489">
              <w:t>500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D87A" w14:textId="77777777" w:rsidR="00395082" w:rsidRPr="00114489" w:rsidRDefault="00114489" w:rsidP="00114489">
            <w:pPr>
              <w:pStyle w:val="afff7"/>
            </w:pPr>
            <w:r w:rsidRPr="00DB0E3E">
              <w:rPr>
                <w:lang w:eastAsia="en-US" w:bidi="en-US"/>
              </w:rPr>
              <w:t>Континент</w:t>
            </w:r>
            <w:r>
              <w:rPr>
                <w:lang w:eastAsia="en-US" w:bidi="en-US"/>
              </w:rPr>
              <w:t xml:space="preserve"> 3.9</w:t>
            </w:r>
            <w:r w:rsidRPr="00DB0E3E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IPC</w:t>
            </w:r>
            <w:r w:rsidRPr="00AA46F8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R</w:t>
            </w:r>
            <w:r w:rsidRPr="00AA46F8">
              <w:rPr>
                <w:lang w:eastAsia="en-US" w:bidi="en-US"/>
              </w:rPr>
              <w:t>1000</w:t>
            </w:r>
          </w:p>
        </w:tc>
      </w:tr>
      <w:tr w:rsidR="00395082" w:rsidRPr="00DB0E3E" w14:paraId="3F6729E9" w14:textId="77777777" w:rsidTr="00C03718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ECEA" w14:textId="77777777" w:rsidR="00395082" w:rsidRPr="00DB0E3E" w:rsidRDefault="00395082" w:rsidP="00576A1B">
            <w:pPr>
              <w:pStyle w:val="afff7"/>
            </w:pPr>
            <w:r w:rsidRPr="00DB0E3E">
              <w:t>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8A4D" w14:textId="77777777" w:rsidR="00395082" w:rsidRPr="00DB0E3E" w:rsidRDefault="0062463C" w:rsidP="008C0D78">
            <w:pPr>
              <w:pStyle w:val="afff7"/>
            </w:pPr>
            <w:r w:rsidRPr="00DB0E3E">
              <w:t xml:space="preserve">до </w:t>
            </w:r>
            <w:r w:rsidR="008C0D78">
              <w:t>10</w:t>
            </w:r>
            <w:r w:rsidR="00114489">
              <w:t>00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75C7" w14:textId="77777777" w:rsidR="00395082" w:rsidRPr="00114489" w:rsidRDefault="00114489" w:rsidP="00114489">
            <w:pPr>
              <w:pStyle w:val="afff7"/>
            </w:pPr>
            <w:r w:rsidRPr="00DB0E3E">
              <w:rPr>
                <w:lang w:eastAsia="en-US" w:bidi="en-US"/>
              </w:rPr>
              <w:t>Континент</w:t>
            </w:r>
            <w:r>
              <w:rPr>
                <w:lang w:eastAsia="en-US" w:bidi="en-US"/>
              </w:rPr>
              <w:t xml:space="preserve"> 3.9</w:t>
            </w:r>
            <w:r w:rsidRPr="00DB0E3E">
              <w:rPr>
                <w:lang w:eastAsia="en-US" w:bidi="en-US"/>
              </w:rPr>
              <w:t xml:space="preserve"> </w:t>
            </w:r>
            <w:r w:rsidRPr="00DB0E3E">
              <w:rPr>
                <w:lang w:val="en-US" w:eastAsia="en-US" w:bidi="en-US"/>
              </w:rPr>
              <w:t>IPC</w:t>
            </w:r>
            <w:r w:rsidRPr="00AA46F8">
              <w:rPr>
                <w:lang w:eastAsia="en-US" w:bidi="en-US"/>
              </w:rPr>
              <w:t>-1000</w:t>
            </w:r>
            <w:r>
              <w:rPr>
                <w:lang w:val="en-US" w:eastAsia="en-US" w:bidi="en-US"/>
              </w:rPr>
              <w:t>F</w:t>
            </w:r>
            <w:r w:rsidRPr="00AA46F8">
              <w:rPr>
                <w:lang w:eastAsia="en-US" w:bidi="en-US"/>
              </w:rPr>
              <w:t xml:space="preserve">/ </w:t>
            </w:r>
            <w:r>
              <w:rPr>
                <w:lang w:val="en-US" w:eastAsia="en-US" w:bidi="en-US"/>
              </w:rPr>
              <w:t>IPC</w:t>
            </w:r>
            <w:r w:rsidRPr="00AA46F8">
              <w:rPr>
                <w:lang w:eastAsia="en-US" w:bidi="en-US"/>
              </w:rPr>
              <w:t>-1000</w:t>
            </w:r>
            <w:r>
              <w:rPr>
                <w:lang w:val="en-US" w:eastAsia="en-US" w:bidi="en-US"/>
              </w:rPr>
              <w:t>NF</w:t>
            </w:r>
            <w:r>
              <w:rPr>
                <w:lang w:eastAsia="en-US" w:bidi="en-US"/>
              </w:rPr>
              <w:t>2</w:t>
            </w:r>
          </w:p>
        </w:tc>
      </w:tr>
      <w:tr w:rsidR="00114489" w:rsidRPr="00DB0E3E" w14:paraId="2EFA6855" w14:textId="77777777" w:rsidTr="00C03718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A895" w14:textId="77777777" w:rsidR="00114489" w:rsidRPr="00DB0E3E" w:rsidRDefault="00C01408" w:rsidP="00576A1B">
            <w:pPr>
              <w:pStyle w:val="afff7"/>
            </w:pPr>
            <w:r>
              <w:t>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4D46" w14:textId="77777777" w:rsidR="00114489" w:rsidRPr="00DB0E3E" w:rsidRDefault="00C01408" w:rsidP="008C0D78">
            <w:pPr>
              <w:pStyle w:val="afff7"/>
            </w:pPr>
            <w:r>
              <w:t>до 500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4B1" w14:textId="77777777" w:rsidR="00114489" w:rsidRPr="00DB0E3E" w:rsidRDefault="00C01408" w:rsidP="00C01408">
            <w:pPr>
              <w:pStyle w:val="afff7"/>
              <w:rPr>
                <w:lang w:eastAsia="en-US" w:bidi="en-US"/>
              </w:rPr>
            </w:pPr>
            <w:r w:rsidRPr="00DB0E3E">
              <w:rPr>
                <w:lang w:eastAsia="en-US" w:bidi="en-US"/>
              </w:rPr>
              <w:t>Континент</w:t>
            </w:r>
            <w:r>
              <w:rPr>
                <w:lang w:eastAsia="en-US" w:bidi="en-US"/>
              </w:rPr>
              <w:t xml:space="preserve"> 3.9</w:t>
            </w:r>
            <w:r w:rsidRPr="00DB0E3E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IPC</w:t>
            </w:r>
            <w:r w:rsidRPr="00AA46F8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R</w:t>
            </w:r>
            <w:r>
              <w:rPr>
                <w:lang w:eastAsia="en-US" w:bidi="en-US"/>
              </w:rPr>
              <w:t>80</w:t>
            </w:r>
            <w:r w:rsidRPr="00AA46F8">
              <w:rPr>
                <w:lang w:eastAsia="en-US" w:bidi="en-US"/>
              </w:rPr>
              <w:t>0</w:t>
            </w:r>
          </w:p>
        </w:tc>
      </w:tr>
      <w:tr w:rsidR="00C01408" w:rsidRPr="00DB0E3E" w14:paraId="2A9F63B8" w14:textId="77777777" w:rsidTr="00C03718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4C6F" w14:textId="77777777" w:rsidR="00C01408" w:rsidRPr="00DB0E3E" w:rsidRDefault="00C01408" w:rsidP="00C01408">
            <w:pPr>
              <w:pStyle w:val="afff7"/>
            </w:pPr>
            <w:r>
              <w:t>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2A13" w14:textId="77777777" w:rsidR="00C01408" w:rsidRPr="00DB0E3E" w:rsidRDefault="00C01408" w:rsidP="00C01408">
            <w:pPr>
              <w:pStyle w:val="afff7"/>
            </w:pPr>
            <w:r>
              <w:t>до 150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606" w14:textId="77777777" w:rsidR="00C01408" w:rsidRPr="00DB0E3E" w:rsidRDefault="00C01408" w:rsidP="00C01408">
            <w:pPr>
              <w:pStyle w:val="afff7"/>
              <w:rPr>
                <w:lang w:eastAsia="en-US" w:bidi="en-US"/>
              </w:rPr>
            </w:pPr>
            <w:r w:rsidRPr="00DB0E3E">
              <w:rPr>
                <w:lang w:eastAsia="en-US" w:bidi="en-US"/>
              </w:rPr>
              <w:t>Континент</w:t>
            </w:r>
            <w:r>
              <w:rPr>
                <w:lang w:eastAsia="en-US" w:bidi="en-US"/>
              </w:rPr>
              <w:t xml:space="preserve"> 3.9</w:t>
            </w:r>
            <w:r w:rsidRPr="00DB0E3E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IPC</w:t>
            </w:r>
            <w:r w:rsidRPr="00AA46F8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R</w:t>
            </w:r>
            <w:r>
              <w:rPr>
                <w:lang w:eastAsia="en-US" w:bidi="en-US"/>
              </w:rPr>
              <w:t>55</w:t>
            </w:r>
            <w:r w:rsidRPr="00AA46F8">
              <w:rPr>
                <w:lang w:eastAsia="en-US" w:bidi="en-US"/>
              </w:rPr>
              <w:t>0</w:t>
            </w:r>
          </w:p>
        </w:tc>
      </w:tr>
      <w:tr w:rsidR="00114489" w:rsidRPr="00DB0E3E" w14:paraId="3CD6E956" w14:textId="77777777" w:rsidTr="00C03718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64E2" w14:textId="77777777" w:rsidR="00114489" w:rsidRPr="00DB0E3E" w:rsidRDefault="00C01408" w:rsidP="00576A1B">
            <w:pPr>
              <w:pStyle w:val="afff7"/>
            </w:pPr>
            <w:r>
              <w:t>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02C" w14:textId="77777777" w:rsidR="00114489" w:rsidRPr="00DB0E3E" w:rsidRDefault="00C01408" w:rsidP="008C0D78">
            <w:pPr>
              <w:pStyle w:val="afff7"/>
            </w:pPr>
            <w:r>
              <w:t>до 100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287" w14:textId="77777777" w:rsidR="00114489" w:rsidRPr="00F52A7A" w:rsidRDefault="00C01408" w:rsidP="00114489">
            <w:pPr>
              <w:pStyle w:val="afff7"/>
            </w:pPr>
            <w:r w:rsidRPr="00DB0E3E">
              <w:rPr>
                <w:lang w:eastAsia="en-US" w:bidi="en-US"/>
              </w:rPr>
              <w:t>Континент</w:t>
            </w:r>
            <w:r>
              <w:rPr>
                <w:lang w:eastAsia="en-US" w:bidi="en-US"/>
              </w:rPr>
              <w:t xml:space="preserve"> 3.9</w:t>
            </w:r>
            <w:r w:rsidRPr="00DB0E3E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IPC</w:t>
            </w:r>
            <w:r w:rsidRPr="00F52A7A">
              <w:t>-100</w:t>
            </w:r>
            <w:r w:rsidRPr="00AA46F8">
              <w:rPr>
                <w:lang w:eastAsia="en-US" w:bidi="en-US"/>
              </w:rPr>
              <w:t xml:space="preserve">/ </w:t>
            </w:r>
            <w:r>
              <w:rPr>
                <w:lang w:val="en-US" w:eastAsia="en-US" w:bidi="en-US"/>
              </w:rPr>
              <w:t>IPC</w:t>
            </w:r>
            <w:r w:rsidRPr="00AA46F8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R</w:t>
            </w:r>
            <w:r w:rsidRPr="00AA46F8">
              <w:rPr>
                <w:lang w:eastAsia="en-US" w:bidi="en-US"/>
              </w:rPr>
              <w:t>300</w:t>
            </w:r>
          </w:p>
        </w:tc>
      </w:tr>
      <w:tr w:rsidR="00C01408" w:rsidRPr="00DB0E3E" w14:paraId="58AC01E6" w14:textId="77777777" w:rsidTr="00C03718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F59" w14:textId="77777777" w:rsidR="00C01408" w:rsidRPr="00DB0E3E" w:rsidRDefault="00C01408" w:rsidP="00576A1B">
            <w:pPr>
              <w:pStyle w:val="afff7"/>
            </w:pPr>
            <w:r>
              <w:t>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5A6A" w14:textId="77777777" w:rsidR="00C01408" w:rsidRDefault="00C01408" w:rsidP="008C0D78">
            <w:pPr>
              <w:pStyle w:val="afff7"/>
            </w:pPr>
            <w:r>
              <w:t>до 50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4702" w14:textId="77777777" w:rsidR="00C01408" w:rsidRPr="00DB0E3E" w:rsidRDefault="00C01408" w:rsidP="00114489">
            <w:pPr>
              <w:pStyle w:val="afff7"/>
              <w:rPr>
                <w:lang w:eastAsia="en-US" w:bidi="en-US"/>
              </w:rPr>
            </w:pPr>
            <w:r w:rsidRPr="00DB0E3E">
              <w:rPr>
                <w:lang w:eastAsia="en-US" w:bidi="en-US"/>
              </w:rPr>
              <w:t>Континент</w:t>
            </w:r>
            <w:r>
              <w:rPr>
                <w:lang w:eastAsia="en-US" w:bidi="en-US"/>
              </w:rPr>
              <w:t xml:space="preserve"> 3.9</w:t>
            </w:r>
            <w:r w:rsidRPr="00DB0E3E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IPC</w:t>
            </w:r>
            <w:r w:rsidRPr="00442131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R</w:t>
            </w:r>
            <w:r>
              <w:rPr>
                <w:lang w:eastAsia="en-US" w:bidi="en-US"/>
              </w:rPr>
              <w:t>5</w:t>
            </w:r>
            <w:r w:rsidRPr="00442131">
              <w:rPr>
                <w:lang w:eastAsia="en-US" w:bidi="en-US"/>
              </w:rPr>
              <w:t>0</w:t>
            </w:r>
          </w:p>
        </w:tc>
      </w:tr>
      <w:tr w:rsidR="00C01408" w:rsidRPr="00DB0E3E" w14:paraId="6DC993B8" w14:textId="77777777" w:rsidTr="00C03718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D3A" w14:textId="77777777" w:rsidR="00C01408" w:rsidRPr="00DB0E3E" w:rsidRDefault="00C01408" w:rsidP="00576A1B">
            <w:pPr>
              <w:pStyle w:val="afff7"/>
            </w:pPr>
            <w:r>
              <w:t>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50C1" w14:textId="77777777" w:rsidR="00C01408" w:rsidRDefault="00C01408" w:rsidP="008C0D78">
            <w:pPr>
              <w:pStyle w:val="afff7"/>
            </w:pPr>
            <w:r>
              <w:t>до 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F188" w14:textId="77777777" w:rsidR="00C01408" w:rsidRPr="00F52A7A" w:rsidRDefault="00C01408" w:rsidP="00114489">
            <w:pPr>
              <w:pStyle w:val="afff7"/>
            </w:pPr>
            <w:r w:rsidRPr="00DB0E3E">
              <w:rPr>
                <w:lang w:eastAsia="en-US" w:bidi="en-US"/>
              </w:rPr>
              <w:t>Континент</w:t>
            </w:r>
            <w:r>
              <w:rPr>
                <w:lang w:eastAsia="en-US" w:bidi="en-US"/>
              </w:rPr>
              <w:t xml:space="preserve"> 3.9</w:t>
            </w:r>
            <w:r w:rsidRPr="00DB0E3E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IPC</w:t>
            </w:r>
            <w:r w:rsidRPr="00F52A7A">
              <w:t>-10</w:t>
            </w:r>
            <w:r w:rsidRPr="00442131">
              <w:rPr>
                <w:lang w:eastAsia="en-US" w:bidi="en-US"/>
              </w:rPr>
              <w:t xml:space="preserve">/ </w:t>
            </w:r>
            <w:r>
              <w:rPr>
                <w:lang w:val="en-US" w:eastAsia="en-US" w:bidi="en-US"/>
              </w:rPr>
              <w:t>IPC</w:t>
            </w:r>
            <w:r w:rsidRPr="00442131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R</w:t>
            </w:r>
            <w:r w:rsidRPr="00442131">
              <w:rPr>
                <w:lang w:eastAsia="en-US" w:bidi="en-US"/>
              </w:rPr>
              <w:t>10</w:t>
            </w:r>
          </w:p>
        </w:tc>
      </w:tr>
    </w:tbl>
    <w:p w14:paraId="6934E537" w14:textId="48F05B65" w:rsidR="00395082" w:rsidRPr="00360892" w:rsidRDefault="00395082" w:rsidP="00360892">
      <w:pPr>
        <w:pStyle w:val="a3"/>
      </w:pPr>
      <w:r w:rsidRPr="00360892">
        <w:lastRenderedPageBreak/>
        <w:t xml:space="preserve">В </w:t>
      </w:r>
      <w:r w:rsidR="00990C4E">
        <w:t xml:space="preserve">таблице </w:t>
      </w:r>
      <w:r w:rsidR="00990C4E">
        <w:fldChar w:fldCharType="begin"/>
      </w:r>
      <w:r w:rsidR="00990C4E">
        <w:instrText xml:space="preserve"> REF Таблица_3 \h </w:instrText>
      </w:r>
      <w:r w:rsidR="00990C4E">
        <w:fldChar w:fldCharType="separate"/>
      </w:r>
      <w:r w:rsidR="00C80897">
        <w:rPr>
          <w:noProof/>
        </w:rPr>
        <w:t>3</w:t>
      </w:r>
      <w:r w:rsidR="00990C4E">
        <w:fldChar w:fldCharType="end"/>
      </w:r>
      <w:r w:rsidR="00990C4E">
        <w:t xml:space="preserve"> </w:t>
      </w:r>
      <w:r w:rsidRPr="00360892">
        <w:t xml:space="preserve">представлены рекомендации по выбору типа </w:t>
      </w:r>
      <w:r w:rsidR="00210F6B">
        <w:rPr>
          <w:lang w:eastAsia="en-US" w:bidi="en-US"/>
        </w:rPr>
        <w:t>С-Терра Шлюз 4.3</w:t>
      </w:r>
      <w:r w:rsidRPr="00360892">
        <w:t xml:space="preserve"> в зависимости от количества используемых в подключаемой организации сетевых узлов (АРМ, серверов, терминалов), обрабатывающих подлежащую защите информацию</w:t>
      </w:r>
      <w:r w:rsidR="0031533B" w:rsidRPr="00B10039">
        <w:t xml:space="preserve"> </w:t>
      </w:r>
      <w:r w:rsidR="0031533B">
        <w:rPr>
          <w:lang w:eastAsia="en-US" w:bidi="en-US"/>
        </w:rPr>
        <w:t xml:space="preserve">(не применяется для подключения </w:t>
      </w:r>
      <w:r w:rsidR="00143F07">
        <w:rPr>
          <w:lang w:eastAsia="en-US" w:bidi="en-US"/>
        </w:rPr>
        <w:t>субъектов Российской Федерации</w:t>
      </w:r>
      <w:r w:rsidR="0031533B">
        <w:rPr>
          <w:lang w:eastAsia="en-US" w:bidi="en-US"/>
        </w:rPr>
        <w:t>!)</w:t>
      </w:r>
      <w:r w:rsidR="000C730C">
        <w:t>.</w:t>
      </w:r>
    </w:p>
    <w:p w14:paraId="2D4A540F" w14:textId="77777777" w:rsidR="00395082" w:rsidRPr="00DB0E3E" w:rsidRDefault="00395082" w:rsidP="00360892">
      <w:pPr>
        <w:pStyle w:val="affff7"/>
        <w:rPr>
          <w:b/>
        </w:rPr>
      </w:pPr>
      <w:r w:rsidRPr="00DB0E3E">
        <w:t xml:space="preserve">Таблица </w:t>
      </w:r>
      <w:bookmarkStart w:id="17" w:name="Таблица_3"/>
      <w:r w:rsidR="00990C4E" w:rsidRPr="00DB0E3E">
        <w:rPr>
          <w:b/>
        </w:rPr>
        <w:fldChar w:fldCharType="begin"/>
      </w:r>
      <w:r w:rsidR="00990C4E" w:rsidRPr="00DB0E3E">
        <w:instrText xml:space="preserve"> SEQ Таблица \* ARABIC </w:instrText>
      </w:r>
      <w:r w:rsidR="00990C4E" w:rsidRPr="00DB0E3E">
        <w:rPr>
          <w:b/>
        </w:rPr>
        <w:fldChar w:fldCharType="separate"/>
      </w:r>
      <w:r w:rsidR="00C80897">
        <w:rPr>
          <w:noProof/>
        </w:rPr>
        <w:t>3</w:t>
      </w:r>
      <w:r w:rsidR="00990C4E" w:rsidRPr="00DB0E3E">
        <w:rPr>
          <w:b/>
        </w:rPr>
        <w:fldChar w:fldCharType="end"/>
      </w:r>
      <w:bookmarkEnd w:id="17"/>
      <w:r w:rsidRPr="00DB0E3E">
        <w:t xml:space="preserve"> - Рекомендуемое оборудование в зависимости от количества АРМ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4633"/>
        <w:gridCol w:w="4635"/>
      </w:tblGrid>
      <w:tr w:rsidR="00395082" w:rsidRPr="00DB0E3E" w14:paraId="12C4717F" w14:textId="77777777" w:rsidTr="00C03718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9E91" w14:textId="77777777" w:rsidR="00395082" w:rsidRPr="00DB0E3E" w:rsidRDefault="00395082" w:rsidP="00360892">
            <w:pPr>
              <w:pStyle w:val="afff3"/>
            </w:pPr>
            <w:r w:rsidRPr="00DB0E3E">
              <w:t>№ п/п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CF5B" w14:textId="77777777" w:rsidR="00395082" w:rsidRPr="00DB0E3E" w:rsidRDefault="00395082" w:rsidP="00360892">
            <w:pPr>
              <w:pStyle w:val="afff3"/>
            </w:pPr>
            <w:r w:rsidRPr="00DB0E3E">
              <w:t>Количество серверов, АРМ и терминалов в защищаемом сегменте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B61F" w14:textId="77777777" w:rsidR="00395082" w:rsidRPr="00DB0E3E" w:rsidRDefault="00395082" w:rsidP="00360892">
            <w:pPr>
              <w:pStyle w:val="afff3"/>
            </w:pPr>
            <w:r w:rsidRPr="00DB0E3E">
              <w:t xml:space="preserve">Рекомендуемая номенклатура решений </w:t>
            </w:r>
            <w:r w:rsidR="00210F6B">
              <w:rPr>
                <w:lang w:eastAsia="en-US" w:bidi="en-US"/>
              </w:rPr>
              <w:t>ООО «</w:t>
            </w:r>
            <w:r w:rsidR="00210F6B" w:rsidRPr="00DB0E3E">
              <w:rPr>
                <w:lang w:eastAsia="en-US" w:bidi="en-US"/>
              </w:rPr>
              <w:t>С-Терра СиЭсПи</w:t>
            </w:r>
            <w:r w:rsidR="00984462">
              <w:rPr>
                <w:lang w:eastAsia="en-US" w:bidi="en-US"/>
              </w:rPr>
              <w:t>»</w:t>
            </w:r>
          </w:p>
        </w:tc>
      </w:tr>
      <w:tr w:rsidR="00395082" w:rsidRPr="00DB0E3E" w14:paraId="1CA4662C" w14:textId="77777777" w:rsidTr="009F6E0F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CB63" w14:textId="77777777" w:rsidR="00395082" w:rsidRPr="00DB0E3E" w:rsidRDefault="00395082" w:rsidP="00360892">
            <w:pPr>
              <w:pStyle w:val="afff7"/>
            </w:pPr>
            <w:r w:rsidRPr="00DB0E3E">
              <w:t>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5BEC" w14:textId="77777777" w:rsidR="00395082" w:rsidRPr="00210F6B" w:rsidRDefault="00395082" w:rsidP="00210F6B">
            <w:pPr>
              <w:pStyle w:val="afff7"/>
            </w:pPr>
            <w:r w:rsidRPr="00DB0E3E">
              <w:t xml:space="preserve">более </w:t>
            </w:r>
            <w:r w:rsidR="00210F6B">
              <w:t>1000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471A" w14:textId="77777777" w:rsidR="00395082" w:rsidRPr="00DB0E3E" w:rsidRDefault="00210F6B" w:rsidP="008420F5">
            <w:pPr>
              <w:pStyle w:val="afff7"/>
              <w:rPr>
                <w:lang w:val="en-US"/>
              </w:rPr>
            </w:pPr>
            <w:r>
              <w:rPr>
                <w:lang w:eastAsia="en-US" w:bidi="en-US"/>
              </w:rPr>
              <w:t>С-Терра Шлюз</w:t>
            </w:r>
            <w:r w:rsidRPr="00F52A7A">
              <w:t xml:space="preserve"> 7000</w:t>
            </w:r>
            <w:r>
              <w:rPr>
                <w:lang w:eastAsia="en-US" w:bidi="en-US"/>
              </w:rPr>
              <w:t>/ 8000</w:t>
            </w:r>
          </w:p>
        </w:tc>
      </w:tr>
      <w:tr w:rsidR="00395082" w:rsidRPr="00DB0E3E" w14:paraId="01171372" w14:textId="77777777" w:rsidTr="00C03718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6286" w14:textId="77777777" w:rsidR="00395082" w:rsidRPr="009F6E0F" w:rsidRDefault="00395082" w:rsidP="00360892">
            <w:pPr>
              <w:pStyle w:val="afff7"/>
              <w:rPr>
                <w:lang w:val="en-US"/>
              </w:rPr>
            </w:pPr>
            <w:r w:rsidRPr="00DB0E3E">
              <w:t>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A5E4" w14:textId="77777777" w:rsidR="00395082" w:rsidRPr="00B51A96" w:rsidRDefault="00210F6B" w:rsidP="00CF2795">
            <w:pPr>
              <w:pStyle w:val="afff7"/>
            </w:pPr>
            <w:r>
              <w:t>до 1000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F54B" w14:textId="77777777" w:rsidR="00395082" w:rsidRPr="00DB0E3E" w:rsidRDefault="00210F6B" w:rsidP="00104DCA">
            <w:pPr>
              <w:pStyle w:val="afff7"/>
            </w:pPr>
            <w:r>
              <w:rPr>
                <w:lang w:eastAsia="en-US" w:bidi="en-US"/>
              </w:rPr>
              <w:t xml:space="preserve">С-Терра Шлюз </w:t>
            </w:r>
            <w:r w:rsidRPr="00C44962">
              <w:rPr>
                <w:lang w:eastAsia="en-US" w:bidi="en-US"/>
              </w:rPr>
              <w:t>3000</w:t>
            </w:r>
          </w:p>
        </w:tc>
      </w:tr>
      <w:tr w:rsidR="002B44AE" w:rsidRPr="00DB0E3E" w14:paraId="536935CF" w14:textId="77777777" w:rsidTr="00C03718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9DAE" w14:textId="77777777" w:rsidR="002B44AE" w:rsidRPr="009F6E0F" w:rsidRDefault="002B44AE" w:rsidP="00360892">
            <w:pPr>
              <w:pStyle w:val="afff7"/>
              <w:rPr>
                <w:lang w:val="en-US"/>
              </w:rPr>
            </w:pPr>
            <w:r w:rsidRPr="00DB0E3E">
              <w:t>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0EED" w14:textId="77777777" w:rsidR="002B44AE" w:rsidRPr="00DB0E3E" w:rsidRDefault="002B44AE" w:rsidP="00CF2795">
            <w:pPr>
              <w:pStyle w:val="afff7"/>
              <w:rPr>
                <w:lang w:val="en-US"/>
              </w:rPr>
            </w:pPr>
            <w:r w:rsidRPr="00DB0E3E">
              <w:t xml:space="preserve">до </w:t>
            </w:r>
            <w:r w:rsidR="00210F6B">
              <w:rPr>
                <w:lang w:val="en-US"/>
              </w:rPr>
              <w:t>500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8312" w14:textId="77777777" w:rsidR="002B44AE" w:rsidRPr="00DB0E3E" w:rsidRDefault="00210F6B" w:rsidP="00210F6B">
            <w:pPr>
              <w:pStyle w:val="afff7"/>
            </w:pPr>
            <w:r>
              <w:rPr>
                <w:lang w:eastAsia="en-US" w:bidi="en-US"/>
              </w:rPr>
              <w:t>С-Терра Шлюз 2000</w:t>
            </w:r>
          </w:p>
        </w:tc>
      </w:tr>
      <w:tr w:rsidR="002B44AE" w:rsidRPr="00DB0E3E" w14:paraId="1CE17CDE" w14:textId="77777777" w:rsidTr="00C03718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322D" w14:textId="77777777" w:rsidR="002B44AE" w:rsidRPr="009F6E0F" w:rsidRDefault="002B44AE" w:rsidP="00360892">
            <w:pPr>
              <w:pStyle w:val="afff7"/>
              <w:rPr>
                <w:lang w:val="en-US"/>
              </w:rPr>
            </w:pPr>
            <w:r w:rsidRPr="00DB0E3E">
              <w:t>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9202" w14:textId="77777777" w:rsidR="002B44AE" w:rsidRPr="00210F6B" w:rsidRDefault="00592698" w:rsidP="00104DCA">
            <w:pPr>
              <w:pStyle w:val="afff7"/>
            </w:pPr>
            <w:r w:rsidRPr="00DB0E3E">
              <w:t xml:space="preserve">от </w:t>
            </w:r>
            <w:r w:rsidR="00210F6B">
              <w:t>50</w:t>
            </w:r>
            <w:r w:rsidR="00104DCA" w:rsidRPr="00DB0E3E">
              <w:t xml:space="preserve"> </w:t>
            </w:r>
            <w:r w:rsidR="002B44AE" w:rsidRPr="00DB0E3E">
              <w:t xml:space="preserve">до </w:t>
            </w:r>
            <w:r w:rsidRPr="00DB0E3E">
              <w:rPr>
                <w:lang w:val="en-US"/>
              </w:rPr>
              <w:t>50</w:t>
            </w:r>
            <w:r w:rsidR="00210F6B">
              <w:t>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3043" w14:textId="77777777" w:rsidR="002B44AE" w:rsidRPr="00DB0E3E" w:rsidRDefault="00210F6B" w:rsidP="00210F6B">
            <w:pPr>
              <w:pStyle w:val="afff7"/>
            </w:pPr>
            <w:r>
              <w:rPr>
                <w:lang w:eastAsia="en-US" w:bidi="en-US"/>
              </w:rPr>
              <w:t>С-Терра Шлюз</w:t>
            </w:r>
            <w:r w:rsidRPr="00F52A7A">
              <w:t xml:space="preserve"> 1000</w:t>
            </w:r>
          </w:p>
        </w:tc>
      </w:tr>
      <w:tr w:rsidR="00592698" w:rsidRPr="00DB0E3E" w14:paraId="59115BB1" w14:textId="77777777" w:rsidTr="00C03718">
        <w:trPr>
          <w:cantSplit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1429" w14:textId="77777777" w:rsidR="00592698" w:rsidRPr="009F6E0F" w:rsidRDefault="00CF2795" w:rsidP="00360892">
            <w:pPr>
              <w:pStyle w:val="afff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359E" w14:textId="77777777" w:rsidR="00592698" w:rsidRPr="00DB0E3E" w:rsidRDefault="00592698" w:rsidP="00104DCA">
            <w:pPr>
              <w:pStyle w:val="afff7"/>
            </w:pPr>
            <w:r w:rsidRPr="00DB0E3E">
              <w:t xml:space="preserve">от </w:t>
            </w:r>
            <w:r w:rsidR="00210F6B">
              <w:t>10</w:t>
            </w:r>
            <w:r w:rsidR="00104DCA" w:rsidRPr="00DB0E3E">
              <w:t xml:space="preserve"> </w:t>
            </w:r>
            <w:r w:rsidRPr="00DB0E3E">
              <w:t xml:space="preserve">до </w:t>
            </w:r>
            <w:r w:rsidR="00210F6B">
              <w:t>200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EE99" w14:textId="77777777" w:rsidR="00592698" w:rsidRPr="00DB0E3E" w:rsidRDefault="00210F6B" w:rsidP="00210F6B">
            <w:pPr>
              <w:pStyle w:val="afff7"/>
              <w:rPr>
                <w:lang w:val="en-US"/>
              </w:rPr>
            </w:pPr>
            <w:r>
              <w:rPr>
                <w:lang w:eastAsia="en-US" w:bidi="en-US"/>
              </w:rPr>
              <w:t>С-Терра Шлюз</w:t>
            </w:r>
            <w:r w:rsidRPr="00F52A7A">
              <w:t xml:space="preserve"> 100</w:t>
            </w:r>
          </w:p>
        </w:tc>
      </w:tr>
    </w:tbl>
    <w:p w14:paraId="09F775BD" w14:textId="77777777" w:rsidR="003B0F06" w:rsidRPr="00DB0E3E" w:rsidRDefault="003B0F06" w:rsidP="00BF6F54">
      <w:pPr>
        <w:pStyle w:val="20"/>
      </w:pPr>
      <w:bookmarkStart w:id="18" w:name="_Toc466291131"/>
      <w:bookmarkStart w:id="19" w:name="_Toc164188071"/>
      <w:r w:rsidRPr="00DB0E3E">
        <w:t xml:space="preserve">Рекомендации по </w:t>
      </w:r>
      <w:r w:rsidR="00A55AF1" w:rsidRPr="00DB0E3E">
        <w:t xml:space="preserve">номенклатуре решений, обеспечивающих необходимую </w:t>
      </w:r>
      <w:r w:rsidRPr="00DB0E3E">
        <w:t>пропускн</w:t>
      </w:r>
      <w:r w:rsidR="00A55AF1" w:rsidRPr="00DB0E3E">
        <w:t>ую</w:t>
      </w:r>
      <w:r w:rsidRPr="00DB0E3E">
        <w:t xml:space="preserve"> способност</w:t>
      </w:r>
      <w:r w:rsidR="00A55AF1" w:rsidRPr="00DB0E3E">
        <w:t>ь</w:t>
      </w:r>
      <w:r w:rsidRPr="00DB0E3E">
        <w:t xml:space="preserve"> каналов связи</w:t>
      </w:r>
      <w:bookmarkEnd w:id="18"/>
      <w:bookmarkEnd w:id="19"/>
    </w:p>
    <w:p w14:paraId="756C7E5E" w14:textId="1A726BC6" w:rsidR="00173362" w:rsidRPr="00F82B41" w:rsidRDefault="003B0F06" w:rsidP="002A4C03">
      <w:pPr>
        <w:pStyle w:val="a3"/>
        <w:ind w:firstLine="709"/>
      </w:pPr>
      <w:r w:rsidRPr="00F82B41">
        <w:t xml:space="preserve">В </w:t>
      </w:r>
      <w:r w:rsidR="00990C4E">
        <w:t xml:space="preserve">таблице </w:t>
      </w:r>
      <w:r w:rsidR="00990C4E">
        <w:fldChar w:fldCharType="begin"/>
      </w:r>
      <w:r w:rsidR="00990C4E">
        <w:instrText xml:space="preserve"> REF Таблица_4 \h </w:instrText>
      </w:r>
      <w:r w:rsidR="00990C4E">
        <w:fldChar w:fldCharType="separate"/>
      </w:r>
      <w:r w:rsidR="00C80897">
        <w:rPr>
          <w:noProof/>
        </w:rPr>
        <w:t>4</w:t>
      </w:r>
      <w:r w:rsidR="00990C4E">
        <w:fldChar w:fldCharType="end"/>
      </w:r>
      <w:r w:rsidR="00990C4E">
        <w:t xml:space="preserve"> </w:t>
      </w:r>
      <w:r w:rsidRPr="00F82B41">
        <w:t xml:space="preserve">представлены рекомендации по выбору типа ПАК </w:t>
      </w:r>
      <w:r w:rsidR="00C4676D" w:rsidRPr="00F52A7A">
        <w:rPr>
          <w:lang w:val="en-US"/>
        </w:rPr>
        <w:t>ViPNet</w:t>
      </w:r>
      <w:r w:rsidR="00C4676D" w:rsidRPr="003D625E">
        <w:rPr>
          <w:lang w:eastAsia="en-US" w:bidi="en-US"/>
        </w:rPr>
        <w:t xml:space="preserve"> </w:t>
      </w:r>
      <w:r w:rsidR="00C4676D">
        <w:rPr>
          <w:lang w:val="en-US" w:eastAsia="en-US" w:bidi="en-US"/>
        </w:rPr>
        <w:t>Coordinator</w:t>
      </w:r>
      <w:r w:rsidR="00C4676D" w:rsidRPr="003D625E">
        <w:rPr>
          <w:lang w:eastAsia="en-US" w:bidi="en-US"/>
        </w:rPr>
        <w:t xml:space="preserve"> </w:t>
      </w:r>
      <w:r w:rsidR="00C4676D">
        <w:rPr>
          <w:lang w:val="en-US" w:eastAsia="en-US" w:bidi="en-US"/>
        </w:rPr>
        <w:t>HW</w:t>
      </w:r>
      <w:r w:rsidR="00C4676D" w:rsidRPr="003D625E">
        <w:rPr>
          <w:lang w:eastAsia="en-US" w:bidi="en-US"/>
        </w:rPr>
        <w:t>4</w:t>
      </w:r>
      <w:r w:rsidRPr="00F82B41">
        <w:t xml:space="preserve"> в</w:t>
      </w:r>
      <w:r w:rsidR="000C730C">
        <w:t> </w:t>
      </w:r>
      <w:r w:rsidRPr="00F82B41">
        <w:t>зависимости от необходимо</w:t>
      </w:r>
      <w:r w:rsidR="00DF099D" w:rsidRPr="00F82B41">
        <w:t>й</w:t>
      </w:r>
      <w:r w:rsidRPr="00F82B41">
        <w:t xml:space="preserve"> пропускной способности при подключении </w:t>
      </w:r>
      <w:r w:rsidR="00DF099D" w:rsidRPr="00F82B41">
        <w:t>О</w:t>
      </w:r>
      <w:r w:rsidRPr="00F82B41">
        <w:t xml:space="preserve">рганизации к </w:t>
      </w:r>
      <w:r w:rsidR="00DF099D" w:rsidRPr="00F82B41">
        <w:t>ЗСПД</w:t>
      </w:r>
      <w:r w:rsidR="000C730C">
        <w:t>.</w:t>
      </w:r>
    </w:p>
    <w:p w14:paraId="5E38CA84" w14:textId="77777777" w:rsidR="00DF099D" w:rsidRPr="00DB0E3E" w:rsidRDefault="00DF099D" w:rsidP="00F82B41">
      <w:pPr>
        <w:pStyle w:val="affff7"/>
        <w:rPr>
          <w:b/>
        </w:rPr>
      </w:pPr>
      <w:bookmarkStart w:id="20" w:name="_Ref335727496"/>
      <w:r w:rsidRPr="00DB0E3E">
        <w:t xml:space="preserve">Таблица </w:t>
      </w:r>
      <w:bookmarkStart w:id="21" w:name="Таблица_4"/>
      <w:bookmarkEnd w:id="20"/>
      <w:r w:rsidR="00990C4E" w:rsidRPr="00DB0E3E">
        <w:rPr>
          <w:b/>
        </w:rPr>
        <w:fldChar w:fldCharType="begin"/>
      </w:r>
      <w:r w:rsidR="00990C4E" w:rsidRPr="00DB0E3E">
        <w:instrText xml:space="preserve"> SEQ Таблица \* ARABIC </w:instrText>
      </w:r>
      <w:r w:rsidR="00990C4E" w:rsidRPr="00DB0E3E">
        <w:rPr>
          <w:b/>
        </w:rPr>
        <w:fldChar w:fldCharType="separate"/>
      </w:r>
      <w:r w:rsidR="00C80897">
        <w:rPr>
          <w:noProof/>
        </w:rPr>
        <w:t>4</w:t>
      </w:r>
      <w:r w:rsidR="00990C4E" w:rsidRPr="00DB0E3E">
        <w:rPr>
          <w:b/>
        </w:rPr>
        <w:fldChar w:fldCharType="end"/>
      </w:r>
      <w:bookmarkEnd w:id="21"/>
      <w:r w:rsidRPr="00DB0E3E">
        <w:t xml:space="preserve"> - Рекомендации по пропускной способности каналов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4392"/>
        <w:gridCol w:w="4877"/>
      </w:tblGrid>
      <w:tr w:rsidR="003B0F06" w:rsidRPr="00DB0E3E" w14:paraId="6F6C80A1" w14:textId="77777777" w:rsidTr="00F52A7A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1939" w14:textId="77777777" w:rsidR="003B0F06" w:rsidRPr="00DB0E3E" w:rsidRDefault="004573D2" w:rsidP="00F82B41">
            <w:pPr>
              <w:pStyle w:val="afff3"/>
            </w:pPr>
            <w:r w:rsidRPr="00DB0E3E">
              <w:t>№ п/п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6F6E" w14:textId="77777777" w:rsidR="003B0F06" w:rsidRPr="00DB0E3E" w:rsidRDefault="00DF099D" w:rsidP="00F82B41">
            <w:pPr>
              <w:pStyle w:val="afff3"/>
            </w:pPr>
            <w:r w:rsidRPr="00DB0E3E">
              <w:t>Необходимая производительность шифрования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B2FD" w14:textId="4165DA32" w:rsidR="003B0F06" w:rsidRPr="00DB0E3E" w:rsidRDefault="004573D2" w:rsidP="00F82B41">
            <w:pPr>
              <w:pStyle w:val="afff3"/>
            </w:pPr>
            <w:r w:rsidRPr="00DB0E3E">
              <w:t>Реком</w:t>
            </w:r>
            <w:r w:rsidR="00592698" w:rsidRPr="00DB0E3E">
              <w:t xml:space="preserve">ендуемая номенклатура решений </w:t>
            </w:r>
            <w:r w:rsidR="00B43942">
              <w:rPr>
                <w:lang w:eastAsia="en-US" w:bidi="en-US"/>
              </w:rPr>
              <w:t>АО</w:t>
            </w:r>
            <w:r w:rsidR="000C730C">
              <w:rPr>
                <w:lang w:eastAsia="en-US" w:bidi="en-US"/>
              </w:rPr>
              <w:t> </w:t>
            </w:r>
            <w:r w:rsidR="00B43942">
              <w:rPr>
                <w:lang w:eastAsia="en-US" w:bidi="en-US"/>
              </w:rPr>
              <w:t>«ИнфоТеКС»</w:t>
            </w:r>
          </w:p>
        </w:tc>
      </w:tr>
      <w:tr w:rsidR="00C4676D" w:rsidRPr="00DB0E3E" w14:paraId="32E2FD38" w14:textId="77777777" w:rsidTr="00431A3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8FD5" w14:textId="77777777" w:rsidR="00C4676D" w:rsidRPr="00DB0E3E" w:rsidRDefault="00C4676D" w:rsidP="00C4676D">
            <w:pPr>
              <w:pStyle w:val="afff7"/>
            </w:pPr>
            <w:r w:rsidRPr="00DB0E3E">
              <w:t>1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B539" w14:textId="77777777" w:rsidR="00C4676D" w:rsidRPr="00DB0E3E" w:rsidRDefault="00C4676D" w:rsidP="00742181">
            <w:pPr>
              <w:pStyle w:val="afff7"/>
            </w:pPr>
            <w:r w:rsidRPr="00DB0E3E">
              <w:t xml:space="preserve">до </w:t>
            </w:r>
            <w:r w:rsidR="00742181">
              <w:t>10000</w:t>
            </w:r>
            <w:r w:rsidRPr="00DB0E3E">
              <w:t xml:space="preserve"> </w:t>
            </w:r>
            <w:r w:rsidR="00742181">
              <w:t>М</w:t>
            </w:r>
            <w:r w:rsidRPr="00DB0E3E">
              <w:t>бит/с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1330" w14:textId="77777777" w:rsidR="00C4676D" w:rsidRPr="00F52A7A" w:rsidRDefault="00C4676D" w:rsidP="00C4676D">
            <w:pPr>
              <w:pStyle w:val="afff7"/>
            </w:pPr>
            <w:r>
              <w:rPr>
                <w:lang w:val="en-US" w:eastAsia="en-US" w:bidi="en-US"/>
              </w:rPr>
              <w:t>ViPNet</w:t>
            </w:r>
            <w:r w:rsidRPr="009F6E0F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Coordinator</w:t>
            </w:r>
            <w:r w:rsidRPr="009F6E0F">
              <w:rPr>
                <w:lang w:eastAsia="en-US" w:bidi="en-US"/>
              </w:rPr>
              <w:t xml:space="preserve"> </w:t>
            </w:r>
            <w:r w:rsidRPr="00DB0E3E">
              <w:rPr>
                <w:lang w:val="en-US" w:eastAsia="en-US" w:bidi="en-US"/>
              </w:rPr>
              <w:t>HW</w:t>
            </w:r>
            <w:r>
              <w:rPr>
                <w:lang w:eastAsia="en-US" w:bidi="en-US"/>
              </w:rPr>
              <w:t>5000</w:t>
            </w:r>
          </w:p>
        </w:tc>
      </w:tr>
      <w:tr w:rsidR="00C4676D" w:rsidRPr="00DB0E3E" w14:paraId="5A7DCFBD" w14:textId="77777777" w:rsidTr="00431A3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0CA8" w14:textId="77777777" w:rsidR="00C4676D" w:rsidRPr="00DB0E3E" w:rsidRDefault="00C4676D" w:rsidP="00C4676D">
            <w:pPr>
              <w:pStyle w:val="afff7"/>
            </w:pPr>
            <w:r>
              <w:t>2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7587" w14:textId="77777777" w:rsidR="00C4676D" w:rsidRPr="00DB0E3E" w:rsidRDefault="00C4676D" w:rsidP="00742181">
            <w:pPr>
              <w:pStyle w:val="afff7"/>
            </w:pPr>
            <w:r w:rsidRPr="00DB0E3E">
              <w:t xml:space="preserve">до </w:t>
            </w:r>
            <w:r w:rsidR="00742181">
              <w:t>6600</w:t>
            </w:r>
            <w:r>
              <w:t xml:space="preserve"> М</w:t>
            </w:r>
            <w:r w:rsidRPr="00DB0E3E">
              <w:t>бит/с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67A" w14:textId="77777777" w:rsidR="00C4676D" w:rsidRPr="00F52A7A" w:rsidRDefault="00C4676D" w:rsidP="00C4676D">
            <w:pPr>
              <w:pStyle w:val="afff7"/>
              <w:rPr>
                <w:lang w:val="en-US"/>
              </w:rPr>
            </w:pPr>
            <w:r>
              <w:rPr>
                <w:lang w:val="en-US" w:eastAsia="en-US" w:bidi="en-US"/>
              </w:rPr>
              <w:t>ViPNet</w:t>
            </w:r>
            <w:r w:rsidRPr="009F6E0F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Coordinator</w:t>
            </w:r>
            <w:r w:rsidRPr="009F6E0F">
              <w:rPr>
                <w:lang w:eastAsia="en-US" w:bidi="en-US"/>
              </w:rPr>
              <w:t xml:space="preserve"> </w:t>
            </w:r>
            <w:r w:rsidRPr="00DB0E3E">
              <w:rPr>
                <w:lang w:val="en-US" w:eastAsia="en-US" w:bidi="en-US"/>
              </w:rPr>
              <w:t>HW</w:t>
            </w:r>
            <w:r>
              <w:rPr>
                <w:lang w:eastAsia="en-US" w:bidi="en-US"/>
              </w:rPr>
              <w:t>2</w:t>
            </w:r>
            <w:r w:rsidRPr="00AB3CB7">
              <w:rPr>
                <w:lang w:eastAsia="en-US" w:bidi="en-US"/>
              </w:rPr>
              <w:t>000</w:t>
            </w:r>
          </w:p>
        </w:tc>
      </w:tr>
      <w:tr w:rsidR="00C4676D" w:rsidRPr="005D6903" w14:paraId="758366F6" w14:textId="77777777" w:rsidTr="00F52A7A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6499" w14:textId="77777777" w:rsidR="00C4676D" w:rsidRPr="00DB0E3E" w:rsidRDefault="00C4676D" w:rsidP="00C4676D">
            <w:pPr>
              <w:pStyle w:val="afff7"/>
            </w:pPr>
            <w:r>
              <w:t>3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FA60" w14:textId="77777777" w:rsidR="00C4676D" w:rsidRPr="00DB0E3E" w:rsidRDefault="00C4676D" w:rsidP="00742181">
            <w:pPr>
              <w:pStyle w:val="afff7"/>
            </w:pPr>
            <w:r w:rsidRPr="00DB0E3E">
              <w:t xml:space="preserve">до </w:t>
            </w:r>
            <w:r w:rsidR="00742181">
              <w:t>2500</w:t>
            </w:r>
            <w:r w:rsidRPr="00DB0E3E">
              <w:t xml:space="preserve"> Мбит/с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28F1" w14:textId="77777777" w:rsidR="00C4676D" w:rsidRPr="00F52A7A" w:rsidRDefault="00C4676D" w:rsidP="00C4676D">
            <w:pPr>
              <w:pStyle w:val="afff7"/>
              <w:rPr>
                <w:lang w:val="en-US"/>
              </w:rPr>
            </w:pPr>
            <w:r>
              <w:rPr>
                <w:lang w:val="en-US" w:eastAsia="en-US" w:bidi="en-US"/>
              </w:rPr>
              <w:t>ViPNet</w:t>
            </w:r>
            <w:r w:rsidRPr="00A07734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Coordinator</w:t>
            </w:r>
            <w:r w:rsidRPr="00A07734">
              <w:rPr>
                <w:lang w:val="en-US" w:eastAsia="en-US" w:bidi="en-US"/>
              </w:rPr>
              <w:t xml:space="preserve"> </w:t>
            </w:r>
            <w:r w:rsidRPr="00F52A7A">
              <w:rPr>
                <w:lang w:val="en-US"/>
              </w:rPr>
              <w:t>HW1000</w:t>
            </w:r>
            <w:r w:rsidRPr="00A07734">
              <w:rPr>
                <w:lang w:val="en-US" w:eastAsia="en-US" w:bidi="en-US"/>
              </w:rPr>
              <w:t xml:space="preserve"> </w:t>
            </w:r>
            <w:r>
              <w:rPr>
                <w:lang w:eastAsia="en-US" w:bidi="en-US"/>
              </w:rPr>
              <w:t>С</w:t>
            </w:r>
            <w:r w:rsidRPr="00A07734">
              <w:rPr>
                <w:lang w:val="en-US" w:eastAsia="en-US" w:bidi="en-US"/>
              </w:rPr>
              <w:t>/</w:t>
            </w:r>
            <w:r>
              <w:rPr>
                <w:lang w:val="en-US" w:eastAsia="en-US" w:bidi="en-US"/>
              </w:rPr>
              <w:t xml:space="preserve"> HW</w:t>
            </w:r>
            <w:r w:rsidRPr="00A07734">
              <w:rPr>
                <w:lang w:val="en-US" w:eastAsia="en-US" w:bidi="en-US"/>
              </w:rPr>
              <w:t xml:space="preserve">1000 </w:t>
            </w:r>
            <w:r>
              <w:rPr>
                <w:lang w:val="en-US" w:eastAsia="en-US" w:bidi="en-US"/>
              </w:rPr>
              <w:t>D</w:t>
            </w:r>
          </w:p>
        </w:tc>
      </w:tr>
      <w:tr w:rsidR="00C4676D" w:rsidRPr="00DB0E3E" w14:paraId="069E490D" w14:textId="77777777" w:rsidTr="00F52A7A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DB29" w14:textId="77777777" w:rsidR="00C4676D" w:rsidRPr="00DB0E3E" w:rsidRDefault="00C4676D" w:rsidP="00C4676D">
            <w:pPr>
              <w:pStyle w:val="afff7"/>
            </w:pPr>
            <w:r>
              <w:t>4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8E09" w14:textId="77777777" w:rsidR="00C4676D" w:rsidRPr="00DB0E3E" w:rsidRDefault="00C4676D" w:rsidP="00C4676D">
            <w:pPr>
              <w:pStyle w:val="afff7"/>
            </w:pPr>
            <w:r w:rsidRPr="00DB0E3E">
              <w:t xml:space="preserve">до </w:t>
            </w:r>
            <w:r w:rsidR="00742181">
              <w:rPr>
                <w:lang w:val="en-US"/>
              </w:rPr>
              <w:t>915</w:t>
            </w:r>
            <w:r w:rsidRPr="00DB0E3E">
              <w:t xml:space="preserve"> Мбит/с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B673" w14:textId="77777777" w:rsidR="00C4676D" w:rsidRPr="00F52A7A" w:rsidRDefault="00C4676D" w:rsidP="00C4676D">
            <w:pPr>
              <w:pStyle w:val="afff7"/>
              <w:rPr>
                <w:lang w:val="en-US"/>
              </w:rPr>
            </w:pPr>
            <w:r>
              <w:rPr>
                <w:lang w:val="en-US" w:eastAsia="en-US" w:bidi="en-US"/>
              </w:rPr>
              <w:t>ViPNet</w:t>
            </w:r>
            <w:r w:rsidRPr="00A07734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Coordinator</w:t>
            </w:r>
            <w:r w:rsidRPr="00A07734">
              <w:rPr>
                <w:lang w:val="en-US" w:eastAsia="en-US" w:bidi="en-US"/>
              </w:rPr>
              <w:t xml:space="preserve"> </w:t>
            </w:r>
            <w:r w:rsidRPr="00DB0E3E">
              <w:rPr>
                <w:lang w:val="en-US" w:eastAsia="en-US" w:bidi="en-US"/>
              </w:rPr>
              <w:t>HW</w:t>
            </w:r>
            <w:r w:rsidRPr="00A07734">
              <w:rPr>
                <w:lang w:val="en-US" w:eastAsia="en-US" w:bidi="en-US"/>
              </w:rPr>
              <w:t>1000</w:t>
            </w:r>
          </w:p>
        </w:tc>
      </w:tr>
      <w:tr w:rsidR="00C4676D" w:rsidRPr="00DB0E3E" w14:paraId="28B1ABBA" w14:textId="77777777" w:rsidTr="00431A3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2116" w14:textId="77777777" w:rsidR="00C4676D" w:rsidRPr="00A965EA" w:rsidRDefault="00C4676D" w:rsidP="00C4676D">
            <w:pPr>
              <w:pStyle w:val="afff7"/>
            </w:pPr>
            <w:r>
              <w:t>5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06A9" w14:textId="77777777" w:rsidR="00C4676D" w:rsidRPr="00B51A96" w:rsidRDefault="00742181" w:rsidP="00C4676D">
            <w:pPr>
              <w:pStyle w:val="afff7"/>
            </w:pPr>
            <w:r>
              <w:t>до 17</w:t>
            </w:r>
            <w:r w:rsidR="00C4676D">
              <w:t xml:space="preserve">5 </w:t>
            </w:r>
            <w:r w:rsidR="00C4676D" w:rsidRPr="00DB0E3E">
              <w:t>Мбит/с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7AE" w14:textId="77777777" w:rsidR="00C4676D" w:rsidRPr="00DB0E3E" w:rsidRDefault="00C4676D" w:rsidP="00C4676D">
            <w:pPr>
              <w:pStyle w:val="afff7"/>
            </w:pPr>
            <w:r>
              <w:rPr>
                <w:lang w:val="en-US" w:eastAsia="en-US" w:bidi="en-US"/>
              </w:rPr>
              <w:t>ViPNet</w:t>
            </w:r>
            <w:r w:rsidRPr="009F6E0F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Coordinator</w:t>
            </w:r>
            <w:r w:rsidRPr="0058528F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HW</w:t>
            </w:r>
            <w:r w:rsidRPr="0058528F">
              <w:rPr>
                <w:lang w:eastAsia="en-US" w:bidi="en-US"/>
              </w:rPr>
              <w:t xml:space="preserve">100 </w:t>
            </w:r>
            <w:r>
              <w:rPr>
                <w:lang w:val="en-US" w:eastAsia="en-US" w:bidi="en-US"/>
              </w:rPr>
              <w:t>C</w:t>
            </w:r>
          </w:p>
        </w:tc>
      </w:tr>
      <w:tr w:rsidR="00C4676D" w:rsidRPr="005D6903" w14:paraId="583FD80C" w14:textId="77777777" w:rsidTr="00C4676D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C1AB" w14:textId="77777777" w:rsidR="00C4676D" w:rsidRDefault="00742181" w:rsidP="00C4676D">
            <w:pPr>
              <w:pStyle w:val="afff7"/>
            </w:pPr>
            <w:r>
              <w:t>6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D11" w14:textId="77777777" w:rsidR="00C4676D" w:rsidRDefault="00742181" w:rsidP="00C4676D">
            <w:pPr>
              <w:pStyle w:val="afff7"/>
            </w:pPr>
            <w:r>
              <w:t xml:space="preserve">до 75 </w:t>
            </w:r>
            <w:r w:rsidRPr="00DB0E3E">
              <w:t>Мбит/с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7289" w14:textId="77777777" w:rsidR="00C4676D" w:rsidRDefault="00C4676D" w:rsidP="00C4676D">
            <w:pPr>
              <w:pStyle w:val="afff7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ViPNet</w:t>
            </w:r>
            <w:r w:rsidRPr="00A07734">
              <w:rPr>
                <w:lang w:val="en-US"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Coordinator</w:t>
            </w:r>
            <w:r w:rsidRPr="00A07734">
              <w:rPr>
                <w:lang w:val="en-US" w:eastAsia="en-US" w:bidi="en-US"/>
              </w:rPr>
              <w:t xml:space="preserve"> </w:t>
            </w:r>
            <w:r w:rsidRPr="00DB0E3E">
              <w:rPr>
                <w:lang w:val="en-US" w:eastAsia="en-US" w:bidi="en-US"/>
              </w:rPr>
              <w:t>HW</w:t>
            </w:r>
            <w:r w:rsidRPr="00A07734">
              <w:rPr>
                <w:lang w:val="en-US" w:eastAsia="en-US" w:bidi="en-US"/>
              </w:rPr>
              <w:t xml:space="preserve">50 </w:t>
            </w:r>
            <w:r>
              <w:rPr>
                <w:lang w:val="en-US" w:eastAsia="en-US" w:bidi="en-US"/>
              </w:rPr>
              <w:t>A</w:t>
            </w:r>
            <w:r w:rsidRPr="00A07734">
              <w:rPr>
                <w:lang w:val="en-US" w:eastAsia="en-US" w:bidi="en-US"/>
              </w:rPr>
              <w:t xml:space="preserve">/ </w:t>
            </w:r>
            <w:r w:rsidRPr="00DB0E3E">
              <w:rPr>
                <w:lang w:val="en-US" w:eastAsia="en-US" w:bidi="en-US"/>
              </w:rPr>
              <w:t>HW</w:t>
            </w:r>
            <w:r w:rsidRPr="00A07734">
              <w:rPr>
                <w:lang w:val="en-US" w:eastAsia="en-US" w:bidi="en-US"/>
              </w:rPr>
              <w:t xml:space="preserve">50 </w:t>
            </w:r>
            <w:r>
              <w:rPr>
                <w:lang w:val="en-US" w:eastAsia="en-US" w:bidi="en-US"/>
              </w:rPr>
              <w:t>B</w:t>
            </w:r>
          </w:p>
        </w:tc>
      </w:tr>
    </w:tbl>
    <w:p w14:paraId="51507B77" w14:textId="77777777" w:rsidR="00C92089" w:rsidRPr="00B95A68" w:rsidRDefault="00C92089" w:rsidP="00F82B41">
      <w:pPr>
        <w:pStyle w:val="a3"/>
        <w:rPr>
          <w:lang w:val="en-US"/>
        </w:rPr>
      </w:pPr>
    </w:p>
    <w:p w14:paraId="24501BE1" w14:textId="280E3450" w:rsidR="00592698" w:rsidRPr="00F82B41" w:rsidRDefault="00592698" w:rsidP="00F82B41">
      <w:pPr>
        <w:pStyle w:val="a3"/>
      </w:pPr>
      <w:r w:rsidRPr="00F82B41">
        <w:t xml:space="preserve">В </w:t>
      </w:r>
      <w:r w:rsidR="00C0307A">
        <w:t xml:space="preserve">таблице </w:t>
      </w:r>
      <w:r w:rsidR="00C0307A">
        <w:fldChar w:fldCharType="begin"/>
      </w:r>
      <w:r w:rsidR="00C0307A">
        <w:instrText xml:space="preserve"> REF Таблица_5 \h </w:instrText>
      </w:r>
      <w:r w:rsidR="00C0307A">
        <w:fldChar w:fldCharType="separate"/>
      </w:r>
      <w:r w:rsidR="00C80897">
        <w:rPr>
          <w:noProof/>
        </w:rPr>
        <w:t>5</w:t>
      </w:r>
      <w:r w:rsidR="00C0307A">
        <w:fldChar w:fldCharType="end"/>
      </w:r>
      <w:r w:rsidR="00C0307A">
        <w:t xml:space="preserve"> </w:t>
      </w:r>
      <w:r w:rsidRPr="00F82B41">
        <w:t xml:space="preserve">представлены рекомендации по выбору типа </w:t>
      </w:r>
      <w:r w:rsidR="005122BC">
        <w:rPr>
          <w:lang w:eastAsia="en-US" w:bidi="en-US"/>
        </w:rPr>
        <w:t>АПКШ «Континент»</w:t>
      </w:r>
      <w:r w:rsidRPr="00F82B41">
        <w:t xml:space="preserve"> в</w:t>
      </w:r>
      <w:r w:rsidR="000C730C">
        <w:t> </w:t>
      </w:r>
      <w:r w:rsidRPr="00F82B41">
        <w:t>зависимости от необходимой пропускной способности при подключении Организации к ЗСПД</w:t>
      </w:r>
      <w:r w:rsidR="000C730C">
        <w:t>.</w:t>
      </w:r>
    </w:p>
    <w:p w14:paraId="304A4036" w14:textId="77777777" w:rsidR="00592698" w:rsidRPr="00DB0E3E" w:rsidRDefault="00592698" w:rsidP="00F82B41">
      <w:pPr>
        <w:pStyle w:val="affff7"/>
        <w:rPr>
          <w:b/>
        </w:rPr>
      </w:pPr>
      <w:r w:rsidRPr="00DB0E3E">
        <w:t xml:space="preserve">Таблица </w:t>
      </w:r>
      <w:bookmarkStart w:id="22" w:name="Таблица_5"/>
      <w:r w:rsidR="00C0307A" w:rsidRPr="00DB0E3E">
        <w:rPr>
          <w:b/>
        </w:rPr>
        <w:fldChar w:fldCharType="begin"/>
      </w:r>
      <w:r w:rsidR="00C0307A" w:rsidRPr="00DB0E3E">
        <w:instrText xml:space="preserve"> SEQ Таблица \* ARABIC </w:instrText>
      </w:r>
      <w:r w:rsidR="00C0307A" w:rsidRPr="00DB0E3E">
        <w:rPr>
          <w:b/>
        </w:rPr>
        <w:fldChar w:fldCharType="separate"/>
      </w:r>
      <w:r w:rsidR="00C80897">
        <w:rPr>
          <w:noProof/>
        </w:rPr>
        <w:t>5</w:t>
      </w:r>
      <w:r w:rsidR="00C0307A" w:rsidRPr="00DB0E3E">
        <w:rPr>
          <w:b/>
        </w:rPr>
        <w:fldChar w:fldCharType="end"/>
      </w:r>
      <w:bookmarkEnd w:id="22"/>
      <w:r w:rsidRPr="00DB0E3E">
        <w:t xml:space="preserve"> - Рекомендации по пропускной способности каналов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4633"/>
        <w:gridCol w:w="4635"/>
      </w:tblGrid>
      <w:tr w:rsidR="00592698" w:rsidRPr="00DB0E3E" w14:paraId="06FD4420" w14:textId="77777777" w:rsidTr="00C0371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174F" w14:textId="77777777" w:rsidR="00592698" w:rsidRPr="00DB0E3E" w:rsidRDefault="00592698" w:rsidP="00F82B41">
            <w:pPr>
              <w:pStyle w:val="afff3"/>
            </w:pPr>
            <w:r w:rsidRPr="00DB0E3E">
              <w:t>№ п/п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F450" w14:textId="77777777" w:rsidR="00592698" w:rsidRPr="00DB0E3E" w:rsidRDefault="00592698" w:rsidP="00F82B41">
            <w:pPr>
              <w:pStyle w:val="afff3"/>
            </w:pPr>
            <w:r w:rsidRPr="00DB0E3E">
              <w:t>Необходимая производительность шифрования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66E5" w14:textId="77777777" w:rsidR="00592698" w:rsidRPr="00DB0E3E" w:rsidRDefault="00592698" w:rsidP="00F82B41">
            <w:pPr>
              <w:pStyle w:val="afff3"/>
            </w:pPr>
            <w:r w:rsidRPr="00DB0E3E">
              <w:t xml:space="preserve">Рекомендуемая номенклатура решений </w:t>
            </w:r>
            <w:r w:rsidR="00114489">
              <w:rPr>
                <w:lang w:eastAsia="en-US" w:bidi="en-US"/>
              </w:rPr>
              <w:t>ООО «</w:t>
            </w:r>
            <w:r w:rsidR="00114489" w:rsidRPr="00DB0E3E">
              <w:rPr>
                <w:lang w:eastAsia="en-US" w:bidi="en-US"/>
              </w:rPr>
              <w:t>Код безопасности</w:t>
            </w:r>
            <w:r w:rsidR="00114489">
              <w:rPr>
                <w:lang w:eastAsia="en-US" w:bidi="en-US"/>
              </w:rPr>
              <w:t>»</w:t>
            </w:r>
          </w:p>
        </w:tc>
      </w:tr>
      <w:tr w:rsidR="005122BC" w:rsidRPr="00DB0E3E" w14:paraId="70FE98D6" w14:textId="77777777" w:rsidTr="00C0371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2670" w14:textId="77777777" w:rsidR="005122BC" w:rsidRPr="00DB0E3E" w:rsidRDefault="005122BC" w:rsidP="005122BC">
            <w:pPr>
              <w:pStyle w:val="afff7"/>
            </w:pPr>
            <w:r w:rsidRPr="00DB0E3E">
              <w:t>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73F9" w14:textId="77777777" w:rsidR="005122BC" w:rsidRPr="00DB0E3E" w:rsidRDefault="005122BC" w:rsidP="004F4097">
            <w:pPr>
              <w:pStyle w:val="afff7"/>
            </w:pPr>
            <w:r w:rsidRPr="00DB0E3E">
              <w:t xml:space="preserve">до </w:t>
            </w:r>
            <w:r w:rsidR="004F4097">
              <w:t>8000</w:t>
            </w:r>
            <w:r w:rsidRPr="00DB0E3E">
              <w:t xml:space="preserve"> </w:t>
            </w:r>
            <w:r w:rsidR="004F4097">
              <w:t>М</w:t>
            </w:r>
            <w:r w:rsidRPr="00DB0E3E">
              <w:t>бит/с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F6C5" w14:textId="77777777" w:rsidR="005122BC" w:rsidRPr="00114489" w:rsidRDefault="005122BC" w:rsidP="005122BC">
            <w:pPr>
              <w:pStyle w:val="afff7"/>
            </w:pPr>
            <w:r w:rsidRPr="00DB0E3E">
              <w:rPr>
                <w:lang w:eastAsia="en-US" w:bidi="en-US"/>
              </w:rPr>
              <w:t>Континент</w:t>
            </w:r>
            <w:r>
              <w:rPr>
                <w:lang w:eastAsia="en-US" w:bidi="en-US"/>
              </w:rPr>
              <w:t xml:space="preserve"> 3.9</w:t>
            </w:r>
            <w:r w:rsidRPr="00DB0E3E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IPC</w:t>
            </w:r>
            <w:r w:rsidRPr="00AA46F8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R</w:t>
            </w:r>
            <w:r w:rsidRPr="00AA46F8">
              <w:rPr>
                <w:lang w:eastAsia="en-US" w:bidi="en-US"/>
              </w:rPr>
              <w:t>3000</w:t>
            </w:r>
          </w:p>
        </w:tc>
      </w:tr>
      <w:tr w:rsidR="004F4097" w:rsidRPr="00DB0E3E" w14:paraId="3976F030" w14:textId="77777777" w:rsidTr="00C0371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4F90" w14:textId="77777777" w:rsidR="004F4097" w:rsidRPr="00DB0E3E" w:rsidRDefault="00524F95" w:rsidP="005122BC">
            <w:pPr>
              <w:pStyle w:val="afff7"/>
            </w:pPr>
            <w:r>
              <w:t>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3109" w14:textId="77777777" w:rsidR="004F4097" w:rsidRPr="00DB0E3E" w:rsidRDefault="00524F95" w:rsidP="005122BC">
            <w:pPr>
              <w:pStyle w:val="afff7"/>
            </w:pPr>
            <w:r w:rsidRPr="00DB0E3E">
              <w:t xml:space="preserve">до </w:t>
            </w:r>
            <w:r>
              <w:t>6400 М</w:t>
            </w:r>
            <w:r w:rsidRPr="00DB0E3E">
              <w:t>бит/с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0B7F" w14:textId="77777777" w:rsidR="004F4097" w:rsidRPr="00F52A7A" w:rsidRDefault="004F4097" w:rsidP="005122BC">
            <w:pPr>
              <w:pStyle w:val="afff7"/>
            </w:pPr>
            <w:r w:rsidRPr="00DB0E3E">
              <w:rPr>
                <w:lang w:eastAsia="en-US" w:bidi="en-US"/>
              </w:rPr>
              <w:t>Континент</w:t>
            </w:r>
            <w:r>
              <w:rPr>
                <w:lang w:eastAsia="en-US" w:bidi="en-US"/>
              </w:rPr>
              <w:t xml:space="preserve"> 3.9</w:t>
            </w:r>
            <w:r w:rsidRPr="00DB0E3E">
              <w:rPr>
                <w:lang w:eastAsia="en-US" w:bidi="en-US"/>
              </w:rPr>
              <w:t xml:space="preserve"> </w:t>
            </w:r>
            <w:r w:rsidRPr="00DB0E3E">
              <w:rPr>
                <w:lang w:val="en-US" w:eastAsia="en-US" w:bidi="en-US"/>
              </w:rPr>
              <w:t>IPC</w:t>
            </w:r>
            <w:r w:rsidRPr="00F52A7A">
              <w:t>-</w:t>
            </w:r>
            <w:r>
              <w:rPr>
                <w:lang w:eastAsia="en-US" w:bidi="en-US"/>
              </w:rPr>
              <w:t>30</w:t>
            </w:r>
            <w:r w:rsidRPr="00DB0E3E">
              <w:rPr>
                <w:lang w:eastAsia="en-US" w:bidi="en-US"/>
              </w:rPr>
              <w:t>00</w:t>
            </w:r>
            <w:r>
              <w:rPr>
                <w:lang w:val="en-US" w:eastAsia="en-US" w:bidi="en-US"/>
              </w:rPr>
              <w:t>F</w:t>
            </w:r>
            <w:r w:rsidRPr="00AA46F8">
              <w:rPr>
                <w:lang w:eastAsia="en-US" w:bidi="en-US"/>
              </w:rPr>
              <w:t xml:space="preserve">/ </w:t>
            </w:r>
            <w:r>
              <w:rPr>
                <w:lang w:val="en-US" w:eastAsia="en-US" w:bidi="en-US"/>
              </w:rPr>
              <w:t>IPC</w:t>
            </w:r>
            <w:r w:rsidRPr="00F52A7A">
              <w:t>-</w:t>
            </w:r>
            <w:r w:rsidRPr="00AA46F8">
              <w:rPr>
                <w:lang w:eastAsia="en-US" w:bidi="en-US"/>
              </w:rPr>
              <w:t>3000</w:t>
            </w:r>
            <w:r>
              <w:rPr>
                <w:lang w:val="en-US" w:eastAsia="en-US" w:bidi="en-US"/>
              </w:rPr>
              <w:t>NF</w:t>
            </w:r>
            <w:r>
              <w:rPr>
                <w:lang w:eastAsia="en-US" w:bidi="en-US"/>
              </w:rPr>
              <w:t>2</w:t>
            </w:r>
          </w:p>
        </w:tc>
      </w:tr>
      <w:tr w:rsidR="005122BC" w:rsidRPr="00DB0E3E" w14:paraId="2CB158B5" w14:textId="77777777" w:rsidTr="00C0371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2E3E" w14:textId="77777777" w:rsidR="005122BC" w:rsidRPr="00DB0E3E" w:rsidRDefault="00524F95" w:rsidP="005122BC">
            <w:pPr>
              <w:pStyle w:val="afff7"/>
            </w:pPr>
            <w:r>
              <w:t>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BAF7" w14:textId="77777777" w:rsidR="005122BC" w:rsidRPr="00DB0E3E" w:rsidRDefault="005122BC" w:rsidP="004F4097">
            <w:pPr>
              <w:pStyle w:val="afff7"/>
            </w:pPr>
            <w:r w:rsidRPr="00DB0E3E">
              <w:t xml:space="preserve">до </w:t>
            </w:r>
            <w:r w:rsidR="004F4097">
              <w:t>5000</w:t>
            </w:r>
            <w:r>
              <w:t xml:space="preserve"> М</w:t>
            </w:r>
            <w:r w:rsidRPr="00DB0E3E">
              <w:t>бит/с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89A6" w14:textId="77777777" w:rsidR="005122BC" w:rsidRPr="00114489" w:rsidRDefault="005122BC" w:rsidP="005122BC">
            <w:pPr>
              <w:pStyle w:val="afff7"/>
            </w:pPr>
            <w:r w:rsidRPr="00DB0E3E">
              <w:rPr>
                <w:lang w:eastAsia="en-US" w:bidi="en-US"/>
              </w:rPr>
              <w:t>Континент</w:t>
            </w:r>
            <w:r>
              <w:rPr>
                <w:lang w:eastAsia="en-US" w:bidi="en-US"/>
              </w:rPr>
              <w:t xml:space="preserve"> 3.9</w:t>
            </w:r>
            <w:r w:rsidRPr="00DB0E3E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IPC</w:t>
            </w:r>
            <w:r w:rsidRPr="00AA46F8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R</w:t>
            </w:r>
            <w:r w:rsidRPr="00AA46F8">
              <w:rPr>
                <w:lang w:eastAsia="en-US" w:bidi="en-US"/>
              </w:rPr>
              <w:t>1000</w:t>
            </w:r>
          </w:p>
        </w:tc>
      </w:tr>
      <w:tr w:rsidR="005122BC" w:rsidRPr="00DB0E3E" w14:paraId="2E356A9D" w14:textId="77777777" w:rsidTr="00C0371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E276" w14:textId="77777777" w:rsidR="005122BC" w:rsidRPr="00DB0E3E" w:rsidRDefault="00524F95" w:rsidP="005122BC">
            <w:pPr>
              <w:pStyle w:val="afff7"/>
            </w:pPr>
            <w:r>
              <w:t>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8004" w14:textId="77777777" w:rsidR="005122BC" w:rsidRPr="00DB0E3E" w:rsidRDefault="005122BC" w:rsidP="004F4097">
            <w:pPr>
              <w:pStyle w:val="afff7"/>
            </w:pPr>
            <w:r w:rsidRPr="00DB0E3E">
              <w:t xml:space="preserve">до </w:t>
            </w:r>
            <w:r w:rsidR="004F4097">
              <w:t>4400</w:t>
            </w:r>
            <w:r w:rsidRPr="00DB0E3E">
              <w:t xml:space="preserve"> Мбит/с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E74E" w14:textId="77777777" w:rsidR="005122BC" w:rsidRPr="00F52A7A" w:rsidRDefault="005122BC" w:rsidP="005122BC">
            <w:pPr>
              <w:pStyle w:val="afff7"/>
            </w:pPr>
            <w:r w:rsidRPr="00DB0E3E">
              <w:rPr>
                <w:lang w:eastAsia="en-US" w:bidi="en-US"/>
              </w:rPr>
              <w:t>Континент</w:t>
            </w:r>
            <w:r>
              <w:rPr>
                <w:lang w:eastAsia="en-US" w:bidi="en-US"/>
              </w:rPr>
              <w:t xml:space="preserve"> 3.9</w:t>
            </w:r>
            <w:r w:rsidRPr="00DB0E3E">
              <w:rPr>
                <w:lang w:eastAsia="en-US" w:bidi="en-US"/>
              </w:rPr>
              <w:t xml:space="preserve"> </w:t>
            </w:r>
            <w:r w:rsidRPr="00DB0E3E">
              <w:rPr>
                <w:lang w:val="en-US" w:eastAsia="en-US" w:bidi="en-US"/>
              </w:rPr>
              <w:t>IPC</w:t>
            </w:r>
            <w:r w:rsidRPr="00AA46F8">
              <w:rPr>
                <w:lang w:eastAsia="en-US" w:bidi="en-US"/>
              </w:rPr>
              <w:t>-1000</w:t>
            </w:r>
            <w:r>
              <w:rPr>
                <w:lang w:val="en-US" w:eastAsia="en-US" w:bidi="en-US"/>
              </w:rPr>
              <w:t>F</w:t>
            </w:r>
            <w:r w:rsidRPr="00AA46F8">
              <w:rPr>
                <w:lang w:eastAsia="en-US" w:bidi="en-US"/>
              </w:rPr>
              <w:t xml:space="preserve">/ </w:t>
            </w:r>
            <w:r>
              <w:rPr>
                <w:lang w:val="en-US" w:eastAsia="en-US" w:bidi="en-US"/>
              </w:rPr>
              <w:t>IPC</w:t>
            </w:r>
            <w:r w:rsidRPr="00AA46F8">
              <w:rPr>
                <w:lang w:eastAsia="en-US" w:bidi="en-US"/>
              </w:rPr>
              <w:t>-1000</w:t>
            </w:r>
            <w:r>
              <w:rPr>
                <w:lang w:val="en-US" w:eastAsia="en-US" w:bidi="en-US"/>
              </w:rPr>
              <w:t>NF</w:t>
            </w:r>
            <w:r>
              <w:rPr>
                <w:lang w:eastAsia="en-US" w:bidi="en-US"/>
              </w:rPr>
              <w:t>2</w:t>
            </w:r>
          </w:p>
        </w:tc>
      </w:tr>
      <w:tr w:rsidR="005122BC" w:rsidRPr="00DB0E3E" w14:paraId="29A77469" w14:textId="77777777" w:rsidTr="00C0371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C341" w14:textId="77777777" w:rsidR="005122BC" w:rsidRPr="00DB0E3E" w:rsidRDefault="00524F95" w:rsidP="005122BC">
            <w:pPr>
              <w:pStyle w:val="afff7"/>
            </w:pPr>
            <w:r>
              <w:t>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73A0" w14:textId="77777777" w:rsidR="005122BC" w:rsidRPr="00DB0E3E" w:rsidRDefault="005122BC" w:rsidP="004F4097">
            <w:pPr>
              <w:pStyle w:val="afff7"/>
            </w:pPr>
            <w:r w:rsidRPr="00DB0E3E">
              <w:t xml:space="preserve">до </w:t>
            </w:r>
            <w:r w:rsidR="004F4097">
              <w:t>2500</w:t>
            </w:r>
            <w:r w:rsidRPr="00DB0E3E">
              <w:t xml:space="preserve"> Мбит/с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80E3" w14:textId="77777777" w:rsidR="005122BC" w:rsidRPr="00DB0E3E" w:rsidRDefault="005122BC" w:rsidP="005122BC">
            <w:pPr>
              <w:pStyle w:val="afff7"/>
              <w:rPr>
                <w:lang w:eastAsia="en-US" w:bidi="en-US"/>
              </w:rPr>
            </w:pPr>
            <w:r w:rsidRPr="00DB0E3E">
              <w:rPr>
                <w:lang w:eastAsia="en-US" w:bidi="en-US"/>
              </w:rPr>
              <w:t>Континент</w:t>
            </w:r>
            <w:r>
              <w:rPr>
                <w:lang w:eastAsia="en-US" w:bidi="en-US"/>
              </w:rPr>
              <w:t xml:space="preserve"> 3.9</w:t>
            </w:r>
            <w:r w:rsidRPr="00DB0E3E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IPC</w:t>
            </w:r>
            <w:r w:rsidRPr="00AA46F8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R</w:t>
            </w:r>
            <w:r>
              <w:rPr>
                <w:lang w:eastAsia="en-US" w:bidi="en-US"/>
              </w:rPr>
              <w:t>80</w:t>
            </w:r>
            <w:r w:rsidRPr="00AA46F8">
              <w:rPr>
                <w:lang w:eastAsia="en-US" w:bidi="en-US"/>
              </w:rPr>
              <w:t>0</w:t>
            </w:r>
          </w:p>
        </w:tc>
      </w:tr>
      <w:tr w:rsidR="005122BC" w:rsidRPr="00DB0E3E" w14:paraId="5D01DC3B" w14:textId="77777777" w:rsidTr="00C0371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A1DC" w14:textId="77777777" w:rsidR="005122BC" w:rsidRDefault="00524F95" w:rsidP="005122BC">
            <w:pPr>
              <w:pStyle w:val="afff7"/>
            </w:pPr>
            <w:r>
              <w:lastRenderedPageBreak/>
              <w:t>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33DD" w14:textId="77777777" w:rsidR="005122BC" w:rsidRPr="00DB0E3E" w:rsidRDefault="004F4097" w:rsidP="005122BC">
            <w:pPr>
              <w:pStyle w:val="afff7"/>
            </w:pPr>
            <w:r w:rsidRPr="00DB0E3E">
              <w:t xml:space="preserve">до </w:t>
            </w:r>
            <w:r>
              <w:t>900</w:t>
            </w:r>
            <w:r w:rsidRPr="00DB0E3E">
              <w:t xml:space="preserve"> Мбит/с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EF1" w14:textId="77777777" w:rsidR="005122BC" w:rsidRPr="00DB0E3E" w:rsidRDefault="005122BC" w:rsidP="005122BC">
            <w:pPr>
              <w:pStyle w:val="afff7"/>
              <w:rPr>
                <w:lang w:eastAsia="en-US" w:bidi="en-US"/>
              </w:rPr>
            </w:pPr>
            <w:r w:rsidRPr="00DB0E3E">
              <w:rPr>
                <w:lang w:eastAsia="en-US" w:bidi="en-US"/>
              </w:rPr>
              <w:t>Континент</w:t>
            </w:r>
            <w:r>
              <w:rPr>
                <w:lang w:eastAsia="en-US" w:bidi="en-US"/>
              </w:rPr>
              <w:t xml:space="preserve"> 3.9</w:t>
            </w:r>
            <w:r w:rsidRPr="00DB0E3E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IPC</w:t>
            </w:r>
            <w:r w:rsidRPr="00AA46F8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R</w:t>
            </w:r>
            <w:r>
              <w:rPr>
                <w:lang w:eastAsia="en-US" w:bidi="en-US"/>
              </w:rPr>
              <w:t>55</w:t>
            </w:r>
            <w:r w:rsidRPr="00AA46F8">
              <w:rPr>
                <w:lang w:eastAsia="en-US" w:bidi="en-US"/>
              </w:rPr>
              <w:t>0</w:t>
            </w:r>
          </w:p>
        </w:tc>
      </w:tr>
      <w:tr w:rsidR="005122BC" w:rsidRPr="00DB0E3E" w14:paraId="2609B1D7" w14:textId="77777777" w:rsidTr="00C0371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49E" w14:textId="77777777" w:rsidR="005122BC" w:rsidRDefault="00524F95" w:rsidP="005122BC">
            <w:pPr>
              <w:pStyle w:val="afff7"/>
            </w:pPr>
            <w:r>
              <w:t>7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0B6E" w14:textId="77777777" w:rsidR="005122BC" w:rsidRPr="00DB0E3E" w:rsidRDefault="004F4097" w:rsidP="005122BC">
            <w:pPr>
              <w:pStyle w:val="afff7"/>
            </w:pPr>
            <w:r w:rsidRPr="00DB0E3E">
              <w:t xml:space="preserve">до </w:t>
            </w:r>
            <w:r>
              <w:t>500</w:t>
            </w:r>
            <w:r w:rsidRPr="00DB0E3E">
              <w:t xml:space="preserve"> Мбит/с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4020" w14:textId="77777777" w:rsidR="005122BC" w:rsidRPr="00DB0E3E" w:rsidRDefault="005122BC" w:rsidP="005122BC">
            <w:pPr>
              <w:pStyle w:val="afff7"/>
              <w:rPr>
                <w:lang w:eastAsia="en-US" w:bidi="en-US"/>
              </w:rPr>
            </w:pPr>
            <w:r w:rsidRPr="00DB0E3E">
              <w:rPr>
                <w:lang w:eastAsia="en-US" w:bidi="en-US"/>
              </w:rPr>
              <w:t>Континент</w:t>
            </w:r>
            <w:r>
              <w:rPr>
                <w:lang w:eastAsia="en-US" w:bidi="en-US"/>
              </w:rPr>
              <w:t xml:space="preserve"> 3.9</w:t>
            </w:r>
            <w:r w:rsidRPr="00DB0E3E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IPC</w:t>
            </w:r>
            <w:r w:rsidRPr="00AA46F8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R</w:t>
            </w:r>
            <w:r w:rsidRPr="00AA46F8">
              <w:rPr>
                <w:lang w:eastAsia="en-US" w:bidi="en-US"/>
              </w:rPr>
              <w:t>300</w:t>
            </w:r>
          </w:p>
        </w:tc>
      </w:tr>
      <w:tr w:rsidR="004F4097" w:rsidRPr="00DB0E3E" w14:paraId="6537E09C" w14:textId="77777777" w:rsidTr="00C0371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102" w14:textId="77777777" w:rsidR="004F4097" w:rsidRDefault="00524F95" w:rsidP="005122BC">
            <w:pPr>
              <w:pStyle w:val="afff7"/>
            </w:pPr>
            <w:r>
              <w:t>8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93A4" w14:textId="77777777" w:rsidR="004F4097" w:rsidRPr="00DB0E3E" w:rsidRDefault="004F4097" w:rsidP="005122BC">
            <w:pPr>
              <w:pStyle w:val="afff7"/>
            </w:pPr>
            <w:r w:rsidRPr="00DB0E3E">
              <w:t xml:space="preserve">до </w:t>
            </w:r>
            <w:r>
              <w:t>410</w:t>
            </w:r>
            <w:r w:rsidRPr="00DB0E3E">
              <w:t xml:space="preserve"> Мбит/с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D338" w14:textId="77777777" w:rsidR="004F4097" w:rsidRPr="00F52A7A" w:rsidRDefault="004F4097" w:rsidP="005122BC">
            <w:pPr>
              <w:pStyle w:val="afff7"/>
            </w:pPr>
            <w:r w:rsidRPr="00DB0E3E">
              <w:rPr>
                <w:lang w:eastAsia="en-US" w:bidi="en-US"/>
              </w:rPr>
              <w:t>Континент</w:t>
            </w:r>
            <w:r>
              <w:rPr>
                <w:lang w:eastAsia="en-US" w:bidi="en-US"/>
              </w:rPr>
              <w:t xml:space="preserve"> 3.9</w:t>
            </w:r>
            <w:r w:rsidRPr="00DB0E3E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IPC</w:t>
            </w:r>
            <w:r w:rsidRPr="00F52A7A">
              <w:t>-100</w:t>
            </w:r>
          </w:p>
        </w:tc>
      </w:tr>
      <w:tr w:rsidR="005122BC" w:rsidRPr="00DB0E3E" w14:paraId="5139018F" w14:textId="77777777" w:rsidTr="00C0371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B5A3" w14:textId="77777777" w:rsidR="005122BC" w:rsidRDefault="00524F95" w:rsidP="005122BC">
            <w:pPr>
              <w:pStyle w:val="afff7"/>
            </w:pPr>
            <w:r>
              <w:t>9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F672" w14:textId="77777777" w:rsidR="005122BC" w:rsidRPr="00DB0E3E" w:rsidRDefault="005122BC" w:rsidP="005122BC">
            <w:pPr>
              <w:pStyle w:val="afff7"/>
            </w:pPr>
            <w:r w:rsidRPr="00DB0E3E">
              <w:t xml:space="preserve">до </w:t>
            </w:r>
            <w:r>
              <w:rPr>
                <w:lang w:val="en-US"/>
              </w:rPr>
              <w:t>35</w:t>
            </w:r>
            <w:r w:rsidRPr="00DB0E3E">
              <w:t>0 Мбит/с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126" w14:textId="77777777" w:rsidR="005122BC" w:rsidRPr="00DB0E3E" w:rsidRDefault="005122BC" w:rsidP="005122BC">
            <w:pPr>
              <w:pStyle w:val="afff7"/>
              <w:rPr>
                <w:lang w:eastAsia="en-US" w:bidi="en-US"/>
              </w:rPr>
            </w:pPr>
            <w:r w:rsidRPr="00DB0E3E">
              <w:rPr>
                <w:lang w:eastAsia="en-US" w:bidi="en-US"/>
              </w:rPr>
              <w:t>Континент</w:t>
            </w:r>
            <w:r>
              <w:rPr>
                <w:lang w:eastAsia="en-US" w:bidi="en-US"/>
              </w:rPr>
              <w:t xml:space="preserve"> 3.9</w:t>
            </w:r>
            <w:r w:rsidRPr="00DB0E3E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IPC</w:t>
            </w:r>
            <w:r w:rsidRPr="00442131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R</w:t>
            </w:r>
            <w:r>
              <w:rPr>
                <w:lang w:eastAsia="en-US" w:bidi="en-US"/>
              </w:rPr>
              <w:t>5</w:t>
            </w:r>
            <w:r w:rsidRPr="00442131">
              <w:rPr>
                <w:lang w:eastAsia="en-US" w:bidi="en-US"/>
              </w:rPr>
              <w:t>0</w:t>
            </w:r>
          </w:p>
        </w:tc>
      </w:tr>
      <w:tr w:rsidR="005122BC" w:rsidRPr="00DB0E3E" w14:paraId="4FC5CD51" w14:textId="77777777" w:rsidTr="00C0371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43A" w14:textId="77777777" w:rsidR="005122BC" w:rsidRDefault="00524F95" w:rsidP="005122BC">
            <w:pPr>
              <w:pStyle w:val="afff7"/>
            </w:pPr>
            <w:r>
              <w:t>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D06A" w14:textId="77777777" w:rsidR="005122BC" w:rsidRPr="00DB0E3E" w:rsidRDefault="005122BC" w:rsidP="005122BC">
            <w:pPr>
              <w:pStyle w:val="afff7"/>
            </w:pPr>
            <w:r w:rsidRPr="00DB0E3E">
              <w:t xml:space="preserve">до </w:t>
            </w:r>
            <w:r>
              <w:rPr>
                <w:lang w:val="en-US"/>
              </w:rPr>
              <w:t>20</w:t>
            </w:r>
            <w:r w:rsidRPr="00DB0E3E">
              <w:t>0 Мбит/с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6F4" w14:textId="77777777" w:rsidR="005122BC" w:rsidRPr="00DB0E3E" w:rsidRDefault="005122BC" w:rsidP="005122BC">
            <w:pPr>
              <w:pStyle w:val="afff7"/>
              <w:rPr>
                <w:lang w:eastAsia="en-US" w:bidi="en-US"/>
              </w:rPr>
            </w:pPr>
            <w:r w:rsidRPr="00DB0E3E">
              <w:rPr>
                <w:lang w:eastAsia="en-US" w:bidi="en-US"/>
              </w:rPr>
              <w:t>Континент</w:t>
            </w:r>
            <w:r>
              <w:rPr>
                <w:lang w:eastAsia="en-US" w:bidi="en-US"/>
              </w:rPr>
              <w:t xml:space="preserve"> 3.9</w:t>
            </w:r>
            <w:r w:rsidRPr="00DB0E3E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IPC</w:t>
            </w:r>
            <w:r w:rsidRPr="00F52A7A">
              <w:t>-</w:t>
            </w:r>
            <w:r>
              <w:rPr>
                <w:lang w:val="en-US" w:eastAsia="en-US" w:bidi="en-US"/>
              </w:rPr>
              <w:t>R</w:t>
            </w:r>
            <w:r w:rsidRPr="00442131">
              <w:rPr>
                <w:lang w:eastAsia="en-US" w:bidi="en-US"/>
              </w:rPr>
              <w:t>10</w:t>
            </w:r>
          </w:p>
        </w:tc>
      </w:tr>
      <w:tr w:rsidR="005122BC" w:rsidRPr="00DB0E3E" w14:paraId="54362E22" w14:textId="77777777" w:rsidTr="00C0371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6B9F" w14:textId="77777777" w:rsidR="005122BC" w:rsidRDefault="00524F95" w:rsidP="005122BC">
            <w:pPr>
              <w:pStyle w:val="afff7"/>
            </w:pPr>
            <w:r>
              <w:t>11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B2BD" w14:textId="77777777" w:rsidR="005122BC" w:rsidRPr="00DB0E3E" w:rsidRDefault="005122BC" w:rsidP="005122BC">
            <w:pPr>
              <w:pStyle w:val="afff7"/>
            </w:pPr>
            <w:r w:rsidRPr="00DB0E3E">
              <w:t xml:space="preserve">до </w:t>
            </w:r>
            <w:r>
              <w:rPr>
                <w:lang w:val="en-US"/>
              </w:rPr>
              <w:t>120</w:t>
            </w:r>
            <w:r w:rsidRPr="00DB0E3E">
              <w:t xml:space="preserve"> Мбит/с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DFCA" w14:textId="77777777" w:rsidR="005122BC" w:rsidRPr="00DB0E3E" w:rsidRDefault="005122BC" w:rsidP="005122BC">
            <w:pPr>
              <w:pStyle w:val="afff7"/>
              <w:rPr>
                <w:lang w:eastAsia="en-US" w:bidi="en-US"/>
              </w:rPr>
            </w:pPr>
            <w:r w:rsidRPr="00DB0E3E">
              <w:rPr>
                <w:lang w:eastAsia="en-US" w:bidi="en-US"/>
              </w:rPr>
              <w:t>Континент</w:t>
            </w:r>
            <w:r>
              <w:rPr>
                <w:lang w:eastAsia="en-US" w:bidi="en-US"/>
              </w:rPr>
              <w:t xml:space="preserve"> 3.9</w:t>
            </w:r>
            <w:r w:rsidRPr="00DB0E3E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IPC</w:t>
            </w:r>
            <w:r w:rsidRPr="00442131">
              <w:rPr>
                <w:lang w:eastAsia="en-US" w:bidi="en-US"/>
              </w:rPr>
              <w:t>-10</w:t>
            </w:r>
          </w:p>
        </w:tc>
      </w:tr>
    </w:tbl>
    <w:p w14:paraId="502023FF" w14:textId="77777777" w:rsidR="002A4C03" w:rsidRDefault="002A4C03" w:rsidP="00F82B41">
      <w:pPr>
        <w:pStyle w:val="a3"/>
      </w:pPr>
    </w:p>
    <w:p w14:paraId="3D94C1D1" w14:textId="3652FCFB" w:rsidR="00592698" w:rsidRDefault="00592698" w:rsidP="00F82B41">
      <w:pPr>
        <w:pStyle w:val="a3"/>
      </w:pPr>
      <w:r w:rsidRPr="00F82B41">
        <w:t>В</w:t>
      </w:r>
      <w:r w:rsidR="00473BF8">
        <w:t xml:space="preserve"> таблице </w:t>
      </w:r>
      <w:r w:rsidR="00473BF8">
        <w:fldChar w:fldCharType="begin"/>
      </w:r>
      <w:r w:rsidR="00473BF8">
        <w:instrText xml:space="preserve"> REF Таблица_6 \h </w:instrText>
      </w:r>
      <w:r w:rsidR="00473BF8">
        <w:fldChar w:fldCharType="separate"/>
      </w:r>
      <w:r w:rsidR="00C80897">
        <w:rPr>
          <w:noProof/>
        </w:rPr>
        <w:t>6</w:t>
      </w:r>
      <w:r w:rsidR="00473BF8">
        <w:fldChar w:fldCharType="end"/>
      </w:r>
      <w:r w:rsidR="00473BF8">
        <w:t xml:space="preserve"> </w:t>
      </w:r>
      <w:r w:rsidRPr="00F82B41">
        <w:t xml:space="preserve">представлены рекомендации по выбору типа </w:t>
      </w:r>
      <w:r w:rsidR="00210F6B">
        <w:rPr>
          <w:lang w:eastAsia="en-US" w:bidi="en-US"/>
        </w:rPr>
        <w:t>С-Терра Шлюз 4.3</w:t>
      </w:r>
      <w:r w:rsidRPr="00F82B41">
        <w:t xml:space="preserve"> в зависимости от необходимой пропускной способности при подключении Организации к ЗСПД</w:t>
      </w:r>
      <w:r w:rsidR="0031533B" w:rsidRPr="00B10039">
        <w:t xml:space="preserve"> </w:t>
      </w:r>
      <w:r w:rsidR="0031533B">
        <w:rPr>
          <w:lang w:eastAsia="en-US" w:bidi="en-US"/>
        </w:rPr>
        <w:t xml:space="preserve">(не применяется для подключения </w:t>
      </w:r>
      <w:r w:rsidR="00143F07">
        <w:rPr>
          <w:lang w:eastAsia="en-US" w:bidi="en-US"/>
        </w:rPr>
        <w:t>субъектов Российской Федерации</w:t>
      </w:r>
      <w:r w:rsidR="0031533B">
        <w:rPr>
          <w:lang w:eastAsia="en-US" w:bidi="en-US"/>
        </w:rPr>
        <w:t>!)</w:t>
      </w:r>
      <w:r w:rsidR="00A403A2">
        <w:t>.</w:t>
      </w:r>
    </w:p>
    <w:p w14:paraId="33593EF4" w14:textId="77777777" w:rsidR="00592698" w:rsidRPr="00DB0E3E" w:rsidRDefault="00592698" w:rsidP="00F82B41">
      <w:pPr>
        <w:pStyle w:val="affff7"/>
        <w:rPr>
          <w:b/>
        </w:rPr>
      </w:pPr>
      <w:r w:rsidRPr="00DB0E3E">
        <w:t>Таблица</w:t>
      </w:r>
      <w:r w:rsidR="00473BF8">
        <w:t xml:space="preserve"> </w:t>
      </w:r>
      <w:bookmarkStart w:id="23" w:name="Таблица_6"/>
      <w:r w:rsidR="00473BF8" w:rsidRPr="00DB0E3E">
        <w:rPr>
          <w:b/>
        </w:rPr>
        <w:fldChar w:fldCharType="begin"/>
      </w:r>
      <w:r w:rsidR="00473BF8" w:rsidRPr="00DB0E3E">
        <w:instrText xml:space="preserve"> SEQ Таблица \* ARABIC </w:instrText>
      </w:r>
      <w:r w:rsidR="00473BF8" w:rsidRPr="00DB0E3E">
        <w:rPr>
          <w:b/>
        </w:rPr>
        <w:fldChar w:fldCharType="separate"/>
      </w:r>
      <w:r w:rsidR="00C80897">
        <w:rPr>
          <w:noProof/>
        </w:rPr>
        <w:t>6</w:t>
      </w:r>
      <w:r w:rsidR="00473BF8" w:rsidRPr="00DB0E3E">
        <w:rPr>
          <w:b/>
        </w:rPr>
        <w:fldChar w:fldCharType="end"/>
      </w:r>
      <w:bookmarkEnd w:id="23"/>
      <w:r w:rsidRPr="00DB0E3E">
        <w:t xml:space="preserve"> - Рекомендации по пропускной способности каналов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4633"/>
        <w:gridCol w:w="4635"/>
      </w:tblGrid>
      <w:tr w:rsidR="00592698" w:rsidRPr="00DB0E3E" w14:paraId="532D10DB" w14:textId="77777777" w:rsidTr="00C0371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F1E8" w14:textId="77777777" w:rsidR="00592698" w:rsidRPr="00DB0E3E" w:rsidRDefault="00592698" w:rsidP="00F82B41">
            <w:pPr>
              <w:pStyle w:val="afff3"/>
            </w:pPr>
            <w:r w:rsidRPr="00DB0E3E">
              <w:t>№ п/п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0DE6" w14:textId="77777777" w:rsidR="00592698" w:rsidRPr="00DB0E3E" w:rsidRDefault="00592698" w:rsidP="00F82B41">
            <w:pPr>
              <w:pStyle w:val="afff3"/>
            </w:pPr>
            <w:r w:rsidRPr="00DB0E3E">
              <w:t>Необходимая производительность шифрования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0860" w14:textId="77777777" w:rsidR="00592698" w:rsidRPr="00DB0E3E" w:rsidRDefault="00592698" w:rsidP="00F82B41">
            <w:pPr>
              <w:pStyle w:val="afff3"/>
            </w:pPr>
            <w:r w:rsidRPr="00DB0E3E">
              <w:t xml:space="preserve">Рекомендуемая номенклатура решений </w:t>
            </w:r>
            <w:r w:rsidR="00210F6B">
              <w:rPr>
                <w:lang w:eastAsia="en-US" w:bidi="en-US"/>
              </w:rPr>
              <w:t>ООО «</w:t>
            </w:r>
            <w:r w:rsidR="00210F6B" w:rsidRPr="00DB0E3E">
              <w:rPr>
                <w:lang w:eastAsia="en-US" w:bidi="en-US"/>
              </w:rPr>
              <w:t>С-Терра СиЭсПи</w:t>
            </w:r>
            <w:r w:rsidR="00210F6B">
              <w:rPr>
                <w:lang w:eastAsia="en-US" w:bidi="en-US"/>
              </w:rPr>
              <w:t>»</w:t>
            </w:r>
          </w:p>
        </w:tc>
      </w:tr>
      <w:tr w:rsidR="00D41914" w:rsidRPr="00DB0E3E" w14:paraId="6FD60F51" w14:textId="77777777" w:rsidTr="00C0371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946D" w14:textId="77777777" w:rsidR="00D41914" w:rsidRPr="00DB0E3E" w:rsidRDefault="00D41914" w:rsidP="00D41914">
            <w:pPr>
              <w:pStyle w:val="afff7"/>
            </w:pPr>
            <w:r w:rsidRPr="00DB0E3E">
              <w:t>1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DE88" w14:textId="77777777" w:rsidR="00D41914" w:rsidRPr="00DB0E3E" w:rsidRDefault="00D41914" w:rsidP="00D41914">
            <w:pPr>
              <w:pStyle w:val="afff7"/>
            </w:pPr>
            <w:r w:rsidRPr="00DB0E3E">
              <w:t xml:space="preserve">до </w:t>
            </w:r>
            <w:r>
              <w:t>9290</w:t>
            </w:r>
            <w:r w:rsidRPr="00DB0E3E">
              <w:t xml:space="preserve"> </w:t>
            </w:r>
            <w:r>
              <w:t>М</w:t>
            </w:r>
            <w:r w:rsidRPr="00DB0E3E">
              <w:t>бит/с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E572" w14:textId="77777777" w:rsidR="00D41914" w:rsidRPr="00DB0E3E" w:rsidRDefault="00D41914" w:rsidP="00D41914">
            <w:pPr>
              <w:pStyle w:val="afff7"/>
              <w:rPr>
                <w:lang w:val="en-US"/>
              </w:rPr>
            </w:pPr>
            <w:r>
              <w:rPr>
                <w:lang w:eastAsia="en-US" w:bidi="en-US"/>
              </w:rPr>
              <w:t>С-Терра Шлюз 8000</w:t>
            </w:r>
          </w:p>
        </w:tc>
      </w:tr>
      <w:tr w:rsidR="00D41914" w:rsidRPr="00DB0E3E" w14:paraId="7BC0C05F" w14:textId="77777777" w:rsidTr="00C0371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8C84" w14:textId="77777777" w:rsidR="00D41914" w:rsidRPr="00DB0E3E" w:rsidRDefault="00D41914" w:rsidP="00D41914">
            <w:pPr>
              <w:pStyle w:val="afff7"/>
            </w:pPr>
            <w:r>
              <w:t>2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619F" w14:textId="77777777" w:rsidR="00D41914" w:rsidRPr="00DB0E3E" w:rsidRDefault="00D41914" w:rsidP="00D41914">
            <w:pPr>
              <w:pStyle w:val="afff7"/>
            </w:pPr>
            <w:r w:rsidRPr="00DB0E3E">
              <w:t xml:space="preserve">до </w:t>
            </w:r>
            <w:r>
              <w:t>5710</w:t>
            </w:r>
            <w:r w:rsidRPr="00DB0E3E">
              <w:t xml:space="preserve"> </w:t>
            </w:r>
            <w:r>
              <w:t>М</w:t>
            </w:r>
            <w:r w:rsidRPr="00DB0E3E">
              <w:t>бит/с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D70D" w14:textId="77777777" w:rsidR="00D41914" w:rsidRDefault="00D41914" w:rsidP="00D41914">
            <w:pPr>
              <w:pStyle w:val="afff7"/>
              <w:rPr>
                <w:lang w:eastAsia="en-US" w:bidi="en-US"/>
              </w:rPr>
            </w:pPr>
            <w:r>
              <w:rPr>
                <w:lang w:eastAsia="en-US" w:bidi="en-US"/>
              </w:rPr>
              <w:t>С-Терра Шлюз</w:t>
            </w:r>
            <w:r w:rsidRPr="00F52A7A">
              <w:t xml:space="preserve"> 7000</w:t>
            </w:r>
          </w:p>
        </w:tc>
      </w:tr>
      <w:tr w:rsidR="00D41914" w:rsidRPr="00E5302B" w14:paraId="63AAB72A" w14:textId="77777777" w:rsidTr="00C0371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F4A0" w14:textId="77777777" w:rsidR="00D41914" w:rsidRPr="00DB0E3E" w:rsidRDefault="00D41914" w:rsidP="00D41914">
            <w:pPr>
              <w:pStyle w:val="afff7"/>
            </w:pPr>
            <w:r>
              <w:t>3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32" w14:textId="77777777" w:rsidR="00D41914" w:rsidRPr="00DB0E3E" w:rsidRDefault="00D41914" w:rsidP="00D41914">
            <w:pPr>
              <w:pStyle w:val="afff7"/>
            </w:pPr>
            <w:r w:rsidRPr="00DB0E3E">
              <w:t xml:space="preserve">до </w:t>
            </w:r>
            <w:r>
              <w:t>1510</w:t>
            </w:r>
            <w:r w:rsidRPr="00DB0E3E">
              <w:t xml:space="preserve"> </w:t>
            </w:r>
            <w:r>
              <w:t>М</w:t>
            </w:r>
            <w:r w:rsidRPr="00DB0E3E">
              <w:t>бит/с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73C" w14:textId="77777777" w:rsidR="00D41914" w:rsidRPr="00F52A7A" w:rsidRDefault="00D41914" w:rsidP="00D41914">
            <w:pPr>
              <w:pStyle w:val="afff7"/>
            </w:pPr>
            <w:r>
              <w:rPr>
                <w:lang w:eastAsia="en-US" w:bidi="en-US"/>
              </w:rPr>
              <w:t>С-Терра Шлюз</w:t>
            </w:r>
            <w:r w:rsidRPr="00F52A7A">
              <w:t xml:space="preserve"> </w:t>
            </w:r>
            <w:r w:rsidRPr="00C44962">
              <w:rPr>
                <w:lang w:eastAsia="en-US" w:bidi="en-US"/>
              </w:rPr>
              <w:t>3</w:t>
            </w:r>
            <w:r w:rsidRPr="00F52A7A">
              <w:t>000</w:t>
            </w:r>
          </w:p>
        </w:tc>
      </w:tr>
      <w:tr w:rsidR="00D41914" w:rsidRPr="00DB0E3E" w14:paraId="2C192DE1" w14:textId="77777777" w:rsidTr="00D41914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B574" w14:textId="77777777" w:rsidR="00D41914" w:rsidRPr="00DB0E3E" w:rsidRDefault="00D41914" w:rsidP="00D41914">
            <w:pPr>
              <w:pStyle w:val="afff7"/>
            </w:pPr>
            <w:r>
              <w:t>4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EBE6" w14:textId="77777777" w:rsidR="00D41914" w:rsidRPr="00DB0E3E" w:rsidRDefault="00D41914" w:rsidP="00D41914">
            <w:pPr>
              <w:pStyle w:val="afff7"/>
            </w:pPr>
            <w:r w:rsidRPr="00DB0E3E">
              <w:t xml:space="preserve">до </w:t>
            </w:r>
            <w:r>
              <w:t>1060</w:t>
            </w:r>
            <w:r w:rsidRPr="00DB0E3E">
              <w:t xml:space="preserve"> Мбит/с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9857" w14:textId="77777777" w:rsidR="00D41914" w:rsidRPr="00DB0E3E" w:rsidRDefault="00D41914" w:rsidP="00D41914">
            <w:pPr>
              <w:pStyle w:val="afff7"/>
            </w:pPr>
            <w:r>
              <w:rPr>
                <w:lang w:eastAsia="en-US" w:bidi="en-US"/>
              </w:rPr>
              <w:t>С-Терра Шлюз</w:t>
            </w:r>
            <w:r w:rsidRPr="00F52A7A">
              <w:t xml:space="preserve"> </w:t>
            </w:r>
            <w:r>
              <w:rPr>
                <w:lang w:eastAsia="en-US" w:bidi="en-US"/>
              </w:rPr>
              <w:t>2</w:t>
            </w:r>
            <w:r w:rsidRPr="00F52A7A">
              <w:t>000</w:t>
            </w:r>
          </w:p>
        </w:tc>
      </w:tr>
      <w:tr w:rsidR="00D41914" w:rsidRPr="00DB0E3E" w14:paraId="70AD898A" w14:textId="77777777" w:rsidTr="00D41914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645" w14:textId="77777777" w:rsidR="00D41914" w:rsidRPr="00DB0E3E" w:rsidRDefault="00D41914" w:rsidP="00D41914">
            <w:pPr>
              <w:pStyle w:val="afff7"/>
            </w:pPr>
            <w:r>
              <w:t>5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047D" w14:textId="77777777" w:rsidR="00D41914" w:rsidRPr="00DB0E3E" w:rsidRDefault="00D41914" w:rsidP="00D41914">
            <w:pPr>
              <w:pStyle w:val="afff7"/>
            </w:pPr>
            <w:r w:rsidRPr="00DB0E3E">
              <w:t xml:space="preserve">до </w:t>
            </w:r>
            <w:r>
              <w:t>405</w:t>
            </w:r>
            <w:r w:rsidRPr="00DB0E3E">
              <w:t xml:space="preserve"> Мбит/с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E6B4" w14:textId="77777777" w:rsidR="00D41914" w:rsidRPr="00DB0E3E" w:rsidRDefault="00D41914" w:rsidP="00D41914">
            <w:pPr>
              <w:pStyle w:val="afff7"/>
            </w:pPr>
            <w:r>
              <w:rPr>
                <w:lang w:eastAsia="en-US" w:bidi="en-US"/>
              </w:rPr>
              <w:t>С-Терра Шлюз</w:t>
            </w:r>
            <w:r w:rsidRPr="00F52A7A">
              <w:t xml:space="preserve"> 1000</w:t>
            </w:r>
          </w:p>
        </w:tc>
      </w:tr>
      <w:tr w:rsidR="00D41914" w:rsidRPr="00F92830" w14:paraId="0C76C37B" w14:textId="77777777" w:rsidTr="00C03718"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09A" w14:textId="77777777" w:rsidR="00D41914" w:rsidRPr="009F6E0F" w:rsidRDefault="00D41914" w:rsidP="00D41914">
            <w:pPr>
              <w:pStyle w:val="afff7"/>
            </w:pPr>
            <w:r>
              <w:t>6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52" w14:textId="77777777" w:rsidR="00D41914" w:rsidRPr="00DB0E3E" w:rsidRDefault="00D41914" w:rsidP="00D41914">
            <w:pPr>
              <w:pStyle w:val="afff7"/>
            </w:pPr>
            <w:r w:rsidRPr="00DB0E3E">
              <w:t xml:space="preserve">до </w:t>
            </w:r>
            <w:r>
              <w:t>150</w:t>
            </w:r>
            <w:r w:rsidRPr="00DB0E3E">
              <w:t xml:space="preserve"> Мбит/с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109A" w14:textId="77777777" w:rsidR="00D41914" w:rsidRPr="00DB0E3E" w:rsidRDefault="00D41914" w:rsidP="00D41914">
            <w:pPr>
              <w:pStyle w:val="afff7"/>
              <w:rPr>
                <w:lang w:val="en-US"/>
              </w:rPr>
            </w:pPr>
            <w:r>
              <w:rPr>
                <w:lang w:eastAsia="en-US" w:bidi="en-US"/>
              </w:rPr>
              <w:t>С-Терра Шлюз</w:t>
            </w:r>
            <w:r w:rsidRPr="00F52A7A">
              <w:t xml:space="preserve"> 100</w:t>
            </w:r>
          </w:p>
        </w:tc>
      </w:tr>
    </w:tbl>
    <w:p w14:paraId="43360FDD" w14:textId="77777777" w:rsidR="003B0F06" w:rsidRPr="00DB0E3E" w:rsidRDefault="00524AA0" w:rsidP="00BF6F54">
      <w:pPr>
        <w:pStyle w:val="20"/>
      </w:pPr>
      <w:bookmarkStart w:id="24" w:name="_Toc466291132"/>
      <w:bookmarkStart w:id="25" w:name="_Toc164188072"/>
      <w:r w:rsidRPr="00DB0E3E">
        <w:t>Рекомендации по обеспечению резервного электроснабжения</w:t>
      </w:r>
      <w:bookmarkEnd w:id="24"/>
      <w:bookmarkEnd w:id="25"/>
    </w:p>
    <w:p w14:paraId="0C0B6462" w14:textId="2E26AC1F" w:rsidR="00524AA0" w:rsidRDefault="00524AA0" w:rsidP="002A4C03">
      <w:pPr>
        <w:pStyle w:val="a3"/>
        <w:ind w:firstLine="709"/>
      </w:pPr>
      <w:r w:rsidRPr="003C2B69">
        <w:t>При подключении ПАК к UPS последний обеспечивает работу</w:t>
      </w:r>
      <w:r w:rsidR="00B360BC">
        <w:t xml:space="preserve"> ПАК</w:t>
      </w:r>
      <w:r w:rsidRPr="003C2B69">
        <w:t xml:space="preserve"> только до тех пор, пока не разрядится батарея. После разряда батареи </w:t>
      </w:r>
      <w:r w:rsidR="00B360BC">
        <w:t>ПАК</w:t>
      </w:r>
      <w:r w:rsidRPr="003C2B69">
        <w:t xml:space="preserve"> будет некорректно выключен, что может привести к потере данных. В то же время большинство современных UPS могут подключаться к</w:t>
      </w:r>
      <w:r w:rsidR="002765EA">
        <w:t> </w:t>
      </w:r>
      <w:r w:rsidR="00B360BC">
        <w:t>ПАК</w:t>
      </w:r>
      <w:r w:rsidRPr="003C2B69">
        <w:t xml:space="preserve"> с помощью интерфейсного кабеля и посылать сигнал об истощении батареи. Полученный сигнал </w:t>
      </w:r>
      <w:r w:rsidR="00B360BC">
        <w:t>ПАК</w:t>
      </w:r>
      <w:r w:rsidRPr="003C2B69">
        <w:t xml:space="preserve"> может использовать для корректного выключения.</w:t>
      </w:r>
    </w:p>
    <w:p w14:paraId="01010ED8" w14:textId="77777777" w:rsidR="007029EC" w:rsidRDefault="007029EC" w:rsidP="00BF6F54">
      <w:pPr>
        <w:pStyle w:val="20"/>
      </w:pPr>
      <w:bookmarkStart w:id="26" w:name="_Hlk495509251"/>
      <w:bookmarkStart w:id="27" w:name="_Toc164188073"/>
      <w:r>
        <w:t xml:space="preserve">Рекомендации по </w:t>
      </w:r>
      <w:r w:rsidR="00026AF8">
        <w:t>повышению надежности криптографической защиты каналов связи</w:t>
      </w:r>
      <w:bookmarkEnd w:id="26"/>
      <w:bookmarkEnd w:id="27"/>
    </w:p>
    <w:p w14:paraId="20A320FA" w14:textId="77777777" w:rsidR="007029EC" w:rsidRDefault="00787819" w:rsidP="00CD4688">
      <w:pPr>
        <w:ind w:firstLine="709"/>
      </w:pPr>
      <w:r>
        <w:t xml:space="preserve">Повышение надежности </w:t>
      </w:r>
      <w:r w:rsidR="00A04C52" w:rsidRPr="003C2B69">
        <w:t xml:space="preserve">криптографической защиты каналов связи </w:t>
      </w:r>
      <w:r w:rsidR="00A04C52">
        <w:t xml:space="preserve">может быть обеспечено путем </w:t>
      </w:r>
      <w:r w:rsidR="00CA1F58">
        <w:t xml:space="preserve">установки </w:t>
      </w:r>
      <w:r w:rsidR="00A04C52">
        <w:t>холодного резерв</w:t>
      </w:r>
      <w:r w:rsidR="00CA1F58">
        <w:t xml:space="preserve">а в </w:t>
      </w:r>
      <w:r w:rsidR="00F414DF">
        <w:t>дополнительном</w:t>
      </w:r>
      <w:r w:rsidR="00CA1F58">
        <w:t xml:space="preserve"> ЦОД.</w:t>
      </w:r>
      <w:r w:rsidR="00A04C52" w:rsidRPr="0054410A">
        <w:t xml:space="preserve"> </w:t>
      </w:r>
      <w:r w:rsidR="00CA1F58">
        <w:t>Д</w:t>
      </w:r>
      <w:r w:rsidR="000060CD">
        <w:t>ля этого</w:t>
      </w:r>
      <w:r w:rsidR="00A04C52">
        <w:t xml:space="preserve"> в</w:t>
      </w:r>
      <w:r w:rsidR="000060CD" w:rsidRPr="0054410A">
        <w:t xml:space="preserve"> </w:t>
      </w:r>
      <w:r w:rsidR="000060CD">
        <w:t>первом</w:t>
      </w:r>
      <w:r w:rsidR="00A04C52">
        <w:t xml:space="preserve"> ЦОД </w:t>
      </w:r>
      <w:r w:rsidR="000060CD">
        <w:t>должен быть</w:t>
      </w:r>
      <w:r w:rsidR="00A04C52">
        <w:t xml:space="preserve"> </w:t>
      </w:r>
      <w:r w:rsidR="000060CD">
        <w:t xml:space="preserve">настроен </w:t>
      </w:r>
      <w:r w:rsidR="00CA1F58">
        <w:t>ПАК</w:t>
      </w:r>
      <w:r w:rsidR="000060CD">
        <w:t>1</w:t>
      </w:r>
      <w:r w:rsidR="000060CD" w:rsidRPr="0054410A">
        <w:t xml:space="preserve"> </w:t>
      </w:r>
      <w:r w:rsidR="000060CD">
        <w:t xml:space="preserve">(одиночный/кластер), во втором ЦОД - </w:t>
      </w:r>
      <w:r w:rsidR="00CA1F58">
        <w:t>ПАК</w:t>
      </w:r>
      <w:r w:rsidR="000060CD">
        <w:t>2</w:t>
      </w:r>
      <w:r w:rsidR="00CA1F58">
        <w:t xml:space="preserve"> то</w:t>
      </w:r>
      <w:r w:rsidR="00995EA5">
        <w:t>го</w:t>
      </w:r>
      <w:r w:rsidR="00CA1F58">
        <w:t xml:space="preserve"> же </w:t>
      </w:r>
      <w:r w:rsidR="00995EA5">
        <w:t xml:space="preserve">производителя. </w:t>
      </w:r>
      <w:r w:rsidR="00CA1F58">
        <w:t>ПАК</w:t>
      </w:r>
      <w:r w:rsidR="000060CD">
        <w:t xml:space="preserve">2 должен быть </w:t>
      </w:r>
      <w:r w:rsidR="00CD789F">
        <w:t>отключен (либо включен, но для него отключен канал на стороне</w:t>
      </w:r>
      <w:r w:rsidR="00CA1F58">
        <w:t xml:space="preserve"> Организации</w:t>
      </w:r>
      <w:r w:rsidR="00CD789F">
        <w:t>)</w:t>
      </w:r>
      <w:r w:rsidR="000060CD">
        <w:t>.</w:t>
      </w:r>
    </w:p>
    <w:p w14:paraId="2D34EC9E" w14:textId="77777777" w:rsidR="000060CD" w:rsidRDefault="000060CD" w:rsidP="00CD4688">
      <w:pPr>
        <w:ind w:firstLine="709"/>
      </w:pPr>
      <w:r>
        <w:t>В случае во</w:t>
      </w:r>
      <w:r w:rsidR="00CD789F">
        <w:t>зникновения нештатной ситуации с</w:t>
      </w:r>
      <w:r>
        <w:t xml:space="preserve"> </w:t>
      </w:r>
      <w:r w:rsidR="00CA1F58">
        <w:t>ПАК</w:t>
      </w:r>
      <w:r w:rsidRPr="0054410A">
        <w:t xml:space="preserve">1 </w:t>
      </w:r>
      <w:r w:rsidR="00CD789F">
        <w:t xml:space="preserve">осуществляется ручное включение </w:t>
      </w:r>
      <w:r w:rsidR="00CA1F58">
        <w:t>ПАК</w:t>
      </w:r>
      <w:r w:rsidR="00CD789F">
        <w:t>2</w:t>
      </w:r>
      <w:r w:rsidR="00CA1F58">
        <w:t xml:space="preserve"> сотрудниками Организации</w:t>
      </w:r>
      <w:r w:rsidR="00CD789F">
        <w:t xml:space="preserve">. </w:t>
      </w:r>
      <w:r w:rsidR="00CA1F58">
        <w:t xml:space="preserve">ПАК1 при этом </w:t>
      </w:r>
      <w:r w:rsidR="0016758D">
        <w:t>необходимо</w:t>
      </w:r>
      <w:r w:rsidR="00CA1F58">
        <w:t xml:space="preserve"> отключить.</w:t>
      </w:r>
    </w:p>
    <w:p w14:paraId="6266278D" w14:textId="77777777" w:rsidR="00F637C4" w:rsidRDefault="00CA1F58" w:rsidP="00CD4688">
      <w:pPr>
        <w:ind w:firstLine="709"/>
      </w:pPr>
      <w:r>
        <w:t>Одновременно ПАК</w:t>
      </w:r>
      <w:r w:rsidR="00CD789F">
        <w:t xml:space="preserve">1 и </w:t>
      </w:r>
      <w:r>
        <w:t>ПАК</w:t>
      </w:r>
      <w:r w:rsidR="00CD789F">
        <w:t>2</w:t>
      </w:r>
      <w:r w:rsidR="0016758D">
        <w:t xml:space="preserve"> </w:t>
      </w:r>
      <w:r w:rsidR="00225BDE">
        <w:t>включать запрещено</w:t>
      </w:r>
      <w:r w:rsidR="000060CD">
        <w:t>, т.к.</w:t>
      </w:r>
      <w:r w:rsidR="0016758D">
        <w:t xml:space="preserve"> </w:t>
      </w:r>
      <w:r w:rsidR="00225BDE">
        <w:t xml:space="preserve">это приведет к </w:t>
      </w:r>
      <w:r w:rsidR="00F637C4">
        <w:t>возникновени</w:t>
      </w:r>
      <w:r w:rsidR="00225BDE">
        <w:t>ю</w:t>
      </w:r>
      <w:r w:rsidR="00F637C4">
        <w:t xml:space="preserve"> взаимного</w:t>
      </w:r>
      <w:r w:rsidR="000060CD">
        <w:t xml:space="preserve"> </w:t>
      </w:r>
      <w:r w:rsidR="00F637C4">
        <w:t>аффекта.</w:t>
      </w:r>
    </w:p>
    <w:p w14:paraId="04082C9F" w14:textId="40C2CED1" w:rsidR="00225BDE" w:rsidRDefault="00225BDE" w:rsidP="00CD4688">
      <w:pPr>
        <w:ind w:firstLine="709"/>
      </w:pPr>
      <w:r>
        <w:lastRenderedPageBreak/>
        <w:t xml:space="preserve">При использовании данной схемы с оборудованием </w:t>
      </w:r>
      <w:r w:rsidR="00916D6D">
        <w:rPr>
          <w:lang w:val="en-US" w:eastAsia="en-US" w:bidi="en-US"/>
        </w:rPr>
        <w:t>ViPNet</w:t>
      </w:r>
      <w:r w:rsidR="00916D6D" w:rsidRPr="003D625E">
        <w:rPr>
          <w:lang w:eastAsia="en-US" w:bidi="en-US"/>
        </w:rPr>
        <w:t xml:space="preserve"> </w:t>
      </w:r>
      <w:r w:rsidR="00916D6D">
        <w:rPr>
          <w:lang w:val="en-US" w:eastAsia="en-US" w:bidi="en-US"/>
        </w:rPr>
        <w:t>Coordinator</w:t>
      </w:r>
      <w:r w:rsidR="00916D6D" w:rsidRPr="003D625E">
        <w:rPr>
          <w:lang w:eastAsia="en-US" w:bidi="en-US"/>
        </w:rPr>
        <w:t xml:space="preserve"> </w:t>
      </w:r>
      <w:r w:rsidR="00916D6D">
        <w:rPr>
          <w:lang w:val="en-US" w:eastAsia="en-US" w:bidi="en-US"/>
        </w:rPr>
        <w:t>HW</w:t>
      </w:r>
      <w:r w:rsidR="00916D6D" w:rsidRPr="003D625E">
        <w:rPr>
          <w:lang w:eastAsia="en-US" w:bidi="en-US"/>
        </w:rPr>
        <w:t>4</w:t>
      </w:r>
      <w:r w:rsidR="00CA001F">
        <w:t xml:space="preserve"> должна совпадать модель оборудования, а также туннелируемые </w:t>
      </w:r>
      <w:r w:rsidR="00CA001F">
        <w:rPr>
          <w:lang w:val="en-US"/>
        </w:rPr>
        <w:t>ip</w:t>
      </w:r>
      <w:r w:rsidR="00CA001F" w:rsidRPr="0054410A">
        <w:t>-</w:t>
      </w:r>
      <w:r w:rsidR="00CA001F">
        <w:t>адреса (пункт 6 в таблице 1</w:t>
      </w:r>
      <w:r w:rsidR="004B527C">
        <w:t>1</w:t>
      </w:r>
      <w:r w:rsidR="00CA001F">
        <w:t>).</w:t>
      </w:r>
    </w:p>
    <w:p w14:paraId="48A48A35" w14:textId="657F0F6D" w:rsidR="00CA001F" w:rsidRDefault="00CA001F" w:rsidP="00CD4688">
      <w:pPr>
        <w:ind w:firstLine="709"/>
      </w:pPr>
      <w:r>
        <w:t xml:space="preserve">Для оборудования </w:t>
      </w:r>
      <w:r w:rsidR="00916D6D">
        <w:rPr>
          <w:lang w:eastAsia="en-US" w:bidi="en-US"/>
        </w:rPr>
        <w:t>С-Терра Шлюз 4.3</w:t>
      </w:r>
      <w:r>
        <w:t xml:space="preserve"> на внешних инт</w:t>
      </w:r>
      <w:r w:rsidR="00995EA5">
        <w:t>е</w:t>
      </w:r>
      <w:r>
        <w:t xml:space="preserve">рфейсах должны быть назначены серые </w:t>
      </w:r>
      <w:r>
        <w:rPr>
          <w:lang w:val="en-US"/>
        </w:rPr>
        <w:t>ip</w:t>
      </w:r>
      <w:r w:rsidRPr="00CA001F">
        <w:t>-</w:t>
      </w:r>
      <w:r>
        <w:t>адреса</w:t>
      </w:r>
      <w:r w:rsidR="00995EA5">
        <w:t xml:space="preserve"> (пункт 1 таблицы 1</w:t>
      </w:r>
      <w:r w:rsidR="004B527C">
        <w:t>1</w:t>
      </w:r>
      <w:r w:rsidR="00995EA5">
        <w:t>), и они должны</w:t>
      </w:r>
      <w:r>
        <w:t xml:space="preserve"> транслироваться в один и тот же публичный адрес (пункт 3 таблицы 1</w:t>
      </w:r>
      <w:r w:rsidR="004B527C">
        <w:t>1</w:t>
      </w:r>
      <w:r>
        <w:t>)</w:t>
      </w:r>
      <w:r w:rsidR="00995EA5">
        <w:t>. Модель оборудования для холодного резерва может отличаться от основной.</w:t>
      </w:r>
    </w:p>
    <w:p w14:paraId="6B56E0CD" w14:textId="567FAD13" w:rsidR="00995EA5" w:rsidRDefault="00995EA5" w:rsidP="00CD4688">
      <w:pPr>
        <w:ind w:firstLine="709"/>
      </w:pPr>
      <w:r>
        <w:t xml:space="preserve">Для оборудования </w:t>
      </w:r>
      <w:r w:rsidR="00916D6D">
        <w:rPr>
          <w:lang w:eastAsia="en-US" w:bidi="en-US"/>
        </w:rPr>
        <w:t>АПКШ «Континент»</w:t>
      </w:r>
      <w:r>
        <w:t xml:space="preserve"> модель оборудования и вся адресация должны полностью совпадать. Отличаться может только публичный адрес трансляции (пункт 3 таблицы</w:t>
      </w:r>
      <w:r w:rsidR="0034407E">
        <w:t> </w:t>
      </w:r>
      <w:r>
        <w:t>1</w:t>
      </w:r>
      <w:r w:rsidR="00034228">
        <w:t>1</w:t>
      </w:r>
      <w:r>
        <w:t>).</w:t>
      </w:r>
    </w:p>
    <w:p w14:paraId="7EFB1899" w14:textId="77777777" w:rsidR="005A10F0" w:rsidRDefault="005A10F0" w:rsidP="0054410A"/>
    <w:p w14:paraId="01EB96CE" w14:textId="77777777" w:rsidR="005A10F0" w:rsidRPr="00CA001F" w:rsidRDefault="005A10F0" w:rsidP="0054410A"/>
    <w:p w14:paraId="4604FBA2" w14:textId="77777777" w:rsidR="00CA001F" w:rsidRPr="00225BDE" w:rsidRDefault="00CA001F" w:rsidP="0054410A"/>
    <w:p w14:paraId="4836426E" w14:textId="0E65C163" w:rsidR="003B0F06" w:rsidRPr="002A4C03" w:rsidRDefault="002A4C03" w:rsidP="002A4C03">
      <w:pPr>
        <w:pStyle w:val="11"/>
        <w:ind w:left="0" w:firstLine="709"/>
      </w:pPr>
      <w:bookmarkStart w:id="28" w:name="_Toc466291133"/>
      <w:r>
        <w:lastRenderedPageBreak/>
        <w:t xml:space="preserve"> </w:t>
      </w:r>
      <w:bookmarkStart w:id="29" w:name="_Toc164188074"/>
      <w:r w:rsidR="0053264D" w:rsidRPr="002A4C03">
        <w:t>Обяза</w:t>
      </w:r>
      <w:r w:rsidR="003C2B69" w:rsidRPr="002A4C03">
        <w:t>т</w:t>
      </w:r>
      <w:r w:rsidR="0053264D" w:rsidRPr="002A4C03">
        <w:t xml:space="preserve">ельные </w:t>
      </w:r>
      <w:r w:rsidR="003C2B69" w:rsidRPr="002A4C03">
        <w:t>т</w:t>
      </w:r>
      <w:r w:rsidR="0053264D" w:rsidRPr="002A4C03">
        <w:t>ребования, обеспечиваемые при подключении Организаций к ЗСПД</w:t>
      </w:r>
      <w:bookmarkEnd w:id="28"/>
      <w:bookmarkEnd w:id="29"/>
    </w:p>
    <w:p w14:paraId="649F58DD" w14:textId="2F385FE4" w:rsidR="003B0F06" w:rsidRPr="00DB0E3E" w:rsidRDefault="003B0F06" w:rsidP="00BF6F54">
      <w:pPr>
        <w:pStyle w:val="20"/>
      </w:pPr>
      <w:bookmarkStart w:id="30" w:name="_Toc466291134"/>
      <w:bookmarkStart w:id="31" w:name="_Toc164188075"/>
      <w:r w:rsidRPr="00DB0E3E">
        <w:t>Общие требования</w:t>
      </w:r>
      <w:bookmarkEnd w:id="30"/>
      <w:bookmarkEnd w:id="31"/>
    </w:p>
    <w:p w14:paraId="50210D7F" w14:textId="49C75A9E" w:rsidR="00A61935" w:rsidRDefault="00A61935" w:rsidP="003C2B69">
      <w:pPr>
        <w:pStyle w:val="a3"/>
      </w:pPr>
      <w:r w:rsidRPr="003C2B69">
        <w:t>Во исполнение требований законодательства РФ и других нормативных документов в</w:t>
      </w:r>
      <w:r w:rsidR="00DD5AA5">
        <w:t> </w:t>
      </w:r>
      <w:r w:rsidRPr="003C2B69">
        <w:t>области обеспечения ИБ</w:t>
      </w:r>
      <w:r w:rsidR="00E47574" w:rsidRPr="003C2B69">
        <w:t xml:space="preserve"> д</w:t>
      </w:r>
      <w:r w:rsidR="00F31E73" w:rsidRPr="003C2B69">
        <w:t xml:space="preserve">ля организации защищённого информационного обмена следует обеспечивать криптографическую защиту каналов связи, проходящих </w:t>
      </w:r>
      <w:r w:rsidR="00E47574" w:rsidRPr="003C2B69">
        <w:t>через</w:t>
      </w:r>
      <w:r w:rsidR="00F31E73" w:rsidRPr="003C2B69">
        <w:t xml:space="preserve"> неконтролируем</w:t>
      </w:r>
      <w:r w:rsidR="00E47574" w:rsidRPr="003C2B69">
        <w:t>ую</w:t>
      </w:r>
      <w:r w:rsidR="00F31E73" w:rsidRPr="003C2B69">
        <w:t xml:space="preserve"> зон</w:t>
      </w:r>
      <w:r w:rsidR="00E47574" w:rsidRPr="003C2B69">
        <w:t>у</w:t>
      </w:r>
      <w:r w:rsidRPr="003C2B69">
        <w:t>, в том числе по открытым общедоступным сетям.</w:t>
      </w:r>
    </w:p>
    <w:p w14:paraId="6B1629F2" w14:textId="06A3C581" w:rsidR="0098402B" w:rsidRDefault="00F31E73" w:rsidP="003C2B69">
      <w:pPr>
        <w:pStyle w:val="a3"/>
      </w:pPr>
      <w:r w:rsidRPr="003C2B69">
        <w:t xml:space="preserve">В </w:t>
      </w:r>
      <w:r w:rsidR="0098402B">
        <w:t>СМЭВ</w:t>
      </w:r>
      <w:r w:rsidRPr="003C2B69">
        <w:t xml:space="preserve"> для организации криптографической защиты каналов связи</w:t>
      </w:r>
      <w:r w:rsidR="00E47574" w:rsidRPr="003C2B69">
        <w:t xml:space="preserve"> при взаимодействии</w:t>
      </w:r>
      <w:r w:rsidR="0090472C" w:rsidRPr="003C2B69">
        <w:t xml:space="preserve"> информационных систем использую</w:t>
      </w:r>
      <w:r w:rsidRPr="003C2B69">
        <w:t>тся продуктов</w:t>
      </w:r>
      <w:r w:rsidR="0090472C" w:rsidRPr="003C2B69">
        <w:t>ые</w:t>
      </w:r>
      <w:r w:rsidRPr="003C2B69">
        <w:t xml:space="preserve"> линейк</w:t>
      </w:r>
      <w:r w:rsidR="0090472C" w:rsidRPr="003C2B69">
        <w:t>и</w:t>
      </w:r>
      <w:r w:rsidRPr="003C2B69">
        <w:t xml:space="preserve"> производства компани</w:t>
      </w:r>
      <w:r w:rsidR="0090472C" w:rsidRPr="003C2B69">
        <w:t>й</w:t>
      </w:r>
      <w:r w:rsidRPr="003C2B69">
        <w:t xml:space="preserve"> «Инфотекс»</w:t>
      </w:r>
      <w:r w:rsidR="0090472C" w:rsidRPr="003C2B69">
        <w:t>, «Код безопасности» и «С-Терра СиЭсПи»</w:t>
      </w:r>
      <w:r w:rsidR="00DF5578" w:rsidRPr="00DF5578">
        <w:t xml:space="preserve"> </w:t>
      </w:r>
      <w:r w:rsidR="00DF5578">
        <w:t xml:space="preserve">(возможность использования продукции компании </w:t>
      </w:r>
      <w:r w:rsidR="00DF5578" w:rsidRPr="003C2B69">
        <w:t>«С-Терра СиЭсПи»</w:t>
      </w:r>
      <w:r w:rsidR="00DF5578">
        <w:t xml:space="preserve"> для подключения </w:t>
      </w:r>
      <w:r w:rsidR="00143F07">
        <w:rPr>
          <w:lang w:eastAsia="en-US" w:bidi="en-US"/>
        </w:rPr>
        <w:t>субъектов Российской Федерации</w:t>
      </w:r>
      <w:r w:rsidR="00A64521">
        <w:t xml:space="preserve"> не предусмотрена</w:t>
      </w:r>
      <w:r w:rsidR="00DF5578">
        <w:t>!)</w:t>
      </w:r>
      <w:r w:rsidR="00E47574" w:rsidRPr="003C2B69">
        <w:t xml:space="preserve">. Все </w:t>
      </w:r>
      <w:r w:rsidR="0098402B" w:rsidRPr="003C2B69">
        <w:t>Организации</w:t>
      </w:r>
      <w:r w:rsidR="0098402B">
        <w:t>,</w:t>
      </w:r>
      <w:r w:rsidR="0098402B" w:rsidRPr="003C2B69">
        <w:t xml:space="preserve"> </w:t>
      </w:r>
      <w:r w:rsidR="00E47574" w:rsidRPr="003C2B69">
        <w:t>подключаемые к ЗСПД</w:t>
      </w:r>
      <w:r w:rsidR="0098402B">
        <w:t xml:space="preserve"> СМЭВ,</w:t>
      </w:r>
      <w:r w:rsidR="00E47574" w:rsidRPr="003C2B69">
        <w:t xml:space="preserve"> для обеспечени</w:t>
      </w:r>
      <w:r w:rsidR="00DF5578">
        <w:t>я</w:t>
      </w:r>
      <w:r w:rsidR="00E47574" w:rsidRPr="003C2B69">
        <w:t xml:space="preserve"> совместимости СКЗИ обязаны использовать</w:t>
      </w:r>
      <w:r w:rsidRPr="003C2B69">
        <w:t xml:space="preserve"> </w:t>
      </w:r>
      <w:r w:rsidR="00E47574" w:rsidRPr="003C2B69">
        <w:t xml:space="preserve">СКЗИ </w:t>
      </w:r>
      <w:r w:rsidRPr="003C2B69">
        <w:t>данного типа.</w:t>
      </w:r>
      <w:r w:rsidR="007822CD" w:rsidRPr="003C2B69">
        <w:t xml:space="preserve"> </w:t>
      </w:r>
    </w:p>
    <w:p w14:paraId="1F0F9A9A" w14:textId="69A71569" w:rsidR="00F31E73" w:rsidRPr="003C2B69" w:rsidRDefault="0098402B" w:rsidP="003C2B69">
      <w:pPr>
        <w:pStyle w:val="a3"/>
      </w:pPr>
      <w:r>
        <w:t>Ц</w:t>
      </w:r>
      <w:r w:rsidR="007822CD" w:rsidRPr="003C2B69">
        <w:t xml:space="preserve">ентрализованное управление и мониторинг СКЗИ </w:t>
      </w:r>
      <w:r>
        <w:t>о</w:t>
      </w:r>
      <w:r w:rsidRPr="003C2B69">
        <w:t>существля</w:t>
      </w:r>
      <w:r w:rsidR="004B601E">
        <w:t>ю</w:t>
      </w:r>
      <w:r w:rsidRPr="003C2B69">
        <w:t xml:space="preserve">тся </w:t>
      </w:r>
      <w:r w:rsidR="007822CD" w:rsidRPr="003C2B69">
        <w:t xml:space="preserve">силами </w:t>
      </w:r>
      <w:r>
        <w:t>П</w:t>
      </w:r>
      <w:r w:rsidRPr="003C2B69">
        <w:t>АО</w:t>
      </w:r>
      <w:r>
        <w:t> </w:t>
      </w:r>
      <w:r w:rsidR="007822CD" w:rsidRPr="003C2B69">
        <w:t>«Ростелеком»</w:t>
      </w:r>
      <w:r>
        <w:t>, являющегося единственным исполнителем работ по эксплуатации инфраструктуры электронного правительства</w:t>
      </w:r>
      <w:r w:rsidR="007822CD" w:rsidRPr="003C2B69">
        <w:t xml:space="preserve">. Подключаемая организация на период действия </w:t>
      </w:r>
      <w:r w:rsidR="008D3165">
        <w:t xml:space="preserve">Договора по </w:t>
      </w:r>
      <w:r w:rsidR="008D3165" w:rsidRPr="008D3165">
        <w:t>техническому обслуживанию защищенного соединения</w:t>
      </w:r>
      <w:r w:rsidR="008D3165" w:rsidRPr="003C2B69">
        <w:t xml:space="preserve"> передает</w:t>
      </w:r>
      <w:r w:rsidR="007822CD" w:rsidRPr="003C2B69">
        <w:t xml:space="preserve"> полное управление СКЗИ специалистам </w:t>
      </w:r>
      <w:r w:rsidR="00F71ACA">
        <w:t>П</w:t>
      </w:r>
      <w:r w:rsidR="00F71ACA" w:rsidRPr="003C2B69">
        <w:t xml:space="preserve">АО </w:t>
      </w:r>
      <w:r w:rsidR="007822CD" w:rsidRPr="003C2B69">
        <w:t xml:space="preserve">«Ростелеком». </w:t>
      </w:r>
    </w:p>
    <w:p w14:paraId="34AADB24" w14:textId="38662A64" w:rsidR="00F31E73" w:rsidRPr="003C2B69" w:rsidRDefault="0090472C" w:rsidP="003C2B69">
      <w:pPr>
        <w:pStyle w:val="a3"/>
      </w:pPr>
      <w:r w:rsidRPr="003C2B69">
        <w:t>Данные СКЗИ имею</w:t>
      </w:r>
      <w:r w:rsidR="00F31E73" w:rsidRPr="003C2B69">
        <w:t xml:space="preserve">т сертификат соответствия ФСБ </w:t>
      </w:r>
      <w:r w:rsidR="004B601E">
        <w:t xml:space="preserve">России </w:t>
      </w:r>
      <w:r w:rsidR="00F31E73" w:rsidRPr="003C2B69">
        <w:t>до уровня КС3 включительно.</w:t>
      </w:r>
      <w:r w:rsidR="008345A7">
        <w:t xml:space="preserve"> </w:t>
      </w:r>
      <w:r w:rsidR="008345A7" w:rsidRPr="008345A7">
        <w:t xml:space="preserve">При подключении к СМЭВ комплектация оборудования </w:t>
      </w:r>
      <w:r w:rsidR="0098402B" w:rsidRPr="008345A7">
        <w:t>должн</w:t>
      </w:r>
      <w:r w:rsidR="0098402B">
        <w:t>а</w:t>
      </w:r>
      <w:r w:rsidR="0098402B" w:rsidRPr="008345A7">
        <w:t xml:space="preserve"> </w:t>
      </w:r>
      <w:r w:rsidR="008345A7" w:rsidRPr="008345A7">
        <w:t>соответствовать уровня КС3.</w:t>
      </w:r>
    </w:p>
    <w:p w14:paraId="19A5BBB6" w14:textId="3BBB8B12" w:rsidR="00F31E73" w:rsidRDefault="00E47574" w:rsidP="003C2B69">
      <w:pPr>
        <w:pStyle w:val="a3"/>
      </w:pPr>
      <w:r w:rsidRPr="003C2B69">
        <w:t xml:space="preserve">В случае если в подключаемой Организации используются СКЗИ другого производителя, следует обеспечивать перешифрование трафика </w:t>
      </w:r>
      <w:r w:rsidR="0090472C" w:rsidRPr="003C2B69">
        <w:t xml:space="preserve">из СКЗИ другого </w:t>
      </w:r>
      <w:r w:rsidR="0018336D" w:rsidRPr="003C2B69">
        <w:t xml:space="preserve">производителя </w:t>
      </w:r>
      <w:r w:rsidR="0090472C" w:rsidRPr="003C2B69">
        <w:t xml:space="preserve">на СКЗИ представленных выше </w:t>
      </w:r>
      <w:r w:rsidR="0018336D" w:rsidRPr="003C2B69">
        <w:t>производителей</w:t>
      </w:r>
      <w:r w:rsidRPr="003C2B69">
        <w:t xml:space="preserve">. </w:t>
      </w:r>
    </w:p>
    <w:p w14:paraId="061F0179" w14:textId="423CF7FA" w:rsidR="00DE11EC" w:rsidRDefault="00E506F6" w:rsidP="003C2B69">
      <w:pPr>
        <w:pStyle w:val="a3"/>
      </w:pPr>
      <w:r>
        <w:t xml:space="preserve">Оборудование </w:t>
      </w:r>
      <w:r w:rsidR="0098402B">
        <w:t xml:space="preserve">Организаций </w:t>
      </w:r>
      <w:r>
        <w:t xml:space="preserve">настраивается и подключается к уже развернутой защищенной сети </w:t>
      </w:r>
      <w:r w:rsidR="004B601E">
        <w:t>ИЭП</w:t>
      </w:r>
      <w:r>
        <w:t>.</w:t>
      </w:r>
    </w:p>
    <w:p w14:paraId="6E8835F4" w14:textId="39FCAE12" w:rsidR="00CB0859" w:rsidRDefault="004B601E" w:rsidP="003C2B69">
      <w:pPr>
        <w:pStyle w:val="a3"/>
      </w:pPr>
      <w:r>
        <w:t>Для</w:t>
      </w:r>
      <w:r w:rsidR="00CB0859">
        <w:t xml:space="preserve"> поставщико</w:t>
      </w:r>
      <w:r>
        <w:t>в</w:t>
      </w:r>
      <w:r w:rsidR="00CB0859">
        <w:t xml:space="preserve"> сведений</w:t>
      </w:r>
      <w:r>
        <w:t xml:space="preserve"> действует дополнительное</w:t>
      </w:r>
      <w:r w:rsidR="00CB0859" w:rsidRPr="00CB0859">
        <w:t xml:space="preserve"> обязательное требование к</w:t>
      </w:r>
      <w:r>
        <w:t> </w:t>
      </w:r>
      <w:r w:rsidR="00CB0859" w:rsidRPr="00CB0859">
        <w:t xml:space="preserve">оборудованию – </w:t>
      </w:r>
      <w:r>
        <w:t xml:space="preserve">наличие </w:t>
      </w:r>
      <w:r w:rsidR="00CB0859" w:rsidRPr="00CB0859">
        <w:t>горяче</w:t>
      </w:r>
      <w:r>
        <w:t>го</w:t>
      </w:r>
      <w:r w:rsidR="00CB0859" w:rsidRPr="00CB0859">
        <w:t xml:space="preserve"> резервировани</w:t>
      </w:r>
      <w:r>
        <w:t>я</w:t>
      </w:r>
      <w:r w:rsidR="00CB0859" w:rsidRPr="00CB0859">
        <w:t>.</w:t>
      </w:r>
    </w:p>
    <w:p w14:paraId="21130C5E" w14:textId="77777777" w:rsidR="00D31948" w:rsidRPr="00E718F4" w:rsidRDefault="00D31948" w:rsidP="00D31948">
      <w:pPr>
        <w:ind w:firstLine="851"/>
      </w:pPr>
      <w:r>
        <w:t>Оператор</w:t>
      </w:r>
      <w:r w:rsidRPr="00E718F4">
        <w:t xml:space="preserve"> </w:t>
      </w:r>
      <w:r>
        <w:t xml:space="preserve">эксплуатации </w:t>
      </w:r>
      <w:r w:rsidRPr="00E718F4">
        <w:t>ИЭП обеспечивает отдельный</w:t>
      </w:r>
      <w:r>
        <w:t xml:space="preserve"> выделенный</w:t>
      </w:r>
      <w:r w:rsidRPr="00E718F4">
        <w:t xml:space="preserve"> защищенный канал связи</w:t>
      </w:r>
      <w:r>
        <w:t xml:space="preserve"> до экземпляра Государственной платформы</w:t>
      </w:r>
      <w:r w:rsidRPr="00E718F4">
        <w:t xml:space="preserve"> (отдельный кластер оборудований, СКЗИ, защищенные сети с ЦУС)</w:t>
      </w:r>
      <w:r>
        <w:t>.</w:t>
      </w:r>
      <w:r w:rsidRPr="00E718F4">
        <w:t xml:space="preserve"> </w:t>
      </w:r>
      <w:r>
        <w:t>Использование данного защищенного канала в иных целях запрещено.</w:t>
      </w:r>
    </w:p>
    <w:p w14:paraId="15A54558" w14:textId="6D653844" w:rsidR="00D31948" w:rsidRPr="003C2B69" w:rsidRDefault="00D31948" w:rsidP="00D31948">
      <w:pPr>
        <w:pStyle w:val="a3"/>
      </w:pPr>
      <w:r>
        <w:t>Оператор Государственной платформы</w:t>
      </w:r>
      <w:r w:rsidRPr="00E718F4">
        <w:t xml:space="preserve"> подключается к СМЭВ, соблюдая все требования, предусмотренные настоящим документом, и имеет возможность предоставления доступа к</w:t>
      </w:r>
      <w:r>
        <w:t xml:space="preserve"> ЗСПД</w:t>
      </w:r>
      <w:r w:rsidRPr="00E718F4">
        <w:t xml:space="preserve"> </w:t>
      </w:r>
      <w:r w:rsidRPr="00E718F4">
        <w:lastRenderedPageBreak/>
        <w:t>СМЭВ други</w:t>
      </w:r>
      <w:r>
        <w:t>м</w:t>
      </w:r>
      <w:r w:rsidRPr="00E718F4">
        <w:t xml:space="preserve"> Организаци</w:t>
      </w:r>
      <w:r>
        <w:t>ям</w:t>
      </w:r>
      <w:r w:rsidRPr="00E718F4">
        <w:t xml:space="preserve">, которые размещены </w:t>
      </w:r>
      <w:r>
        <w:t>на экземпляре Государственной платформы</w:t>
      </w:r>
      <w:r w:rsidR="00060965">
        <w:t>,</w:t>
      </w:r>
      <w:r w:rsidRPr="00E718F4">
        <w:t xml:space="preserve"> по</w:t>
      </w:r>
      <w:r>
        <w:t> </w:t>
      </w:r>
      <w:r w:rsidRPr="00E718F4">
        <w:t xml:space="preserve">отдельной адресации доступа. </w:t>
      </w:r>
    </w:p>
    <w:p w14:paraId="7A8AB7EA" w14:textId="77777777" w:rsidR="00E47574" w:rsidRPr="00DB0E3E" w:rsidRDefault="00E47574" w:rsidP="00BF6F54">
      <w:pPr>
        <w:pStyle w:val="20"/>
      </w:pPr>
      <w:bookmarkStart w:id="32" w:name="_Toc466291135"/>
      <w:bookmarkStart w:id="33" w:name="_Toc164188076"/>
      <w:r w:rsidRPr="00DB0E3E">
        <w:t xml:space="preserve">Требования к </w:t>
      </w:r>
      <w:r w:rsidR="00A02CBD" w:rsidRPr="00DB0E3E">
        <w:t>помещениям и организации защиты п</w:t>
      </w:r>
      <w:r w:rsidR="00E332C7">
        <w:t>р</w:t>
      </w:r>
      <w:r w:rsidR="00A02CBD" w:rsidRPr="00DB0E3E">
        <w:t xml:space="preserve">и </w:t>
      </w:r>
      <w:r w:rsidRPr="00DB0E3E">
        <w:t>размещени</w:t>
      </w:r>
      <w:r w:rsidR="00A02CBD" w:rsidRPr="00DB0E3E">
        <w:t>и</w:t>
      </w:r>
      <w:r w:rsidRPr="00DB0E3E">
        <w:t xml:space="preserve"> технических средств</w:t>
      </w:r>
      <w:bookmarkEnd w:id="32"/>
      <w:bookmarkEnd w:id="33"/>
    </w:p>
    <w:p w14:paraId="36BE89F7" w14:textId="6F15BE36" w:rsidR="003B0F06" w:rsidRPr="00DB0E3E" w:rsidRDefault="003B0F06" w:rsidP="005D7F7A">
      <w:pPr>
        <w:pStyle w:val="a3"/>
        <w:rPr>
          <w:lang w:eastAsia="en-US" w:bidi="en-US"/>
        </w:rPr>
      </w:pPr>
      <w:r w:rsidRPr="00DB0E3E">
        <w:rPr>
          <w:lang w:eastAsia="en-US" w:bidi="en-US"/>
        </w:rPr>
        <w:t xml:space="preserve">При размещении технических средств (ТС) </w:t>
      </w:r>
      <w:r w:rsidR="00CD243B" w:rsidRPr="00DB0E3E">
        <w:rPr>
          <w:lang w:eastAsia="en-US" w:bidi="en-US"/>
        </w:rPr>
        <w:t xml:space="preserve">на объектах информатизации Организаций </w:t>
      </w:r>
      <w:r w:rsidRPr="00DB0E3E">
        <w:rPr>
          <w:lang w:eastAsia="en-US" w:bidi="en-US"/>
        </w:rPr>
        <w:t>следует руководствоваться</w:t>
      </w:r>
      <w:r w:rsidR="002C60A9">
        <w:rPr>
          <w:lang w:eastAsia="en-US" w:bidi="en-US"/>
        </w:rPr>
        <w:t xml:space="preserve"> Положением о разработке, производстве, реализации и эксплуатации шифровальных (криптографических) средств защиты информации (Положение ПКЗ-2005), утвержденным приказом ФСБ России от 9 февраля 2005 г. № 66, 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утвержденной приказом ФАПСИ от 13 июля 2001 г. №</w:t>
      </w:r>
      <w:r w:rsidR="004B601E">
        <w:rPr>
          <w:lang w:eastAsia="en-US" w:bidi="en-US"/>
        </w:rPr>
        <w:t xml:space="preserve"> </w:t>
      </w:r>
      <w:r w:rsidR="002C60A9">
        <w:rPr>
          <w:lang w:eastAsia="en-US" w:bidi="en-US"/>
        </w:rPr>
        <w:t>152, эксплуатационной и технической документацией на используемые средства криптографической защиты информации, а также следующим</w:t>
      </w:r>
      <w:r w:rsidR="004B601E">
        <w:rPr>
          <w:lang w:eastAsia="en-US" w:bidi="en-US"/>
        </w:rPr>
        <w:t>и</w:t>
      </w:r>
      <w:r w:rsidR="002C60A9">
        <w:rPr>
          <w:lang w:eastAsia="en-US" w:bidi="en-US"/>
        </w:rPr>
        <w:t xml:space="preserve"> требованиям</w:t>
      </w:r>
      <w:r w:rsidR="004B601E">
        <w:rPr>
          <w:lang w:eastAsia="en-US" w:bidi="en-US"/>
        </w:rPr>
        <w:t>и</w:t>
      </w:r>
      <w:r w:rsidRPr="00DB0E3E">
        <w:rPr>
          <w:lang w:eastAsia="en-US" w:bidi="en-US"/>
        </w:rPr>
        <w:t>:</w:t>
      </w:r>
    </w:p>
    <w:p w14:paraId="46BF893E" w14:textId="77777777" w:rsidR="003B0F06" w:rsidRPr="00DB0E3E" w:rsidRDefault="003B0F06" w:rsidP="002A4C03">
      <w:pPr>
        <w:pStyle w:val="10"/>
        <w:numPr>
          <w:ilvl w:val="0"/>
          <w:numId w:val="22"/>
        </w:numPr>
        <w:ind w:left="0" w:firstLine="709"/>
        <w:rPr>
          <w:lang w:eastAsia="en-US" w:bidi="en-US"/>
        </w:rPr>
      </w:pPr>
      <w:r w:rsidRPr="00DB0E3E">
        <w:rPr>
          <w:lang w:eastAsia="en-US" w:bidi="en-US"/>
        </w:rPr>
        <w:t>Размещение, охрана и специальное оборудование помещений, в которых установлены ТС и ведется работа с носителями персональной ключевой информации, должны исключать возможность бесконтрольного проникновения в них посторонних лиц, прослушивания ведущихся там переговоров и просмотра помещений посторонними лицами, а также гарантировать сохранность находящихся в этих помещениях конфиденциальных документов.</w:t>
      </w:r>
    </w:p>
    <w:p w14:paraId="3D00F86C" w14:textId="77777777" w:rsidR="003B0F06" w:rsidRDefault="0070562B" w:rsidP="002A4C03">
      <w:pPr>
        <w:pStyle w:val="10"/>
        <w:ind w:left="0" w:firstLine="709"/>
      </w:pPr>
      <w:r>
        <w:rPr>
          <w:lang w:eastAsia="en-US" w:bidi="en-US"/>
        </w:rPr>
        <w:t xml:space="preserve"> </w:t>
      </w:r>
      <w:r w:rsidR="003B0F06" w:rsidRPr="00DB0E3E">
        <w:rPr>
          <w:lang w:eastAsia="en-US" w:bidi="en-US"/>
        </w:rPr>
        <w:t>На случай</w:t>
      </w:r>
      <w:r w:rsidR="003B0F06" w:rsidRPr="00DB0E3E">
        <w:t xml:space="preserve"> пожара, аварии или стихийного бедствия должны быть разработаны специальные инструкции, утвержденные руководством учреждения, в которых предусматривается порядок вызова администрации, должностных лиц, вскрытие помещений, очередность и порядок эвакуации конфиденциальных документов и дальнейшего их хранения.</w:t>
      </w:r>
    </w:p>
    <w:p w14:paraId="69472C76" w14:textId="77777777" w:rsidR="003B0F06" w:rsidRDefault="0070562B" w:rsidP="002A4C03">
      <w:pPr>
        <w:pStyle w:val="10"/>
        <w:ind w:left="0" w:firstLine="709"/>
      </w:pPr>
      <w:r>
        <w:t xml:space="preserve"> </w:t>
      </w:r>
      <w:r w:rsidRPr="00DB0E3E">
        <w:t>Технические средства могут подключаться к общегородской сети электроснабжения с учетом требований инструкций по эксплуатации вычислительных средств и правил техники безопасности.</w:t>
      </w:r>
    </w:p>
    <w:p w14:paraId="6A8193EA" w14:textId="77777777" w:rsidR="00E02103" w:rsidRDefault="0070562B" w:rsidP="002A4C03">
      <w:pPr>
        <w:pStyle w:val="10"/>
        <w:ind w:left="0" w:firstLine="709"/>
      </w:pPr>
      <w:r>
        <w:t xml:space="preserve"> </w:t>
      </w:r>
      <w:r w:rsidRPr="00DB0E3E">
        <w:t>Оборудование помещений средствами вентиляции и кондиционирования воздуха должно соответствовать санитарно-гигиеническими нормам СНиП, устанавливаемым законодательством Российской Федерации.</w:t>
      </w:r>
    </w:p>
    <w:p w14:paraId="08146B2D" w14:textId="74275018" w:rsidR="003B0F06" w:rsidRDefault="0070562B" w:rsidP="002A4C03">
      <w:pPr>
        <w:pStyle w:val="10"/>
        <w:ind w:left="0" w:firstLine="709"/>
      </w:pPr>
      <w:r>
        <w:t xml:space="preserve"> </w:t>
      </w:r>
      <w:r w:rsidRPr="00DB0E3E">
        <w:t>При подключении СКЗИ к каналам передачи данных, выходящи</w:t>
      </w:r>
      <w:r w:rsidR="004B601E">
        <w:t>м</w:t>
      </w:r>
      <w:r w:rsidRPr="00DB0E3E">
        <w:t xml:space="preserve"> за пределы контролируемой зоны, необходимо выполнение действующих в Российской Федерации требований по защите информации от утечки по техническим каналам, в том числе по каналу связи (например, СТР-К). При монтаже каналов связи, </w:t>
      </w:r>
      <w:r w:rsidRPr="00DB0E3E">
        <w:rPr>
          <w:lang w:eastAsia="en-US" w:bidi="en-US"/>
        </w:rPr>
        <w:t xml:space="preserve">гальванические цепи которых непосредственно </w:t>
      </w:r>
      <w:r w:rsidRPr="00DB0E3E">
        <w:rPr>
          <w:lang w:eastAsia="en-US" w:bidi="en-US"/>
        </w:rPr>
        <w:lastRenderedPageBreak/>
        <w:t>от ПЭВМ (с установленным на нем СКЗИ) выходят за пределы контролируемой территории, должны использоваться оптоволоконные развязки.</w:t>
      </w:r>
    </w:p>
    <w:p w14:paraId="126057CB" w14:textId="53A601FF" w:rsidR="0070562B" w:rsidRPr="00DB0E3E" w:rsidRDefault="0070562B" w:rsidP="002A4C03">
      <w:pPr>
        <w:pStyle w:val="10"/>
        <w:ind w:left="0" w:firstLine="709"/>
      </w:pPr>
      <w:r>
        <w:t xml:space="preserve"> </w:t>
      </w:r>
      <w:r w:rsidRPr="00DB0E3E">
        <w:rPr>
          <w:lang w:eastAsia="en-US" w:bidi="en-US"/>
        </w:rPr>
        <w:t xml:space="preserve">При использовании СКЗИ только для выполнения функций генерации/проверки </w:t>
      </w:r>
      <w:r>
        <w:rPr>
          <w:lang w:eastAsia="en-US" w:bidi="en-US"/>
        </w:rPr>
        <w:t>ЭП</w:t>
      </w:r>
      <w:r w:rsidRPr="00DB0E3E">
        <w:rPr>
          <w:lang w:eastAsia="en-US" w:bidi="en-US"/>
        </w:rPr>
        <w:t>, а также если подключение к каналам передачи данных, выходящих за пределы контролируемой зоны, осуществляется через активное канальное оборудование (находящееся в пределах контролируемой зоны), использование оптоволоконной развязки не требуется.</w:t>
      </w:r>
    </w:p>
    <w:p w14:paraId="1514D44D" w14:textId="77777777" w:rsidR="003B0F06" w:rsidRPr="00DB0E3E" w:rsidRDefault="002F7ACF" w:rsidP="00BF6F54">
      <w:pPr>
        <w:pStyle w:val="20"/>
      </w:pPr>
      <w:bookmarkStart w:id="34" w:name="_Toc466291136"/>
      <w:bookmarkStart w:id="35" w:name="_Toc164188077"/>
      <w:r w:rsidRPr="00DB0E3E">
        <w:t>Требования к р</w:t>
      </w:r>
      <w:r w:rsidR="003B0F06" w:rsidRPr="00DB0E3E">
        <w:t>азмещени</w:t>
      </w:r>
      <w:r w:rsidRPr="00DB0E3E">
        <w:t>ю</w:t>
      </w:r>
      <w:r w:rsidR="003B0F06" w:rsidRPr="00DB0E3E">
        <w:t xml:space="preserve"> </w:t>
      </w:r>
      <w:r w:rsidR="002B4FBA" w:rsidRPr="00DB0E3E">
        <w:t>ЦУС</w:t>
      </w:r>
      <w:bookmarkEnd w:id="34"/>
      <w:bookmarkEnd w:id="35"/>
    </w:p>
    <w:p w14:paraId="5B21415F" w14:textId="40B2052C" w:rsidR="002F7ACF" w:rsidRPr="00DB0E3E" w:rsidRDefault="002F7ACF" w:rsidP="002A4C03">
      <w:pPr>
        <w:pStyle w:val="a3"/>
        <w:ind w:firstLine="709"/>
        <w:rPr>
          <w:lang w:eastAsia="en-US" w:bidi="en-US"/>
        </w:rPr>
      </w:pPr>
      <w:r w:rsidRPr="00DB0E3E">
        <w:rPr>
          <w:lang w:eastAsia="en-US" w:bidi="en-US"/>
        </w:rPr>
        <w:t xml:space="preserve">Текущие типовые схемы подключения к ЗСПД не предусматривают размещения </w:t>
      </w:r>
      <w:r w:rsidR="002B4FBA" w:rsidRPr="00DB0E3E">
        <w:rPr>
          <w:lang w:eastAsia="en-US" w:bidi="en-US"/>
        </w:rPr>
        <w:t>Центра управления сетью</w:t>
      </w:r>
      <w:r w:rsidRPr="00DB0E3E">
        <w:rPr>
          <w:lang w:eastAsia="en-US" w:bidi="en-US"/>
        </w:rPr>
        <w:t xml:space="preserve"> на объекта</w:t>
      </w:r>
      <w:r w:rsidR="002B4FBA" w:rsidRPr="00DB0E3E">
        <w:rPr>
          <w:lang w:eastAsia="en-US" w:bidi="en-US"/>
        </w:rPr>
        <w:t>х</w:t>
      </w:r>
      <w:r w:rsidRPr="00DB0E3E">
        <w:rPr>
          <w:lang w:eastAsia="en-US" w:bidi="en-US"/>
        </w:rPr>
        <w:t xml:space="preserve"> информатизации Организаций. </w:t>
      </w:r>
      <w:r w:rsidR="002B4FBA" w:rsidRPr="00DB0E3E">
        <w:rPr>
          <w:lang w:eastAsia="en-US" w:bidi="en-US"/>
        </w:rPr>
        <w:t xml:space="preserve">Под ЦУС подразумеваются решения разных </w:t>
      </w:r>
      <w:r w:rsidR="0018336D" w:rsidRPr="00DB0E3E">
        <w:rPr>
          <w:lang w:eastAsia="en-US" w:bidi="en-US"/>
        </w:rPr>
        <w:t>производителей</w:t>
      </w:r>
      <w:r w:rsidR="002B4FBA" w:rsidRPr="00DB0E3E">
        <w:rPr>
          <w:lang w:eastAsia="en-US" w:bidi="en-US"/>
        </w:rPr>
        <w:t>, имеющих разные названия: ViPNet Администратор, ПУ ЦУС, С</w:t>
      </w:r>
      <w:r w:rsidR="00DD5AA5">
        <w:rPr>
          <w:lang w:eastAsia="en-US" w:bidi="en-US"/>
        </w:rPr>
        <w:noBreakHyphen/>
      </w:r>
      <w:r w:rsidR="002B4FBA" w:rsidRPr="00DB0E3E">
        <w:rPr>
          <w:lang w:eastAsia="en-US" w:bidi="en-US"/>
        </w:rPr>
        <w:t xml:space="preserve">Терра КП. </w:t>
      </w:r>
      <w:r w:rsidRPr="00DB0E3E">
        <w:rPr>
          <w:lang w:eastAsia="en-US" w:bidi="en-US"/>
        </w:rPr>
        <w:t xml:space="preserve">Однако в случае принятия данного решения (изменение требований законодательства, специфичная архитектура ИС, иные </w:t>
      </w:r>
      <w:r w:rsidR="00524AA0" w:rsidRPr="00DB0E3E">
        <w:rPr>
          <w:lang w:eastAsia="en-US" w:bidi="en-US"/>
        </w:rPr>
        <w:t>мотиваторы) необходимо обеспечивать выполнение следующих требований:</w:t>
      </w:r>
    </w:p>
    <w:p w14:paraId="25D5CA95" w14:textId="34F64F2D" w:rsidR="003B0F06" w:rsidRPr="00DB0E3E" w:rsidRDefault="003B0F06" w:rsidP="002A4C03">
      <w:pPr>
        <w:pStyle w:val="10"/>
        <w:numPr>
          <w:ilvl w:val="0"/>
          <w:numId w:val="23"/>
        </w:numPr>
        <w:ind w:left="0" w:firstLine="709"/>
        <w:rPr>
          <w:lang w:eastAsia="en-US" w:bidi="en-US"/>
        </w:rPr>
      </w:pPr>
      <w:r w:rsidRPr="00DB0E3E">
        <w:rPr>
          <w:lang w:eastAsia="en-US" w:bidi="en-US"/>
        </w:rPr>
        <w:t xml:space="preserve">Помещения, в которых устанавливаются компоненты </w:t>
      </w:r>
      <w:r w:rsidR="002B4FBA" w:rsidRPr="00DB0E3E">
        <w:rPr>
          <w:lang w:eastAsia="en-US" w:bidi="en-US"/>
        </w:rPr>
        <w:t>ЦУС</w:t>
      </w:r>
      <w:r w:rsidR="00702933">
        <w:rPr>
          <w:lang w:eastAsia="en-US" w:bidi="en-US"/>
        </w:rPr>
        <w:t>,</w:t>
      </w:r>
      <w:r w:rsidRPr="00DB0E3E">
        <w:rPr>
          <w:lang w:eastAsia="en-US" w:bidi="en-US"/>
        </w:rPr>
        <w:t xml:space="preserve"> относятся к</w:t>
      </w:r>
      <w:r w:rsidR="00DD5AA5">
        <w:rPr>
          <w:lang w:eastAsia="en-US" w:bidi="en-US"/>
        </w:rPr>
        <w:t> </w:t>
      </w:r>
      <w:r w:rsidRPr="00DB0E3E">
        <w:rPr>
          <w:lang w:eastAsia="en-US" w:bidi="en-US"/>
        </w:rPr>
        <w:t>защищаемым помещениям, обеспечивающим конфиденциальность проводимых работ и</w:t>
      </w:r>
      <w:r w:rsidR="00DD5AA5">
        <w:rPr>
          <w:lang w:eastAsia="en-US" w:bidi="en-US"/>
        </w:rPr>
        <w:t> </w:t>
      </w:r>
      <w:r w:rsidRPr="00DB0E3E">
        <w:rPr>
          <w:lang w:eastAsia="en-US" w:bidi="en-US"/>
        </w:rPr>
        <w:t>исключающим возможность бесконтрольного нахождения в нем посторонних лиц.</w:t>
      </w:r>
    </w:p>
    <w:p w14:paraId="15C96D47" w14:textId="288BBDCF" w:rsidR="003B0F06" w:rsidRPr="00DB0E3E" w:rsidRDefault="003B0F06" w:rsidP="002A4C03">
      <w:pPr>
        <w:pStyle w:val="10"/>
        <w:ind w:left="0" w:firstLine="709"/>
        <w:rPr>
          <w:lang w:eastAsia="en-US" w:bidi="en-US"/>
        </w:rPr>
      </w:pPr>
      <w:r w:rsidRPr="00DB0E3E">
        <w:rPr>
          <w:lang w:eastAsia="en-US" w:bidi="en-US"/>
        </w:rPr>
        <w:t>Входные двери помещений должны быть оборудованы внутренними замками, гарантирующими надежное закрытие дверей при выходе из помещения и в нерабочее время. Окна (при необходимости) и двери должны быть оборудованы охранной сигнализацией, связанной с</w:t>
      </w:r>
      <w:r w:rsidR="00DD5AA5">
        <w:rPr>
          <w:lang w:eastAsia="en-US" w:bidi="en-US"/>
        </w:rPr>
        <w:t> </w:t>
      </w:r>
      <w:r w:rsidRPr="00DB0E3E">
        <w:rPr>
          <w:lang w:eastAsia="en-US" w:bidi="en-US"/>
        </w:rPr>
        <w:t>центральным пультом наблюдения за сигнализацией поста охраны.</w:t>
      </w:r>
    </w:p>
    <w:p w14:paraId="6B720AA4" w14:textId="77777777" w:rsidR="003B0F06" w:rsidRPr="00DB0E3E" w:rsidRDefault="003B0F06" w:rsidP="002A4C03">
      <w:pPr>
        <w:pStyle w:val="10"/>
        <w:ind w:left="0" w:firstLine="709"/>
        <w:rPr>
          <w:lang w:eastAsia="en-US" w:bidi="en-US"/>
        </w:rPr>
      </w:pPr>
      <w:r w:rsidRPr="00DB0E3E">
        <w:rPr>
          <w:lang w:eastAsia="en-US" w:bidi="en-US"/>
        </w:rPr>
        <w:t>Служебные помещения Удостоверяющего центра, используемые для архивного хранения документов на бумажных, магнитных и оптических носителях, оборудуются средствами вентиляции и кондиционирования воздуха, обеспечивающими соблюдение установленных параметров температурно-влажностного режима, вентиляции и очистки воздуха.</w:t>
      </w:r>
    </w:p>
    <w:p w14:paraId="110F2B38" w14:textId="77777777" w:rsidR="003B0F06" w:rsidRPr="00DB0E3E" w:rsidRDefault="003B0F06" w:rsidP="002A4C03">
      <w:pPr>
        <w:pStyle w:val="10"/>
        <w:ind w:left="0" w:firstLine="709"/>
        <w:rPr>
          <w:lang w:eastAsia="en-US" w:bidi="en-US"/>
        </w:rPr>
      </w:pPr>
      <w:r w:rsidRPr="00DB0E3E">
        <w:rPr>
          <w:lang w:eastAsia="en-US" w:bidi="en-US"/>
        </w:rPr>
        <w:t xml:space="preserve">В помещение допускаются только сотрудники, имеющие непосредственное отношение к организации эксплуатации </w:t>
      </w:r>
      <w:r w:rsidR="002B4FBA" w:rsidRPr="00DB0E3E">
        <w:rPr>
          <w:lang w:eastAsia="en-US" w:bidi="en-US"/>
        </w:rPr>
        <w:t>ЦУС</w:t>
      </w:r>
      <w:r w:rsidRPr="00DB0E3E">
        <w:rPr>
          <w:lang w:eastAsia="en-US" w:bidi="en-US"/>
        </w:rPr>
        <w:t>.</w:t>
      </w:r>
    </w:p>
    <w:p w14:paraId="0DF9BDB7" w14:textId="77777777" w:rsidR="003B0F06" w:rsidRPr="00DB0E3E" w:rsidRDefault="003B0F06" w:rsidP="002A4C03">
      <w:pPr>
        <w:pStyle w:val="10"/>
        <w:ind w:left="0" w:firstLine="709"/>
        <w:rPr>
          <w:lang w:eastAsia="en-US" w:bidi="en-US"/>
        </w:rPr>
      </w:pPr>
      <w:r w:rsidRPr="00DB0E3E">
        <w:rPr>
          <w:lang w:eastAsia="en-US" w:bidi="en-US"/>
        </w:rPr>
        <w:t>Уборка помещения, обслуживание оборудования систем жизнеобеспечения осуществляется назначенным персоналом при выключенных мониторах в присутствии администратора.</w:t>
      </w:r>
    </w:p>
    <w:p w14:paraId="40EFDC10" w14:textId="77777777" w:rsidR="003B0F06" w:rsidRPr="00DB0E3E" w:rsidRDefault="003B0F06" w:rsidP="002A4C03">
      <w:pPr>
        <w:pStyle w:val="10"/>
        <w:ind w:left="0" w:firstLine="709"/>
        <w:rPr>
          <w:lang w:eastAsia="en-US" w:bidi="en-US"/>
        </w:rPr>
      </w:pPr>
      <w:r w:rsidRPr="00DB0E3E">
        <w:rPr>
          <w:lang w:eastAsia="en-US" w:bidi="en-US"/>
        </w:rPr>
        <w:t>Должны быть приняты меры по надежному сохранению в тайне паролей доступа, ключевых дистрибутивов и другой ключевой информации, размещенной на съемных носителях. Для хранения съемных носителей помещение должно быть оборудовано сейфом.</w:t>
      </w:r>
    </w:p>
    <w:p w14:paraId="4CDA2FB2" w14:textId="3938F4DA" w:rsidR="003B0F06" w:rsidRPr="00DB0E3E" w:rsidRDefault="003B0F06" w:rsidP="002A4C03">
      <w:pPr>
        <w:pStyle w:val="10"/>
        <w:ind w:left="0" w:firstLine="709"/>
        <w:rPr>
          <w:lang w:eastAsia="en-US" w:bidi="en-US"/>
        </w:rPr>
      </w:pPr>
      <w:r w:rsidRPr="00DB0E3E">
        <w:rPr>
          <w:lang w:eastAsia="en-US" w:bidi="en-US"/>
        </w:rPr>
        <w:t>По окончании рабочего дня помещения закрываются, опечатываются и сдаются под охрану. Порядок сдачи помещений определяется эксплуатирующей организацией.</w:t>
      </w:r>
    </w:p>
    <w:p w14:paraId="6964B05B" w14:textId="77777777" w:rsidR="00DD5959" w:rsidRPr="00DB0E3E" w:rsidRDefault="00690416" w:rsidP="00BF6F54">
      <w:pPr>
        <w:pStyle w:val="20"/>
      </w:pPr>
      <w:bookmarkStart w:id="36" w:name="_Toc466291137"/>
      <w:bookmarkStart w:id="37" w:name="_Toc164188078"/>
      <w:r w:rsidRPr="00DB0E3E">
        <w:lastRenderedPageBreak/>
        <w:t>Т</w:t>
      </w:r>
      <w:r w:rsidR="00DD5959" w:rsidRPr="00DB0E3E">
        <w:t xml:space="preserve">ребования к </w:t>
      </w:r>
      <w:r w:rsidR="00A02CBD" w:rsidRPr="00DB0E3E">
        <w:t xml:space="preserve">размещению </w:t>
      </w:r>
      <w:r w:rsidR="00DD5959" w:rsidRPr="00DB0E3E">
        <w:t>сетево</w:t>
      </w:r>
      <w:r w:rsidR="00A02CBD" w:rsidRPr="00DB0E3E">
        <w:t>го</w:t>
      </w:r>
      <w:r w:rsidR="00DD5959" w:rsidRPr="00DB0E3E">
        <w:t xml:space="preserve"> оборудовани</w:t>
      </w:r>
      <w:r w:rsidR="00A02CBD" w:rsidRPr="00DB0E3E">
        <w:t>я и сетевой связности</w:t>
      </w:r>
      <w:bookmarkEnd w:id="36"/>
      <w:bookmarkEnd w:id="37"/>
    </w:p>
    <w:p w14:paraId="56CE7417" w14:textId="1D2AC4C3" w:rsidR="00690416" w:rsidRPr="00DB0E3E" w:rsidRDefault="00690416" w:rsidP="00CD0402">
      <w:pPr>
        <w:pStyle w:val="a3"/>
        <w:rPr>
          <w:lang w:eastAsia="en-US" w:bidi="en-US"/>
        </w:rPr>
      </w:pPr>
      <w:r w:rsidRPr="00DB0E3E">
        <w:rPr>
          <w:lang w:eastAsia="en-US" w:bidi="en-US"/>
        </w:rPr>
        <w:t xml:space="preserve">При размещении сетевого оборудования, размещаемого на объектах информатизации, </w:t>
      </w:r>
      <w:r w:rsidR="00B264A1" w:rsidRPr="00DB0E3E">
        <w:rPr>
          <w:lang w:eastAsia="en-US" w:bidi="en-US"/>
        </w:rPr>
        <w:t>подключаем</w:t>
      </w:r>
      <w:r w:rsidR="00B264A1">
        <w:rPr>
          <w:lang w:eastAsia="en-US" w:bidi="en-US"/>
        </w:rPr>
        <w:t>ых</w:t>
      </w:r>
      <w:r w:rsidR="00B264A1" w:rsidRPr="00DB0E3E">
        <w:rPr>
          <w:lang w:eastAsia="en-US" w:bidi="en-US"/>
        </w:rPr>
        <w:t xml:space="preserve"> </w:t>
      </w:r>
      <w:r w:rsidRPr="00DB0E3E">
        <w:rPr>
          <w:lang w:eastAsia="en-US" w:bidi="en-US"/>
        </w:rPr>
        <w:t xml:space="preserve">к ЗСПД, </w:t>
      </w:r>
      <w:r w:rsidR="00B264A1" w:rsidRPr="00DB0E3E">
        <w:rPr>
          <w:lang w:eastAsia="en-US" w:bidi="en-US"/>
        </w:rPr>
        <w:t xml:space="preserve">Организации </w:t>
      </w:r>
      <w:r w:rsidRPr="00DB0E3E">
        <w:rPr>
          <w:lang w:eastAsia="en-US" w:bidi="en-US"/>
        </w:rPr>
        <w:t>необходимо выполнить следующее:</w:t>
      </w:r>
    </w:p>
    <w:p w14:paraId="494878D0" w14:textId="4CF1334A" w:rsidR="00B227C4" w:rsidRDefault="00B227C4" w:rsidP="002A4C03">
      <w:pPr>
        <w:pStyle w:val="10"/>
        <w:numPr>
          <w:ilvl w:val="0"/>
          <w:numId w:val="25"/>
        </w:numPr>
        <w:ind w:left="0" w:firstLine="709"/>
        <w:rPr>
          <w:lang w:eastAsia="en-US" w:bidi="en-US"/>
        </w:rPr>
      </w:pPr>
      <w:r w:rsidRPr="00DB0E3E">
        <w:rPr>
          <w:lang w:eastAsia="en-US" w:bidi="en-US"/>
        </w:rPr>
        <w:t>Обеспечить физическое разме</w:t>
      </w:r>
      <w:r w:rsidR="00F03EF8">
        <w:rPr>
          <w:lang w:eastAsia="en-US" w:bidi="en-US"/>
        </w:rPr>
        <w:t>щение оборудования</w:t>
      </w:r>
      <w:r w:rsidR="00DE11EC">
        <w:rPr>
          <w:lang w:eastAsia="en-US" w:bidi="en-US"/>
        </w:rPr>
        <w:t>, в зависимости от марки и модели оборудования:</w:t>
      </w:r>
    </w:p>
    <w:p w14:paraId="7C4F90F6" w14:textId="222208C3" w:rsidR="00B043CF" w:rsidRDefault="00DD5AA5" w:rsidP="00594355">
      <w:pPr>
        <w:pStyle w:val="10"/>
        <w:numPr>
          <w:ilvl w:val="0"/>
          <w:numId w:val="30"/>
        </w:numPr>
        <w:autoSpaceDN/>
        <w:adjustRightInd/>
        <w:ind w:left="0" w:firstLine="709"/>
        <w:textAlignment w:val="auto"/>
        <w:rPr>
          <w:snapToGrid w:val="0"/>
        </w:rPr>
      </w:pPr>
      <w:r>
        <w:rPr>
          <w:snapToGrid w:val="0"/>
        </w:rPr>
        <w:t>д</w:t>
      </w:r>
      <w:r w:rsidR="00B043CF" w:rsidRPr="003808A5">
        <w:rPr>
          <w:snapToGrid w:val="0"/>
        </w:rPr>
        <w:t xml:space="preserve">ля </w:t>
      </w:r>
      <w:r w:rsidR="00937ADF" w:rsidRPr="00F52A7A">
        <w:rPr>
          <w:lang w:val="en-US"/>
        </w:rPr>
        <w:t>ViPNet</w:t>
      </w:r>
      <w:r w:rsidR="00937ADF" w:rsidRPr="009F6E0F">
        <w:rPr>
          <w:lang w:eastAsia="en-US" w:bidi="en-US"/>
        </w:rPr>
        <w:t xml:space="preserve"> </w:t>
      </w:r>
      <w:r w:rsidR="00937ADF">
        <w:rPr>
          <w:lang w:val="en-US" w:eastAsia="en-US" w:bidi="en-US"/>
        </w:rPr>
        <w:t>Coordinator</w:t>
      </w:r>
      <w:r w:rsidR="00937ADF" w:rsidRPr="009F6E0F">
        <w:rPr>
          <w:lang w:eastAsia="en-US" w:bidi="en-US"/>
        </w:rPr>
        <w:t xml:space="preserve"> </w:t>
      </w:r>
      <w:r w:rsidR="00937ADF" w:rsidRPr="00F52A7A">
        <w:rPr>
          <w:lang w:val="en-US"/>
        </w:rPr>
        <w:t>HW</w:t>
      </w:r>
      <w:r w:rsidR="00937ADF">
        <w:rPr>
          <w:lang w:eastAsia="en-US" w:bidi="en-US"/>
        </w:rPr>
        <w:t>2000</w:t>
      </w:r>
      <w:r w:rsidR="00937ADF" w:rsidRPr="00937ADF">
        <w:rPr>
          <w:lang w:eastAsia="en-US" w:bidi="en-US"/>
        </w:rPr>
        <w:t>/</w:t>
      </w:r>
      <w:r w:rsidR="00B7119A" w:rsidRPr="00B7119A">
        <w:rPr>
          <w:lang w:eastAsia="en-US" w:bidi="en-US"/>
        </w:rPr>
        <w:t xml:space="preserve"> </w:t>
      </w:r>
      <w:r w:rsidR="00B043CF" w:rsidRPr="003808A5">
        <w:rPr>
          <w:snapToGrid w:val="0"/>
        </w:rPr>
        <w:t>HW</w:t>
      </w:r>
      <w:r w:rsidR="00937ADF">
        <w:rPr>
          <w:snapToGrid w:val="0"/>
        </w:rPr>
        <w:t>5</w:t>
      </w:r>
      <w:r w:rsidR="00B043CF" w:rsidRPr="003808A5">
        <w:rPr>
          <w:snapToGrid w:val="0"/>
        </w:rPr>
        <w:t>000 одно место размером 19 дюймов Rack 1U</w:t>
      </w:r>
      <w:r w:rsidR="008420F5">
        <w:rPr>
          <w:snapToGrid w:val="0"/>
        </w:rPr>
        <w:t xml:space="preserve"> </w:t>
      </w:r>
      <w:r w:rsidR="008420F5" w:rsidRPr="003808A5">
        <w:rPr>
          <w:snapToGrid w:val="0"/>
        </w:rPr>
        <w:t>(для установки в стойку)</w:t>
      </w:r>
      <w:r w:rsidR="00B043CF" w:rsidRPr="003808A5">
        <w:rPr>
          <w:snapToGrid w:val="0"/>
        </w:rPr>
        <w:t xml:space="preserve"> </w:t>
      </w:r>
      <w:r w:rsidR="00937ADF" w:rsidRPr="00937ADF">
        <w:rPr>
          <w:snapToGrid w:val="0"/>
        </w:rPr>
        <w:t>430</w:t>
      </w:r>
      <w:r w:rsidR="00937ADF">
        <w:rPr>
          <w:snapToGrid w:val="0"/>
        </w:rPr>
        <w:t xml:space="preserve"> x 44</w:t>
      </w:r>
      <w:r w:rsidR="00B043CF" w:rsidRPr="0096200F">
        <w:rPr>
          <w:snapToGrid w:val="0"/>
        </w:rPr>
        <w:t xml:space="preserve"> x </w:t>
      </w:r>
      <w:r w:rsidR="00937ADF" w:rsidRPr="00937ADF">
        <w:rPr>
          <w:snapToGrid w:val="0"/>
        </w:rPr>
        <w:t>476</w:t>
      </w:r>
      <w:r w:rsidR="00B043CF" w:rsidRPr="0096200F">
        <w:rPr>
          <w:snapToGrid w:val="0"/>
        </w:rPr>
        <w:t xml:space="preserve"> мм</w:t>
      </w:r>
      <w:r w:rsidR="00B043CF" w:rsidRPr="003808A5">
        <w:rPr>
          <w:snapToGrid w:val="0"/>
        </w:rPr>
        <w:t xml:space="preserve"> (ШхВхГ);</w:t>
      </w:r>
    </w:p>
    <w:p w14:paraId="13791F90" w14:textId="3BA7F682" w:rsidR="00DE11EC" w:rsidRDefault="00DD5AA5" w:rsidP="00594355">
      <w:pPr>
        <w:pStyle w:val="10"/>
        <w:numPr>
          <w:ilvl w:val="0"/>
          <w:numId w:val="30"/>
        </w:numPr>
        <w:autoSpaceDN/>
        <w:adjustRightInd/>
        <w:ind w:left="0" w:firstLine="709"/>
        <w:textAlignment w:val="auto"/>
        <w:rPr>
          <w:snapToGrid w:val="0"/>
        </w:rPr>
      </w:pPr>
      <w:r>
        <w:rPr>
          <w:snapToGrid w:val="0"/>
        </w:rPr>
        <w:t>д</w:t>
      </w:r>
      <w:r w:rsidR="00DE11EC" w:rsidRPr="003808A5">
        <w:rPr>
          <w:snapToGrid w:val="0"/>
        </w:rPr>
        <w:t xml:space="preserve">ля </w:t>
      </w:r>
      <w:r w:rsidR="00B7119A" w:rsidRPr="00F52A7A">
        <w:rPr>
          <w:lang w:val="en-US"/>
        </w:rPr>
        <w:t>ViPNet</w:t>
      </w:r>
      <w:r w:rsidR="00B7119A" w:rsidRPr="009F6E0F">
        <w:rPr>
          <w:lang w:eastAsia="en-US" w:bidi="en-US"/>
        </w:rPr>
        <w:t xml:space="preserve"> </w:t>
      </w:r>
      <w:r w:rsidR="00B7119A">
        <w:rPr>
          <w:lang w:val="en-US" w:eastAsia="en-US" w:bidi="en-US"/>
        </w:rPr>
        <w:t>Coordinator</w:t>
      </w:r>
      <w:r w:rsidR="00DE11EC" w:rsidRPr="003808A5">
        <w:rPr>
          <w:snapToGrid w:val="0"/>
        </w:rPr>
        <w:t xml:space="preserve"> HW1000</w:t>
      </w:r>
      <w:r w:rsidR="0096200F" w:rsidRPr="009F6E0F">
        <w:rPr>
          <w:snapToGrid w:val="0"/>
        </w:rPr>
        <w:t>/</w:t>
      </w:r>
      <w:r w:rsidR="00B7119A" w:rsidRPr="00B7119A">
        <w:rPr>
          <w:snapToGrid w:val="0"/>
        </w:rPr>
        <w:t xml:space="preserve"> </w:t>
      </w:r>
      <w:r w:rsidR="0096200F">
        <w:rPr>
          <w:snapToGrid w:val="0"/>
          <w:lang w:val="en-US"/>
        </w:rPr>
        <w:t>HW</w:t>
      </w:r>
      <w:r w:rsidR="0096200F" w:rsidRPr="009F6E0F">
        <w:rPr>
          <w:snapToGrid w:val="0"/>
        </w:rPr>
        <w:t>1000</w:t>
      </w:r>
      <w:r w:rsidR="00B7119A" w:rsidRPr="00B7119A">
        <w:rPr>
          <w:snapToGrid w:val="0"/>
        </w:rPr>
        <w:t xml:space="preserve"> </w:t>
      </w:r>
      <w:r w:rsidR="0096200F">
        <w:rPr>
          <w:snapToGrid w:val="0"/>
          <w:lang w:val="en-US"/>
        </w:rPr>
        <w:t>C</w:t>
      </w:r>
      <w:r w:rsidR="0096200F" w:rsidRPr="009F6E0F">
        <w:rPr>
          <w:snapToGrid w:val="0"/>
        </w:rPr>
        <w:t>/</w:t>
      </w:r>
      <w:r w:rsidR="00B7119A" w:rsidRPr="00B7119A">
        <w:rPr>
          <w:snapToGrid w:val="0"/>
        </w:rPr>
        <w:t xml:space="preserve"> </w:t>
      </w:r>
      <w:r w:rsidR="0096200F">
        <w:rPr>
          <w:snapToGrid w:val="0"/>
          <w:lang w:val="en-US"/>
        </w:rPr>
        <w:t>HW</w:t>
      </w:r>
      <w:r w:rsidR="0096200F" w:rsidRPr="009F6E0F">
        <w:rPr>
          <w:snapToGrid w:val="0"/>
        </w:rPr>
        <w:t>1000</w:t>
      </w:r>
      <w:r w:rsidR="00B7119A" w:rsidRPr="00B7119A">
        <w:rPr>
          <w:snapToGrid w:val="0"/>
        </w:rPr>
        <w:t xml:space="preserve"> </w:t>
      </w:r>
      <w:r w:rsidR="0096200F">
        <w:rPr>
          <w:snapToGrid w:val="0"/>
          <w:lang w:val="en-US"/>
        </w:rPr>
        <w:t>D</w:t>
      </w:r>
      <w:r w:rsidR="00DE11EC" w:rsidRPr="003808A5">
        <w:rPr>
          <w:snapToGrid w:val="0"/>
        </w:rPr>
        <w:t xml:space="preserve"> одно место размером 19</w:t>
      </w:r>
      <w:r>
        <w:rPr>
          <w:snapToGrid w:val="0"/>
        </w:rPr>
        <w:t> </w:t>
      </w:r>
      <w:r w:rsidR="00DE11EC" w:rsidRPr="003808A5">
        <w:rPr>
          <w:snapToGrid w:val="0"/>
        </w:rPr>
        <w:t xml:space="preserve">дюймов Rack 1U (для установки в стойку) </w:t>
      </w:r>
      <w:r w:rsidR="00B7119A">
        <w:rPr>
          <w:snapToGrid w:val="0"/>
        </w:rPr>
        <w:t>430 x 44</w:t>
      </w:r>
      <w:r w:rsidR="0096200F" w:rsidRPr="0096200F">
        <w:rPr>
          <w:snapToGrid w:val="0"/>
        </w:rPr>
        <w:t xml:space="preserve"> x </w:t>
      </w:r>
      <w:r w:rsidR="00B7119A" w:rsidRPr="00B7119A">
        <w:rPr>
          <w:snapToGrid w:val="0"/>
        </w:rPr>
        <w:t>453</w:t>
      </w:r>
      <w:r w:rsidR="0096200F" w:rsidRPr="0096200F">
        <w:rPr>
          <w:snapToGrid w:val="0"/>
        </w:rPr>
        <w:t xml:space="preserve"> мм</w:t>
      </w:r>
      <w:r w:rsidR="00DE11EC" w:rsidRPr="003808A5">
        <w:rPr>
          <w:snapToGrid w:val="0"/>
        </w:rPr>
        <w:t xml:space="preserve"> (ШхВхГ);</w:t>
      </w:r>
      <w:r w:rsidR="00DE11EC" w:rsidRPr="00143936">
        <w:rPr>
          <w:snapToGrid w:val="0"/>
        </w:rPr>
        <w:t xml:space="preserve"> </w:t>
      </w:r>
    </w:p>
    <w:p w14:paraId="28BC83E6" w14:textId="2D4ACA6A" w:rsidR="0096200F" w:rsidRDefault="00DD5AA5" w:rsidP="00594355">
      <w:pPr>
        <w:pStyle w:val="10"/>
        <w:numPr>
          <w:ilvl w:val="0"/>
          <w:numId w:val="30"/>
        </w:numPr>
        <w:autoSpaceDN/>
        <w:adjustRightInd/>
        <w:ind w:left="0" w:firstLine="709"/>
        <w:textAlignment w:val="auto"/>
        <w:rPr>
          <w:snapToGrid w:val="0"/>
        </w:rPr>
      </w:pPr>
      <w:r>
        <w:rPr>
          <w:snapToGrid w:val="0"/>
        </w:rPr>
        <w:t>д</w:t>
      </w:r>
      <w:r w:rsidR="00DE11EC" w:rsidRPr="003808A5">
        <w:rPr>
          <w:snapToGrid w:val="0"/>
        </w:rPr>
        <w:t xml:space="preserve">ля </w:t>
      </w:r>
      <w:r w:rsidR="00B7119A" w:rsidRPr="00F52A7A">
        <w:rPr>
          <w:lang w:val="en-US"/>
        </w:rPr>
        <w:t>ViPNet</w:t>
      </w:r>
      <w:r w:rsidR="00B7119A" w:rsidRPr="009F6E0F">
        <w:rPr>
          <w:lang w:eastAsia="en-US" w:bidi="en-US"/>
        </w:rPr>
        <w:t xml:space="preserve"> </w:t>
      </w:r>
      <w:r w:rsidR="00B7119A">
        <w:rPr>
          <w:lang w:val="en-US" w:eastAsia="en-US" w:bidi="en-US"/>
        </w:rPr>
        <w:t>Coordinator</w:t>
      </w:r>
      <w:r w:rsidR="00DE11EC" w:rsidRPr="003808A5">
        <w:rPr>
          <w:snapToGrid w:val="0"/>
        </w:rPr>
        <w:t xml:space="preserve"> HW100</w:t>
      </w:r>
      <w:r w:rsidR="00B7119A" w:rsidRPr="00B7119A">
        <w:rPr>
          <w:snapToGrid w:val="0"/>
        </w:rPr>
        <w:t xml:space="preserve"> </w:t>
      </w:r>
      <w:r w:rsidR="0096200F">
        <w:rPr>
          <w:snapToGrid w:val="0"/>
          <w:lang w:val="en-US"/>
        </w:rPr>
        <w:t>C</w:t>
      </w:r>
      <w:r w:rsidR="00DE11EC" w:rsidRPr="003808A5">
        <w:rPr>
          <w:snapToGrid w:val="0"/>
        </w:rPr>
        <w:t xml:space="preserve"> место размером </w:t>
      </w:r>
      <w:r w:rsidR="00B7119A">
        <w:rPr>
          <w:snapToGrid w:val="0"/>
        </w:rPr>
        <w:t>174 x 44 x 138</w:t>
      </w:r>
      <w:r w:rsidR="00DE11EC" w:rsidRPr="003808A5">
        <w:rPr>
          <w:snapToGrid w:val="0"/>
        </w:rPr>
        <w:t xml:space="preserve"> мм (ШхВхГ);</w:t>
      </w:r>
      <w:r w:rsidR="00DE11EC" w:rsidRPr="00143936">
        <w:rPr>
          <w:snapToGrid w:val="0"/>
        </w:rPr>
        <w:t xml:space="preserve"> </w:t>
      </w:r>
    </w:p>
    <w:p w14:paraId="631CC4F3" w14:textId="4485D31F" w:rsidR="0096200F" w:rsidRPr="001F501E" w:rsidRDefault="00DD5AA5" w:rsidP="00594355">
      <w:pPr>
        <w:pStyle w:val="10"/>
        <w:numPr>
          <w:ilvl w:val="0"/>
          <w:numId w:val="30"/>
        </w:numPr>
        <w:autoSpaceDN/>
        <w:adjustRightInd/>
        <w:ind w:left="0" w:firstLine="709"/>
        <w:textAlignment w:val="auto"/>
        <w:rPr>
          <w:lang w:val="en-US"/>
        </w:rPr>
      </w:pPr>
      <w:r>
        <w:rPr>
          <w:snapToGrid w:val="0"/>
        </w:rPr>
        <w:t>д</w:t>
      </w:r>
      <w:r w:rsidR="0096200F" w:rsidRPr="003808A5">
        <w:rPr>
          <w:snapToGrid w:val="0"/>
        </w:rPr>
        <w:t>ля</w:t>
      </w:r>
      <w:r w:rsidR="0096200F" w:rsidRPr="00B86581">
        <w:rPr>
          <w:lang w:val="en-US"/>
        </w:rPr>
        <w:t xml:space="preserve"> </w:t>
      </w:r>
      <w:r w:rsidR="00B7119A" w:rsidRPr="00F52A7A">
        <w:rPr>
          <w:lang w:val="en-US"/>
        </w:rPr>
        <w:t>ViPNet</w:t>
      </w:r>
      <w:r w:rsidR="00B7119A" w:rsidRPr="00B86581">
        <w:rPr>
          <w:lang w:val="en-US"/>
        </w:rPr>
        <w:t xml:space="preserve"> </w:t>
      </w:r>
      <w:r w:rsidR="00B7119A">
        <w:rPr>
          <w:lang w:val="en-US" w:eastAsia="en-US" w:bidi="en-US"/>
        </w:rPr>
        <w:t>Coordinator</w:t>
      </w:r>
      <w:r w:rsidR="0096200F" w:rsidRPr="00B86581">
        <w:rPr>
          <w:snapToGrid w:val="0"/>
          <w:lang w:val="en-US"/>
        </w:rPr>
        <w:t xml:space="preserve"> </w:t>
      </w:r>
      <w:r w:rsidR="0096200F" w:rsidRPr="00B7119A">
        <w:rPr>
          <w:snapToGrid w:val="0"/>
          <w:lang w:val="en-US"/>
        </w:rPr>
        <w:t>HW</w:t>
      </w:r>
      <w:r w:rsidR="0096200F" w:rsidRPr="00B86581">
        <w:rPr>
          <w:snapToGrid w:val="0"/>
          <w:lang w:val="en-US"/>
        </w:rPr>
        <w:t>50</w:t>
      </w:r>
      <w:r w:rsidR="00B7119A" w:rsidRPr="00B86581">
        <w:rPr>
          <w:snapToGrid w:val="0"/>
          <w:lang w:val="en-US"/>
        </w:rPr>
        <w:t xml:space="preserve"> </w:t>
      </w:r>
      <w:r w:rsidR="0096200F">
        <w:rPr>
          <w:snapToGrid w:val="0"/>
          <w:lang w:val="en-US"/>
        </w:rPr>
        <w:t>A</w:t>
      </w:r>
      <w:r w:rsidR="0096200F" w:rsidRPr="00B86581">
        <w:rPr>
          <w:snapToGrid w:val="0"/>
          <w:lang w:val="en-US"/>
        </w:rPr>
        <w:t>/</w:t>
      </w:r>
      <w:r w:rsidR="00B7119A" w:rsidRPr="00B86581">
        <w:rPr>
          <w:snapToGrid w:val="0"/>
          <w:lang w:val="en-US"/>
        </w:rPr>
        <w:t xml:space="preserve"> </w:t>
      </w:r>
      <w:r w:rsidR="0096200F">
        <w:rPr>
          <w:snapToGrid w:val="0"/>
          <w:lang w:val="en-US"/>
        </w:rPr>
        <w:t>HW</w:t>
      </w:r>
      <w:r w:rsidR="0096200F" w:rsidRPr="00B86581">
        <w:rPr>
          <w:snapToGrid w:val="0"/>
          <w:lang w:val="en-US"/>
        </w:rPr>
        <w:t>50</w:t>
      </w:r>
      <w:r w:rsidR="00B7119A" w:rsidRPr="00B86581">
        <w:rPr>
          <w:snapToGrid w:val="0"/>
          <w:lang w:val="en-US"/>
        </w:rPr>
        <w:t xml:space="preserve"> </w:t>
      </w:r>
      <w:r w:rsidR="0096200F">
        <w:rPr>
          <w:snapToGrid w:val="0"/>
          <w:lang w:val="en-US"/>
        </w:rPr>
        <w:t>B</w:t>
      </w:r>
      <w:r w:rsidR="0096200F" w:rsidRPr="00B86581">
        <w:rPr>
          <w:lang w:val="en-US"/>
        </w:rPr>
        <w:t xml:space="preserve"> </w:t>
      </w:r>
      <w:r w:rsidR="0096200F" w:rsidRPr="003808A5">
        <w:rPr>
          <w:snapToGrid w:val="0"/>
        </w:rPr>
        <w:t>место</w:t>
      </w:r>
      <w:r w:rsidR="0096200F" w:rsidRPr="001F501E">
        <w:rPr>
          <w:lang w:val="en-US"/>
        </w:rPr>
        <w:t xml:space="preserve"> </w:t>
      </w:r>
      <w:r w:rsidR="0096200F" w:rsidRPr="003808A5">
        <w:rPr>
          <w:snapToGrid w:val="0"/>
        </w:rPr>
        <w:t>размером</w:t>
      </w:r>
      <w:r w:rsidR="0096200F" w:rsidRPr="001F501E">
        <w:rPr>
          <w:lang w:val="en-US"/>
        </w:rPr>
        <w:t xml:space="preserve"> </w:t>
      </w:r>
      <w:r w:rsidR="00B7119A" w:rsidRPr="001F501E">
        <w:rPr>
          <w:snapToGrid w:val="0"/>
          <w:lang w:val="en-US"/>
        </w:rPr>
        <w:t>125</w:t>
      </w:r>
      <w:r w:rsidR="00B7119A" w:rsidRPr="001F501E">
        <w:rPr>
          <w:lang w:val="en-US"/>
        </w:rPr>
        <w:t xml:space="preserve"> </w:t>
      </w:r>
      <w:r w:rsidR="00B7119A" w:rsidRPr="00F52A7A">
        <w:rPr>
          <w:lang w:val="en-US"/>
        </w:rPr>
        <w:t>x</w:t>
      </w:r>
      <w:r w:rsidR="00B7119A" w:rsidRPr="001F501E">
        <w:rPr>
          <w:lang w:val="en-US"/>
        </w:rPr>
        <w:t xml:space="preserve"> </w:t>
      </w:r>
      <w:r w:rsidR="00B7119A" w:rsidRPr="001F501E">
        <w:rPr>
          <w:snapToGrid w:val="0"/>
          <w:lang w:val="en-US"/>
        </w:rPr>
        <w:t>20</w:t>
      </w:r>
      <w:r w:rsidR="00B7119A" w:rsidRPr="001F501E">
        <w:rPr>
          <w:lang w:val="en-US"/>
        </w:rPr>
        <w:t xml:space="preserve"> </w:t>
      </w:r>
      <w:r w:rsidR="00B7119A" w:rsidRPr="00F52A7A">
        <w:rPr>
          <w:lang w:val="en-US"/>
        </w:rPr>
        <w:t>x</w:t>
      </w:r>
      <w:r w:rsidR="00B7119A" w:rsidRPr="001F501E">
        <w:rPr>
          <w:lang w:val="en-US"/>
        </w:rPr>
        <w:t xml:space="preserve"> 120</w:t>
      </w:r>
      <w:r w:rsidR="0096200F" w:rsidRPr="001F501E">
        <w:rPr>
          <w:lang w:val="en-US"/>
        </w:rPr>
        <w:t xml:space="preserve"> </w:t>
      </w:r>
      <w:r w:rsidR="0096200F" w:rsidRPr="0096200F">
        <w:rPr>
          <w:snapToGrid w:val="0"/>
        </w:rPr>
        <w:t>мм</w:t>
      </w:r>
      <w:r w:rsidR="0096200F" w:rsidRPr="001F501E">
        <w:rPr>
          <w:lang w:val="en-US"/>
        </w:rPr>
        <w:t xml:space="preserve"> (</w:t>
      </w:r>
      <w:r w:rsidR="0096200F" w:rsidRPr="003808A5">
        <w:rPr>
          <w:snapToGrid w:val="0"/>
        </w:rPr>
        <w:t>ШхВхГ</w:t>
      </w:r>
      <w:r w:rsidR="0096200F" w:rsidRPr="001F501E">
        <w:rPr>
          <w:lang w:val="en-US"/>
        </w:rPr>
        <w:t>);</w:t>
      </w:r>
    </w:p>
    <w:p w14:paraId="61BC9988" w14:textId="7ED75F35" w:rsidR="00DE11EC" w:rsidRDefault="00DD5AA5" w:rsidP="00594355">
      <w:pPr>
        <w:pStyle w:val="10"/>
        <w:numPr>
          <w:ilvl w:val="0"/>
          <w:numId w:val="30"/>
        </w:numPr>
        <w:autoSpaceDN/>
        <w:adjustRightInd/>
        <w:ind w:left="0" w:firstLine="709"/>
        <w:textAlignment w:val="auto"/>
        <w:rPr>
          <w:snapToGrid w:val="0"/>
        </w:rPr>
      </w:pPr>
      <w:r>
        <w:rPr>
          <w:snapToGrid w:val="0"/>
        </w:rPr>
        <w:t>д</w:t>
      </w:r>
      <w:r w:rsidR="00DE11EC" w:rsidRPr="00DE11EC">
        <w:rPr>
          <w:snapToGrid w:val="0"/>
        </w:rPr>
        <w:t xml:space="preserve">ля </w:t>
      </w:r>
      <w:r w:rsidR="0006069E" w:rsidRPr="00DB0E3E">
        <w:rPr>
          <w:lang w:eastAsia="en-US" w:bidi="en-US"/>
        </w:rPr>
        <w:t>Континент</w:t>
      </w:r>
      <w:r w:rsidR="0006069E">
        <w:rPr>
          <w:lang w:eastAsia="en-US" w:bidi="en-US"/>
        </w:rPr>
        <w:t xml:space="preserve"> 3.9</w:t>
      </w:r>
      <w:r w:rsidR="0006069E" w:rsidRPr="00DB0E3E">
        <w:rPr>
          <w:lang w:eastAsia="en-US" w:bidi="en-US"/>
        </w:rPr>
        <w:t xml:space="preserve"> </w:t>
      </w:r>
      <w:r w:rsidR="0006069E" w:rsidRPr="00DB0E3E">
        <w:rPr>
          <w:lang w:val="en-US" w:eastAsia="en-US" w:bidi="en-US"/>
        </w:rPr>
        <w:t>IPC</w:t>
      </w:r>
      <w:r w:rsidR="0006069E">
        <w:rPr>
          <w:lang w:eastAsia="en-US" w:bidi="en-US"/>
        </w:rPr>
        <w:t>-30</w:t>
      </w:r>
      <w:r w:rsidR="0006069E" w:rsidRPr="00DB0E3E">
        <w:rPr>
          <w:lang w:eastAsia="en-US" w:bidi="en-US"/>
        </w:rPr>
        <w:t>00</w:t>
      </w:r>
      <w:r w:rsidR="0006069E">
        <w:rPr>
          <w:lang w:val="en-US" w:eastAsia="en-US" w:bidi="en-US"/>
        </w:rPr>
        <w:t>F</w:t>
      </w:r>
      <w:r w:rsidR="0006069E" w:rsidRPr="00AA46F8">
        <w:rPr>
          <w:lang w:eastAsia="en-US" w:bidi="en-US"/>
        </w:rPr>
        <w:t xml:space="preserve">/ </w:t>
      </w:r>
      <w:r w:rsidR="0006069E">
        <w:rPr>
          <w:lang w:val="en-US" w:eastAsia="en-US" w:bidi="en-US"/>
        </w:rPr>
        <w:t>IPC</w:t>
      </w:r>
      <w:r w:rsidR="0006069E" w:rsidRPr="00AA46F8">
        <w:rPr>
          <w:lang w:eastAsia="en-US" w:bidi="en-US"/>
        </w:rPr>
        <w:t>-3000</w:t>
      </w:r>
      <w:r w:rsidR="0006069E">
        <w:rPr>
          <w:lang w:val="en-US" w:eastAsia="en-US" w:bidi="en-US"/>
        </w:rPr>
        <w:t>NF</w:t>
      </w:r>
      <w:r w:rsidR="0006069E">
        <w:rPr>
          <w:lang w:eastAsia="en-US" w:bidi="en-US"/>
        </w:rPr>
        <w:t>2</w:t>
      </w:r>
      <w:r w:rsidR="0005498C">
        <w:rPr>
          <w:lang w:eastAsia="en-US" w:bidi="en-US"/>
        </w:rPr>
        <w:t xml:space="preserve"> </w:t>
      </w:r>
      <w:r w:rsidR="00DE11EC" w:rsidRPr="00DE11EC">
        <w:rPr>
          <w:snapToGrid w:val="0"/>
        </w:rPr>
        <w:t xml:space="preserve">одно место размером </w:t>
      </w:r>
      <w:r w:rsidR="0006069E" w:rsidRPr="003808A5">
        <w:rPr>
          <w:snapToGrid w:val="0"/>
        </w:rPr>
        <w:t>19 дюймов Rack 1</w:t>
      </w:r>
      <w:r w:rsidR="0006069E" w:rsidRPr="00F52A7A">
        <w:t>U</w:t>
      </w:r>
      <w:r w:rsidR="0006069E" w:rsidRPr="003808A5">
        <w:rPr>
          <w:snapToGrid w:val="0"/>
        </w:rPr>
        <w:t xml:space="preserve"> (для установки в стойку) </w:t>
      </w:r>
      <w:r w:rsidR="0006069E" w:rsidRPr="0006069E">
        <w:rPr>
          <w:snapToGrid w:val="0"/>
        </w:rPr>
        <w:t>438</w:t>
      </w:r>
      <w:r w:rsidR="0006069E">
        <w:rPr>
          <w:snapToGrid w:val="0"/>
        </w:rPr>
        <w:t xml:space="preserve"> x </w:t>
      </w:r>
      <w:r w:rsidR="0006069E" w:rsidRPr="0006069E">
        <w:rPr>
          <w:snapToGrid w:val="0"/>
        </w:rPr>
        <w:t>45</w:t>
      </w:r>
      <w:r w:rsidR="0006069E" w:rsidRPr="0096200F">
        <w:rPr>
          <w:snapToGrid w:val="0"/>
        </w:rPr>
        <w:t xml:space="preserve"> x </w:t>
      </w:r>
      <w:r w:rsidR="0006069E" w:rsidRPr="0006069E">
        <w:rPr>
          <w:snapToGrid w:val="0"/>
        </w:rPr>
        <w:t>583</w:t>
      </w:r>
      <w:r w:rsidR="0006069E" w:rsidRPr="0096200F">
        <w:rPr>
          <w:snapToGrid w:val="0"/>
        </w:rPr>
        <w:t xml:space="preserve"> мм</w:t>
      </w:r>
      <w:r w:rsidR="0006069E" w:rsidRPr="003808A5">
        <w:rPr>
          <w:snapToGrid w:val="0"/>
        </w:rPr>
        <w:t xml:space="preserve"> (ШхВхГ)</w:t>
      </w:r>
      <w:r w:rsidR="00DE11EC" w:rsidRPr="00DE11EC">
        <w:rPr>
          <w:snapToGrid w:val="0"/>
        </w:rPr>
        <w:t>;</w:t>
      </w:r>
      <w:r w:rsidR="00DE11EC" w:rsidRPr="00143936">
        <w:rPr>
          <w:snapToGrid w:val="0"/>
        </w:rPr>
        <w:t xml:space="preserve"> </w:t>
      </w:r>
    </w:p>
    <w:p w14:paraId="1B5AEEE5" w14:textId="6F957423" w:rsidR="00DE11EC" w:rsidRPr="00F52A7A" w:rsidRDefault="00DD5AA5" w:rsidP="00594355">
      <w:pPr>
        <w:pStyle w:val="10"/>
        <w:numPr>
          <w:ilvl w:val="0"/>
          <w:numId w:val="30"/>
        </w:numPr>
        <w:autoSpaceDN/>
        <w:adjustRightInd/>
        <w:ind w:left="0" w:firstLine="709"/>
        <w:textAlignment w:val="auto"/>
        <w:rPr>
          <w:snapToGrid w:val="0"/>
        </w:rPr>
      </w:pPr>
      <w:r>
        <w:rPr>
          <w:snapToGrid w:val="0"/>
        </w:rPr>
        <w:t>д</w:t>
      </w:r>
      <w:r w:rsidR="00DE11EC" w:rsidRPr="00F52A7A">
        <w:rPr>
          <w:snapToGrid w:val="0"/>
        </w:rPr>
        <w:t xml:space="preserve">ля </w:t>
      </w:r>
      <w:r w:rsidR="0006069E" w:rsidRPr="00F52A7A">
        <w:rPr>
          <w:lang w:eastAsia="en-US" w:bidi="en-US"/>
        </w:rPr>
        <w:t xml:space="preserve">Континент 3.9 </w:t>
      </w:r>
      <w:r w:rsidR="0005498C" w:rsidRPr="00F52A7A">
        <w:rPr>
          <w:lang w:val="en-US" w:eastAsia="en-US" w:bidi="en-US"/>
        </w:rPr>
        <w:t>R</w:t>
      </w:r>
      <w:r w:rsidR="0005498C" w:rsidRPr="00F52A7A">
        <w:rPr>
          <w:lang w:eastAsia="en-US" w:bidi="en-US"/>
        </w:rPr>
        <w:t xml:space="preserve">3000/ </w:t>
      </w:r>
      <w:r w:rsidR="0006069E" w:rsidRPr="00F52A7A">
        <w:rPr>
          <w:lang w:val="en-US" w:eastAsia="en-US" w:bidi="en-US"/>
        </w:rPr>
        <w:t>IPC</w:t>
      </w:r>
      <w:r w:rsidR="0006069E" w:rsidRPr="00F52A7A">
        <w:rPr>
          <w:lang w:eastAsia="en-US" w:bidi="en-US"/>
        </w:rPr>
        <w:t>-1000</w:t>
      </w:r>
      <w:r w:rsidR="0006069E" w:rsidRPr="00F52A7A">
        <w:rPr>
          <w:lang w:val="en-US" w:eastAsia="en-US" w:bidi="en-US"/>
        </w:rPr>
        <w:t>F</w:t>
      </w:r>
      <w:r w:rsidR="0006069E" w:rsidRPr="00F52A7A">
        <w:rPr>
          <w:lang w:eastAsia="en-US" w:bidi="en-US"/>
        </w:rPr>
        <w:t xml:space="preserve">/ </w:t>
      </w:r>
      <w:r w:rsidR="0006069E" w:rsidRPr="00F52A7A">
        <w:rPr>
          <w:lang w:val="en-US" w:eastAsia="en-US" w:bidi="en-US"/>
        </w:rPr>
        <w:t>IPC</w:t>
      </w:r>
      <w:r w:rsidR="0006069E" w:rsidRPr="00F52A7A">
        <w:rPr>
          <w:lang w:eastAsia="en-US" w:bidi="en-US"/>
        </w:rPr>
        <w:t>-1000</w:t>
      </w:r>
      <w:r w:rsidR="0006069E" w:rsidRPr="00F52A7A">
        <w:rPr>
          <w:lang w:val="en-US" w:eastAsia="en-US" w:bidi="en-US"/>
        </w:rPr>
        <w:t>NF</w:t>
      </w:r>
      <w:r w:rsidR="0006069E" w:rsidRPr="00F52A7A">
        <w:rPr>
          <w:lang w:eastAsia="en-US" w:bidi="en-US"/>
        </w:rPr>
        <w:t xml:space="preserve">2/ </w:t>
      </w:r>
      <w:r w:rsidR="0006069E" w:rsidRPr="00F52A7A">
        <w:rPr>
          <w:lang w:val="en-US" w:eastAsia="en-US" w:bidi="en-US"/>
        </w:rPr>
        <w:t>R</w:t>
      </w:r>
      <w:r w:rsidR="0006069E" w:rsidRPr="00F52A7A">
        <w:rPr>
          <w:lang w:eastAsia="en-US" w:bidi="en-US"/>
        </w:rPr>
        <w:t>1000</w:t>
      </w:r>
      <w:r w:rsidR="004258CD" w:rsidRPr="00F52A7A">
        <w:rPr>
          <w:lang w:eastAsia="en-US" w:bidi="en-US"/>
        </w:rPr>
        <w:t xml:space="preserve">/ </w:t>
      </w:r>
      <w:r w:rsidR="004258CD" w:rsidRPr="00F52A7A">
        <w:rPr>
          <w:lang w:val="en-US" w:eastAsia="en-US" w:bidi="en-US"/>
        </w:rPr>
        <w:t>R</w:t>
      </w:r>
      <w:r w:rsidR="004258CD" w:rsidRPr="00F52A7A">
        <w:rPr>
          <w:lang w:eastAsia="en-US" w:bidi="en-US"/>
        </w:rPr>
        <w:t>800</w:t>
      </w:r>
      <w:r w:rsidR="00DE11EC" w:rsidRPr="00F52A7A">
        <w:rPr>
          <w:snapToGrid w:val="0"/>
        </w:rPr>
        <w:t xml:space="preserve"> одно место размером 19 дюймов Rack 1U (для установки в стойку) </w:t>
      </w:r>
      <w:r w:rsidR="004258CD" w:rsidRPr="00F52A7A">
        <w:rPr>
          <w:snapToGrid w:val="0"/>
        </w:rPr>
        <w:t>430</w:t>
      </w:r>
      <w:r w:rsidR="0006069E" w:rsidRPr="00F52A7A">
        <w:rPr>
          <w:snapToGrid w:val="0"/>
        </w:rPr>
        <w:t xml:space="preserve"> x 45 x </w:t>
      </w:r>
      <w:r w:rsidR="004258CD" w:rsidRPr="00F52A7A">
        <w:rPr>
          <w:snapToGrid w:val="0"/>
        </w:rPr>
        <w:t>500</w:t>
      </w:r>
      <w:r w:rsidR="0006069E" w:rsidRPr="00F52A7A">
        <w:rPr>
          <w:snapToGrid w:val="0"/>
        </w:rPr>
        <w:t xml:space="preserve"> мм (ШхВхГ)</w:t>
      </w:r>
      <w:r w:rsidR="00DE11EC" w:rsidRPr="00F52A7A">
        <w:rPr>
          <w:snapToGrid w:val="0"/>
        </w:rPr>
        <w:t xml:space="preserve">; </w:t>
      </w:r>
    </w:p>
    <w:p w14:paraId="0A8B7DAB" w14:textId="7705742A" w:rsidR="00DE11EC" w:rsidRPr="00F52A7A" w:rsidRDefault="00DD5AA5" w:rsidP="00594355">
      <w:pPr>
        <w:pStyle w:val="10"/>
        <w:numPr>
          <w:ilvl w:val="0"/>
          <w:numId w:val="30"/>
        </w:numPr>
        <w:autoSpaceDN/>
        <w:adjustRightInd/>
        <w:ind w:left="0" w:firstLine="709"/>
        <w:textAlignment w:val="auto"/>
        <w:rPr>
          <w:snapToGrid w:val="0"/>
        </w:rPr>
      </w:pPr>
      <w:r>
        <w:rPr>
          <w:snapToGrid w:val="0"/>
        </w:rPr>
        <w:t>д</w:t>
      </w:r>
      <w:r w:rsidR="00DE11EC" w:rsidRPr="00F52A7A">
        <w:rPr>
          <w:snapToGrid w:val="0"/>
        </w:rPr>
        <w:t xml:space="preserve">ля </w:t>
      </w:r>
      <w:r w:rsidR="004258CD" w:rsidRPr="00F52A7A">
        <w:rPr>
          <w:lang w:eastAsia="en-US" w:bidi="en-US"/>
        </w:rPr>
        <w:t xml:space="preserve">Континент 3.9 </w:t>
      </w:r>
      <w:r w:rsidR="004258CD" w:rsidRPr="00F52A7A">
        <w:rPr>
          <w:lang w:val="en-US" w:eastAsia="en-US" w:bidi="en-US"/>
        </w:rPr>
        <w:t>R</w:t>
      </w:r>
      <w:r w:rsidR="004258CD" w:rsidRPr="00F52A7A">
        <w:rPr>
          <w:lang w:eastAsia="en-US" w:bidi="en-US"/>
        </w:rPr>
        <w:t xml:space="preserve">300/ </w:t>
      </w:r>
      <w:r w:rsidR="004258CD" w:rsidRPr="00F52A7A">
        <w:rPr>
          <w:lang w:val="en-US" w:eastAsia="en-US" w:bidi="en-US"/>
        </w:rPr>
        <w:t>R</w:t>
      </w:r>
      <w:r w:rsidR="004258CD" w:rsidRPr="00F52A7A">
        <w:rPr>
          <w:lang w:eastAsia="en-US" w:bidi="en-US"/>
        </w:rPr>
        <w:t>550</w:t>
      </w:r>
      <w:r w:rsidR="00DE11EC" w:rsidRPr="00F52A7A">
        <w:rPr>
          <w:snapToGrid w:val="0"/>
        </w:rPr>
        <w:t xml:space="preserve"> место размером </w:t>
      </w:r>
      <w:r w:rsidR="004258CD" w:rsidRPr="00F52A7A">
        <w:rPr>
          <w:snapToGrid w:val="0"/>
        </w:rPr>
        <w:t>180 x 45 x 175 мм (ШхВхГ)</w:t>
      </w:r>
      <w:r w:rsidR="00DE11EC" w:rsidRPr="00F52A7A">
        <w:rPr>
          <w:snapToGrid w:val="0"/>
        </w:rPr>
        <w:t xml:space="preserve">; </w:t>
      </w:r>
    </w:p>
    <w:p w14:paraId="2460BE9F" w14:textId="6BF14E36" w:rsidR="00DE11EC" w:rsidRPr="00F52A7A" w:rsidRDefault="00DD5AA5" w:rsidP="00594355">
      <w:pPr>
        <w:pStyle w:val="10"/>
        <w:numPr>
          <w:ilvl w:val="0"/>
          <w:numId w:val="30"/>
        </w:numPr>
        <w:autoSpaceDN/>
        <w:adjustRightInd/>
        <w:ind w:left="0" w:firstLine="709"/>
        <w:textAlignment w:val="auto"/>
        <w:rPr>
          <w:snapToGrid w:val="0"/>
        </w:rPr>
      </w:pPr>
      <w:r>
        <w:rPr>
          <w:snapToGrid w:val="0"/>
        </w:rPr>
        <w:t>д</w:t>
      </w:r>
      <w:r w:rsidR="00DE11EC" w:rsidRPr="00F52A7A">
        <w:rPr>
          <w:snapToGrid w:val="0"/>
        </w:rPr>
        <w:t xml:space="preserve">ля </w:t>
      </w:r>
      <w:r w:rsidR="004258CD" w:rsidRPr="00F52A7A">
        <w:rPr>
          <w:lang w:eastAsia="en-US" w:bidi="en-US"/>
        </w:rPr>
        <w:t xml:space="preserve">Континент 3.9 </w:t>
      </w:r>
      <w:r w:rsidR="004258CD" w:rsidRPr="00F52A7A">
        <w:rPr>
          <w:lang w:val="en-US" w:eastAsia="en-US" w:bidi="en-US"/>
        </w:rPr>
        <w:t>IPC</w:t>
      </w:r>
      <w:r w:rsidR="004258CD" w:rsidRPr="00F52A7A">
        <w:rPr>
          <w:lang w:eastAsia="en-US" w:bidi="en-US"/>
        </w:rPr>
        <w:t>-100</w:t>
      </w:r>
      <w:r w:rsidR="004258CD" w:rsidRPr="00F52A7A">
        <w:rPr>
          <w:snapToGrid w:val="0"/>
        </w:rPr>
        <w:t xml:space="preserve"> место размером 437 x 45 x 417 мм (ШхВхГ)</w:t>
      </w:r>
      <w:r w:rsidR="00DE11EC" w:rsidRPr="00F52A7A">
        <w:rPr>
          <w:snapToGrid w:val="0"/>
        </w:rPr>
        <w:t xml:space="preserve">; </w:t>
      </w:r>
    </w:p>
    <w:p w14:paraId="2E7DA7C3" w14:textId="49AABE9B" w:rsidR="004258CD" w:rsidRPr="00F52A7A" w:rsidRDefault="00DD5AA5" w:rsidP="00594355">
      <w:pPr>
        <w:pStyle w:val="10"/>
        <w:numPr>
          <w:ilvl w:val="0"/>
          <w:numId w:val="30"/>
        </w:numPr>
        <w:autoSpaceDN/>
        <w:adjustRightInd/>
        <w:ind w:left="0" w:firstLine="709"/>
        <w:textAlignment w:val="auto"/>
        <w:rPr>
          <w:snapToGrid w:val="0"/>
        </w:rPr>
      </w:pPr>
      <w:r>
        <w:rPr>
          <w:snapToGrid w:val="0"/>
        </w:rPr>
        <w:t>д</w:t>
      </w:r>
      <w:r w:rsidR="004258CD" w:rsidRPr="00F52A7A">
        <w:rPr>
          <w:snapToGrid w:val="0"/>
        </w:rPr>
        <w:t xml:space="preserve">ля </w:t>
      </w:r>
      <w:r w:rsidR="004258CD" w:rsidRPr="00F52A7A">
        <w:rPr>
          <w:lang w:eastAsia="en-US" w:bidi="en-US"/>
        </w:rPr>
        <w:t xml:space="preserve">Континент 3.9 </w:t>
      </w:r>
      <w:r w:rsidR="004258CD" w:rsidRPr="00F52A7A">
        <w:rPr>
          <w:lang w:val="en-US" w:eastAsia="en-US" w:bidi="en-US"/>
        </w:rPr>
        <w:t>R</w:t>
      </w:r>
      <w:r w:rsidR="004258CD" w:rsidRPr="00F52A7A">
        <w:rPr>
          <w:lang w:eastAsia="en-US" w:bidi="en-US"/>
        </w:rPr>
        <w:t xml:space="preserve">10/ </w:t>
      </w:r>
      <w:r w:rsidR="004258CD" w:rsidRPr="00F52A7A">
        <w:rPr>
          <w:lang w:val="en-US" w:eastAsia="en-US" w:bidi="en-US"/>
        </w:rPr>
        <w:t>R</w:t>
      </w:r>
      <w:r w:rsidR="004258CD" w:rsidRPr="00F52A7A">
        <w:rPr>
          <w:lang w:eastAsia="en-US" w:bidi="en-US"/>
        </w:rPr>
        <w:t>50</w:t>
      </w:r>
      <w:r w:rsidR="004258CD" w:rsidRPr="00F52A7A">
        <w:rPr>
          <w:snapToGrid w:val="0"/>
        </w:rPr>
        <w:t xml:space="preserve"> место размером 180 x 45 x 140 мм (ШхВхГ);</w:t>
      </w:r>
    </w:p>
    <w:p w14:paraId="2599C10D" w14:textId="6BC72512" w:rsidR="004258CD" w:rsidRDefault="00DD5AA5" w:rsidP="00594355">
      <w:pPr>
        <w:pStyle w:val="10"/>
        <w:numPr>
          <w:ilvl w:val="0"/>
          <w:numId w:val="30"/>
        </w:numPr>
        <w:autoSpaceDN/>
        <w:adjustRightInd/>
        <w:ind w:left="0" w:firstLine="709"/>
        <w:textAlignment w:val="auto"/>
        <w:rPr>
          <w:snapToGrid w:val="0"/>
        </w:rPr>
      </w:pPr>
      <w:r>
        <w:rPr>
          <w:snapToGrid w:val="0"/>
        </w:rPr>
        <w:t>д</w:t>
      </w:r>
      <w:r w:rsidR="004258CD" w:rsidRPr="00F52A7A">
        <w:rPr>
          <w:snapToGrid w:val="0"/>
        </w:rPr>
        <w:t xml:space="preserve">ля </w:t>
      </w:r>
      <w:r w:rsidR="004258CD" w:rsidRPr="00F52A7A">
        <w:rPr>
          <w:lang w:eastAsia="en-US" w:bidi="en-US"/>
        </w:rPr>
        <w:t xml:space="preserve">Континент 3.9 </w:t>
      </w:r>
      <w:r w:rsidR="004258CD" w:rsidRPr="00F52A7A">
        <w:rPr>
          <w:lang w:val="en-US" w:eastAsia="en-US" w:bidi="en-US"/>
        </w:rPr>
        <w:t>IPC</w:t>
      </w:r>
      <w:r w:rsidR="004258CD" w:rsidRPr="00F52A7A">
        <w:rPr>
          <w:lang w:eastAsia="en-US" w:bidi="en-US"/>
        </w:rPr>
        <w:t>-10</w:t>
      </w:r>
      <w:r w:rsidR="004258CD" w:rsidRPr="00DE11EC">
        <w:rPr>
          <w:snapToGrid w:val="0"/>
        </w:rPr>
        <w:t xml:space="preserve"> место размером </w:t>
      </w:r>
      <w:r w:rsidR="004258CD">
        <w:rPr>
          <w:snapToGrid w:val="0"/>
        </w:rPr>
        <w:t xml:space="preserve">220 x </w:t>
      </w:r>
      <w:r w:rsidR="00935D86">
        <w:rPr>
          <w:snapToGrid w:val="0"/>
        </w:rPr>
        <w:t>30</w:t>
      </w:r>
      <w:r w:rsidR="004258CD" w:rsidRPr="0096200F">
        <w:rPr>
          <w:snapToGrid w:val="0"/>
        </w:rPr>
        <w:t xml:space="preserve"> x </w:t>
      </w:r>
      <w:r w:rsidR="004258CD">
        <w:rPr>
          <w:snapToGrid w:val="0"/>
        </w:rPr>
        <w:t>143</w:t>
      </w:r>
      <w:r w:rsidR="004258CD" w:rsidRPr="0096200F">
        <w:rPr>
          <w:snapToGrid w:val="0"/>
        </w:rPr>
        <w:t xml:space="preserve"> мм</w:t>
      </w:r>
      <w:r w:rsidR="004258CD" w:rsidRPr="003808A5">
        <w:rPr>
          <w:snapToGrid w:val="0"/>
        </w:rPr>
        <w:t xml:space="preserve"> (ШхВхГ)</w:t>
      </w:r>
      <w:r w:rsidR="004258CD" w:rsidRPr="00DE11EC">
        <w:rPr>
          <w:snapToGrid w:val="0"/>
        </w:rPr>
        <w:t>;</w:t>
      </w:r>
    </w:p>
    <w:p w14:paraId="168FE811" w14:textId="6256E014" w:rsidR="00B043CF" w:rsidRDefault="00DD5AA5" w:rsidP="00594355">
      <w:pPr>
        <w:pStyle w:val="10"/>
        <w:numPr>
          <w:ilvl w:val="0"/>
          <w:numId w:val="30"/>
        </w:numPr>
        <w:autoSpaceDN/>
        <w:adjustRightInd/>
        <w:ind w:left="0" w:firstLine="709"/>
        <w:textAlignment w:val="auto"/>
        <w:rPr>
          <w:snapToGrid w:val="0"/>
        </w:rPr>
      </w:pPr>
      <w:r>
        <w:rPr>
          <w:snapToGrid w:val="0"/>
        </w:rPr>
        <w:t>д</w:t>
      </w:r>
      <w:r w:rsidR="00B043CF" w:rsidRPr="00DE11EC">
        <w:rPr>
          <w:snapToGrid w:val="0"/>
        </w:rPr>
        <w:t xml:space="preserve">ля </w:t>
      </w:r>
      <w:r w:rsidR="009F3D78">
        <w:rPr>
          <w:lang w:eastAsia="en-US" w:bidi="en-US"/>
        </w:rPr>
        <w:t xml:space="preserve">С-Терра Шлюз </w:t>
      </w:r>
      <w:r w:rsidR="009F3D78" w:rsidRPr="009F3D78">
        <w:rPr>
          <w:lang w:eastAsia="en-US" w:bidi="en-US"/>
        </w:rPr>
        <w:t xml:space="preserve">7000/ </w:t>
      </w:r>
      <w:r w:rsidR="009F3D78">
        <w:rPr>
          <w:lang w:eastAsia="en-US" w:bidi="en-US"/>
        </w:rPr>
        <w:t>8000</w:t>
      </w:r>
      <w:r w:rsidR="00B043CF" w:rsidRPr="00DE11EC">
        <w:rPr>
          <w:snapToGrid w:val="0"/>
        </w:rPr>
        <w:t xml:space="preserve"> одно место размером 19 дюймов Rack 1U</w:t>
      </w:r>
      <w:r w:rsidR="00B043CF">
        <w:rPr>
          <w:snapToGrid w:val="0"/>
        </w:rPr>
        <w:t xml:space="preserve"> </w:t>
      </w:r>
      <w:r w:rsidR="00B043CF" w:rsidRPr="00DE11EC">
        <w:rPr>
          <w:snapToGrid w:val="0"/>
        </w:rPr>
        <w:t>(для установки в стойку) 4</w:t>
      </w:r>
      <w:r w:rsidR="00B043CF">
        <w:rPr>
          <w:snapToGrid w:val="0"/>
        </w:rPr>
        <w:t>38</w:t>
      </w:r>
      <w:r w:rsidR="00B043CF" w:rsidRPr="00DE11EC">
        <w:rPr>
          <w:snapToGrid w:val="0"/>
        </w:rPr>
        <w:t> х 4</w:t>
      </w:r>
      <w:r w:rsidR="00B043CF">
        <w:rPr>
          <w:snapToGrid w:val="0"/>
        </w:rPr>
        <w:t>4</w:t>
      </w:r>
      <w:r w:rsidR="00B043CF" w:rsidRPr="00DE11EC">
        <w:rPr>
          <w:snapToGrid w:val="0"/>
        </w:rPr>
        <w:t> x </w:t>
      </w:r>
      <w:r w:rsidR="00B043CF">
        <w:rPr>
          <w:snapToGrid w:val="0"/>
        </w:rPr>
        <w:t>630</w:t>
      </w:r>
      <w:r w:rsidR="00B043CF" w:rsidRPr="00DE11EC">
        <w:rPr>
          <w:snapToGrid w:val="0"/>
        </w:rPr>
        <w:t xml:space="preserve"> мм (</w:t>
      </w:r>
      <w:r w:rsidR="00B043CF">
        <w:rPr>
          <w:snapToGrid w:val="0"/>
        </w:rPr>
        <w:t>Ш</w:t>
      </w:r>
      <w:r w:rsidR="00B043CF" w:rsidRPr="00DE11EC">
        <w:rPr>
          <w:snapToGrid w:val="0"/>
        </w:rPr>
        <w:t>х</w:t>
      </w:r>
      <w:r w:rsidR="00B043CF">
        <w:rPr>
          <w:snapToGrid w:val="0"/>
        </w:rPr>
        <w:t>В</w:t>
      </w:r>
      <w:r w:rsidR="00B043CF" w:rsidRPr="00DE11EC">
        <w:rPr>
          <w:snapToGrid w:val="0"/>
        </w:rPr>
        <w:t>xГ);</w:t>
      </w:r>
    </w:p>
    <w:p w14:paraId="29C68D93" w14:textId="0C37C180" w:rsidR="00DE11EC" w:rsidRDefault="00DD5AA5" w:rsidP="00594355">
      <w:pPr>
        <w:pStyle w:val="10"/>
        <w:numPr>
          <w:ilvl w:val="0"/>
          <w:numId w:val="30"/>
        </w:numPr>
        <w:autoSpaceDN/>
        <w:adjustRightInd/>
        <w:ind w:left="0" w:firstLine="709"/>
        <w:textAlignment w:val="auto"/>
        <w:rPr>
          <w:snapToGrid w:val="0"/>
        </w:rPr>
      </w:pPr>
      <w:r>
        <w:rPr>
          <w:snapToGrid w:val="0"/>
        </w:rPr>
        <w:t>д</w:t>
      </w:r>
      <w:r w:rsidR="00DE11EC" w:rsidRPr="00DE11EC">
        <w:rPr>
          <w:snapToGrid w:val="0"/>
        </w:rPr>
        <w:t xml:space="preserve">ля </w:t>
      </w:r>
      <w:r w:rsidR="009F3D78">
        <w:rPr>
          <w:lang w:eastAsia="en-US" w:bidi="en-US"/>
        </w:rPr>
        <w:t>С-Терра Шлюз 3000</w:t>
      </w:r>
      <w:r w:rsidR="00DE11EC" w:rsidRPr="00DE11EC">
        <w:rPr>
          <w:snapToGrid w:val="0"/>
        </w:rPr>
        <w:t xml:space="preserve"> одно место размером 19 дюймов Rack 1U</w:t>
      </w:r>
      <w:r w:rsidR="000533AB">
        <w:rPr>
          <w:snapToGrid w:val="0"/>
        </w:rPr>
        <w:t xml:space="preserve"> </w:t>
      </w:r>
      <w:r w:rsidR="000533AB" w:rsidRPr="00DE11EC">
        <w:rPr>
          <w:snapToGrid w:val="0"/>
        </w:rPr>
        <w:t>(для установки в стойку) 4</w:t>
      </w:r>
      <w:r w:rsidR="000533AB">
        <w:rPr>
          <w:snapToGrid w:val="0"/>
        </w:rPr>
        <w:t>38</w:t>
      </w:r>
      <w:r w:rsidR="000533AB" w:rsidRPr="00DE11EC">
        <w:rPr>
          <w:snapToGrid w:val="0"/>
        </w:rPr>
        <w:t> х 4</w:t>
      </w:r>
      <w:r w:rsidR="000533AB">
        <w:rPr>
          <w:snapToGrid w:val="0"/>
        </w:rPr>
        <w:t>4</w:t>
      </w:r>
      <w:r w:rsidR="000533AB" w:rsidRPr="00DE11EC">
        <w:rPr>
          <w:snapToGrid w:val="0"/>
        </w:rPr>
        <w:t> x </w:t>
      </w:r>
      <w:r w:rsidR="000533AB">
        <w:rPr>
          <w:snapToGrid w:val="0"/>
        </w:rPr>
        <w:t>525</w:t>
      </w:r>
      <w:r w:rsidR="000533AB" w:rsidRPr="00DE11EC">
        <w:rPr>
          <w:snapToGrid w:val="0"/>
        </w:rPr>
        <w:t xml:space="preserve"> мм (</w:t>
      </w:r>
      <w:r w:rsidR="000533AB">
        <w:rPr>
          <w:snapToGrid w:val="0"/>
        </w:rPr>
        <w:t>Ш</w:t>
      </w:r>
      <w:r w:rsidR="000533AB" w:rsidRPr="00DE11EC">
        <w:rPr>
          <w:snapToGrid w:val="0"/>
        </w:rPr>
        <w:t>х</w:t>
      </w:r>
      <w:r w:rsidR="000533AB">
        <w:rPr>
          <w:snapToGrid w:val="0"/>
        </w:rPr>
        <w:t>В</w:t>
      </w:r>
      <w:r w:rsidR="000533AB" w:rsidRPr="00DE11EC">
        <w:rPr>
          <w:snapToGrid w:val="0"/>
        </w:rPr>
        <w:t>xГ);</w:t>
      </w:r>
    </w:p>
    <w:p w14:paraId="4131F920" w14:textId="274D7977" w:rsidR="000533AB" w:rsidRDefault="00DD5AA5" w:rsidP="00594355">
      <w:pPr>
        <w:pStyle w:val="10"/>
        <w:numPr>
          <w:ilvl w:val="0"/>
          <w:numId w:val="30"/>
        </w:numPr>
        <w:autoSpaceDN/>
        <w:adjustRightInd/>
        <w:ind w:left="0" w:firstLine="709"/>
        <w:textAlignment w:val="auto"/>
        <w:rPr>
          <w:snapToGrid w:val="0"/>
        </w:rPr>
      </w:pPr>
      <w:r>
        <w:rPr>
          <w:snapToGrid w:val="0"/>
        </w:rPr>
        <w:t>д</w:t>
      </w:r>
      <w:r w:rsidR="000533AB" w:rsidRPr="00DE11EC">
        <w:rPr>
          <w:snapToGrid w:val="0"/>
        </w:rPr>
        <w:t xml:space="preserve">ля </w:t>
      </w:r>
      <w:r w:rsidR="009F3D78">
        <w:rPr>
          <w:lang w:eastAsia="en-US" w:bidi="en-US"/>
        </w:rPr>
        <w:t>С-Терра Шлюз 1000</w:t>
      </w:r>
      <w:r w:rsidR="009F3D78" w:rsidRPr="009F3D78">
        <w:rPr>
          <w:lang w:eastAsia="en-US" w:bidi="en-US"/>
        </w:rPr>
        <w:t>/ 2000</w:t>
      </w:r>
      <w:r w:rsidR="000533AB" w:rsidRPr="00DE11EC">
        <w:rPr>
          <w:snapToGrid w:val="0"/>
        </w:rPr>
        <w:t xml:space="preserve"> одно место размером 19 дюймов Rack 1U</w:t>
      </w:r>
      <w:r w:rsidR="000533AB">
        <w:rPr>
          <w:snapToGrid w:val="0"/>
        </w:rPr>
        <w:t xml:space="preserve"> </w:t>
      </w:r>
      <w:r w:rsidR="000533AB" w:rsidRPr="00DE11EC">
        <w:rPr>
          <w:snapToGrid w:val="0"/>
        </w:rPr>
        <w:t>(для установки в стойку) 4</w:t>
      </w:r>
      <w:r w:rsidR="000533AB">
        <w:rPr>
          <w:snapToGrid w:val="0"/>
        </w:rPr>
        <w:t>31</w:t>
      </w:r>
      <w:r w:rsidR="000533AB" w:rsidRPr="00DE11EC">
        <w:rPr>
          <w:snapToGrid w:val="0"/>
        </w:rPr>
        <w:t> х 4</w:t>
      </w:r>
      <w:r w:rsidR="000533AB">
        <w:rPr>
          <w:snapToGrid w:val="0"/>
        </w:rPr>
        <w:t>4</w:t>
      </w:r>
      <w:r w:rsidR="000533AB" w:rsidRPr="00DE11EC">
        <w:rPr>
          <w:snapToGrid w:val="0"/>
        </w:rPr>
        <w:t> x </w:t>
      </w:r>
      <w:r w:rsidR="000533AB">
        <w:rPr>
          <w:snapToGrid w:val="0"/>
        </w:rPr>
        <w:t>305</w:t>
      </w:r>
      <w:r w:rsidR="000533AB" w:rsidRPr="00DE11EC">
        <w:rPr>
          <w:snapToGrid w:val="0"/>
        </w:rPr>
        <w:t xml:space="preserve"> мм (</w:t>
      </w:r>
      <w:r w:rsidR="000533AB">
        <w:rPr>
          <w:snapToGrid w:val="0"/>
        </w:rPr>
        <w:t>Ш</w:t>
      </w:r>
      <w:r w:rsidR="000533AB" w:rsidRPr="00DE11EC">
        <w:rPr>
          <w:snapToGrid w:val="0"/>
        </w:rPr>
        <w:t>х</w:t>
      </w:r>
      <w:r w:rsidR="000533AB">
        <w:rPr>
          <w:snapToGrid w:val="0"/>
        </w:rPr>
        <w:t>В</w:t>
      </w:r>
      <w:r w:rsidR="000533AB" w:rsidRPr="00DE11EC">
        <w:rPr>
          <w:snapToGrid w:val="0"/>
        </w:rPr>
        <w:t>xГ);</w:t>
      </w:r>
    </w:p>
    <w:p w14:paraId="352F075C" w14:textId="1EBA2146" w:rsidR="000533AB" w:rsidRPr="00DE11EC" w:rsidRDefault="00DD5AA5" w:rsidP="00594355">
      <w:pPr>
        <w:pStyle w:val="10"/>
        <w:numPr>
          <w:ilvl w:val="0"/>
          <w:numId w:val="30"/>
        </w:numPr>
        <w:autoSpaceDN/>
        <w:adjustRightInd/>
        <w:ind w:left="0" w:firstLine="709"/>
        <w:textAlignment w:val="auto"/>
        <w:rPr>
          <w:snapToGrid w:val="0"/>
        </w:rPr>
      </w:pPr>
      <w:r>
        <w:rPr>
          <w:snapToGrid w:val="0"/>
        </w:rPr>
        <w:t>д</w:t>
      </w:r>
      <w:r w:rsidR="000533AB" w:rsidRPr="00DE11EC">
        <w:rPr>
          <w:snapToGrid w:val="0"/>
        </w:rPr>
        <w:t xml:space="preserve">ля </w:t>
      </w:r>
      <w:r w:rsidR="009F3D78">
        <w:rPr>
          <w:lang w:eastAsia="en-US" w:bidi="en-US"/>
        </w:rPr>
        <w:t>С-Терра Шлюз 100</w:t>
      </w:r>
      <w:r w:rsidR="000533AB" w:rsidRPr="00DE11EC">
        <w:rPr>
          <w:snapToGrid w:val="0"/>
        </w:rPr>
        <w:t xml:space="preserve"> одно место размером </w:t>
      </w:r>
      <w:r w:rsidR="000533AB">
        <w:rPr>
          <w:snapToGrid w:val="0"/>
        </w:rPr>
        <w:t>125</w:t>
      </w:r>
      <w:r w:rsidR="000533AB" w:rsidRPr="00DE11EC">
        <w:rPr>
          <w:snapToGrid w:val="0"/>
        </w:rPr>
        <w:t> х </w:t>
      </w:r>
      <w:r w:rsidR="000533AB">
        <w:rPr>
          <w:snapToGrid w:val="0"/>
        </w:rPr>
        <w:t>20</w:t>
      </w:r>
      <w:r w:rsidR="000533AB" w:rsidRPr="00DE11EC">
        <w:rPr>
          <w:snapToGrid w:val="0"/>
        </w:rPr>
        <w:t> x </w:t>
      </w:r>
      <w:r w:rsidR="000533AB">
        <w:rPr>
          <w:snapToGrid w:val="0"/>
        </w:rPr>
        <w:t>120</w:t>
      </w:r>
      <w:r w:rsidR="000533AB" w:rsidRPr="00DE11EC">
        <w:rPr>
          <w:snapToGrid w:val="0"/>
        </w:rPr>
        <w:t xml:space="preserve"> мм (</w:t>
      </w:r>
      <w:r w:rsidR="000533AB">
        <w:rPr>
          <w:snapToGrid w:val="0"/>
        </w:rPr>
        <w:t>Ш</w:t>
      </w:r>
      <w:r w:rsidR="000533AB" w:rsidRPr="00DE11EC">
        <w:rPr>
          <w:snapToGrid w:val="0"/>
        </w:rPr>
        <w:t>х</w:t>
      </w:r>
      <w:r w:rsidR="000533AB">
        <w:rPr>
          <w:snapToGrid w:val="0"/>
        </w:rPr>
        <w:t>В</w:t>
      </w:r>
      <w:r w:rsidR="000533AB" w:rsidRPr="00DE11EC">
        <w:rPr>
          <w:snapToGrid w:val="0"/>
        </w:rPr>
        <w:t>xГ)</w:t>
      </w:r>
      <w:r w:rsidR="000533AB">
        <w:rPr>
          <w:snapToGrid w:val="0"/>
        </w:rPr>
        <w:t>.</w:t>
      </w:r>
    </w:p>
    <w:p w14:paraId="17FFB531" w14:textId="77777777" w:rsidR="00B227C4" w:rsidRPr="00DB0E3E" w:rsidRDefault="00B227C4" w:rsidP="002A4C03">
      <w:pPr>
        <w:pStyle w:val="10"/>
        <w:ind w:left="0" w:firstLine="709"/>
        <w:rPr>
          <w:lang w:eastAsia="en-US" w:bidi="en-US"/>
        </w:rPr>
      </w:pPr>
      <w:r w:rsidRPr="00DB0E3E">
        <w:rPr>
          <w:lang w:eastAsia="en-US" w:bidi="en-US"/>
        </w:rPr>
        <w:t>Обеспечить подключение оборудования максимальной потребляемой мощностью 2</w:t>
      </w:r>
      <w:r w:rsidR="00A07049" w:rsidRPr="00DB0E3E">
        <w:rPr>
          <w:lang w:eastAsia="en-US" w:bidi="en-US"/>
        </w:rPr>
        <w:t>7</w:t>
      </w:r>
      <w:r w:rsidRPr="00DB0E3E">
        <w:rPr>
          <w:lang w:eastAsia="en-US" w:bidi="en-US"/>
        </w:rPr>
        <w:t>0 Вт к сети гарантированного электропитания питания 220 В с помощью кабеля типа С13 – СЕЕ7/</w:t>
      </w:r>
      <w:r w:rsidR="0025051E" w:rsidRPr="00DB0E3E">
        <w:rPr>
          <w:lang w:eastAsia="en-US" w:bidi="en-US"/>
        </w:rPr>
        <w:t>7 (евровилка).</w:t>
      </w:r>
    </w:p>
    <w:p w14:paraId="47D6D438" w14:textId="53717205" w:rsidR="00B227C4" w:rsidRDefault="00B227C4" w:rsidP="002A4C03">
      <w:pPr>
        <w:pStyle w:val="10"/>
        <w:ind w:left="0" w:firstLine="709"/>
        <w:rPr>
          <w:lang w:eastAsia="en-US" w:bidi="en-US"/>
        </w:rPr>
      </w:pPr>
      <w:r w:rsidRPr="00DB0E3E">
        <w:rPr>
          <w:lang w:eastAsia="en-US" w:bidi="en-US"/>
        </w:rPr>
        <w:t xml:space="preserve"> Обеспечить возможность подключени</w:t>
      </w:r>
      <w:r w:rsidR="009D038C" w:rsidRPr="00DB0E3E">
        <w:rPr>
          <w:lang w:eastAsia="en-US" w:bidi="en-US"/>
        </w:rPr>
        <w:t>я</w:t>
      </w:r>
      <w:r w:rsidRPr="00DB0E3E">
        <w:rPr>
          <w:lang w:eastAsia="en-US" w:bidi="en-US"/>
        </w:rPr>
        <w:t xml:space="preserve"> к сетевому оборудованию интерфейсов криптомаршрутизатора с использованием интерфейсов</w:t>
      </w:r>
      <w:r w:rsidRPr="00DB0E3E">
        <w:t xml:space="preserve"> </w:t>
      </w:r>
      <w:r w:rsidR="0025051E" w:rsidRPr="00DB0E3E">
        <w:rPr>
          <w:lang w:eastAsia="en-US" w:bidi="en-US"/>
        </w:rPr>
        <w:t>Ethernet Base T 100/1000.</w:t>
      </w:r>
    </w:p>
    <w:p w14:paraId="179843C2" w14:textId="5968E04D" w:rsidR="00B227C4" w:rsidRPr="00DB0E3E" w:rsidRDefault="00B227C4" w:rsidP="002A4C03">
      <w:pPr>
        <w:pStyle w:val="10"/>
        <w:ind w:left="0" w:firstLine="709"/>
        <w:rPr>
          <w:lang w:eastAsia="en-US" w:bidi="en-US"/>
        </w:rPr>
      </w:pPr>
      <w:r w:rsidRPr="00DB0E3E">
        <w:rPr>
          <w:lang w:eastAsia="en-US" w:bidi="en-US"/>
        </w:rPr>
        <w:lastRenderedPageBreak/>
        <w:t xml:space="preserve">Обеспечить связность на втором уровне модели OSI/ISO внутренних интерфейсов криптошлюзов при кластерном подключении, </w:t>
      </w:r>
      <w:r w:rsidR="00690416" w:rsidRPr="00DB0E3E">
        <w:rPr>
          <w:lang w:eastAsia="en-US" w:bidi="en-US"/>
        </w:rPr>
        <w:t>т. е.</w:t>
      </w:r>
      <w:r w:rsidRPr="00DB0E3E">
        <w:rPr>
          <w:lang w:eastAsia="en-US" w:bidi="en-US"/>
        </w:rPr>
        <w:t xml:space="preserve"> разместить дв</w:t>
      </w:r>
      <w:r w:rsidR="00690416" w:rsidRPr="00DB0E3E">
        <w:rPr>
          <w:lang w:eastAsia="en-US" w:bidi="en-US"/>
        </w:rPr>
        <w:t>а</w:t>
      </w:r>
      <w:r w:rsidRPr="00DB0E3E">
        <w:rPr>
          <w:lang w:eastAsia="en-US" w:bidi="en-US"/>
        </w:rPr>
        <w:t xml:space="preserve"> физических интерфейс</w:t>
      </w:r>
      <w:r w:rsidR="00690416" w:rsidRPr="00DB0E3E">
        <w:rPr>
          <w:lang w:eastAsia="en-US" w:bidi="en-US"/>
        </w:rPr>
        <w:t>а</w:t>
      </w:r>
      <w:r w:rsidRPr="00DB0E3E">
        <w:rPr>
          <w:lang w:eastAsia="en-US" w:bidi="en-US"/>
        </w:rPr>
        <w:t xml:space="preserve"> в одном широковещательном сегменте.</w:t>
      </w:r>
    </w:p>
    <w:p w14:paraId="476C3408" w14:textId="77777777" w:rsidR="00B227C4" w:rsidRPr="00DB0E3E" w:rsidRDefault="00B227C4" w:rsidP="002A4C03">
      <w:pPr>
        <w:pStyle w:val="10"/>
        <w:ind w:left="0" w:firstLine="709"/>
        <w:rPr>
          <w:lang w:eastAsia="en-US" w:bidi="en-US"/>
        </w:rPr>
      </w:pPr>
      <w:r w:rsidRPr="00DB0E3E">
        <w:rPr>
          <w:lang w:eastAsia="en-US" w:bidi="en-US"/>
        </w:rPr>
        <w:t xml:space="preserve">При подключении через сеть Интернет </w:t>
      </w:r>
      <w:r w:rsidR="006C2F79" w:rsidRPr="00DB0E3E">
        <w:rPr>
          <w:lang w:eastAsia="en-US" w:bidi="en-US"/>
        </w:rPr>
        <w:t>обеспечит</w:t>
      </w:r>
      <w:r w:rsidR="00690416" w:rsidRPr="00DB0E3E">
        <w:rPr>
          <w:lang w:eastAsia="en-US" w:bidi="en-US"/>
        </w:rPr>
        <w:t>ь</w:t>
      </w:r>
      <w:r w:rsidR="006C2F79" w:rsidRPr="00DB0E3E">
        <w:rPr>
          <w:lang w:eastAsia="en-US" w:bidi="en-US"/>
        </w:rPr>
        <w:t xml:space="preserve"> </w:t>
      </w:r>
      <w:r w:rsidRPr="00DB0E3E">
        <w:rPr>
          <w:lang w:eastAsia="en-US" w:bidi="en-US"/>
        </w:rPr>
        <w:t>доступност</w:t>
      </w:r>
      <w:r w:rsidR="00690416" w:rsidRPr="00DB0E3E">
        <w:rPr>
          <w:lang w:eastAsia="en-US" w:bidi="en-US"/>
        </w:rPr>
        <w:t>ь</w:t>
      </w:r>
      <w:r w:rsidRPr="00DB0E3E">
        <w:rPr>
          <w:lang w:eastAsia="en-US" w:bidi="en-US"/>
        </w:rPr>
        <w:t xml:space="preserve"> внешнего интерфейса криптошлюза</w:t>
      </w:r>
      <w:r w:rsidR="006C2F79" w:rsidRPr="00DB0E3E">
        <w:rPr>
          <w:lang w:eastAsia="en-US" w:bidi="en-US"/>
        </w:rPr>
        <w:t xml:space="preserve"> (внешний «белый» IP адрес) </w:t>
      </w:r>
      <w:r w:rsidRPr="00DB0E3E">
        <w:rPr>
          <w:lang w:eastAsia="en-US" w:bidi="en-US"/>
        </w:rPr>
        <w:t>из сети Интернет одним из следующих способов:</w:t>
      </w:r>
    </w:p>
    <w:p w14:paraId="1D14E67C" w14:textId="06B2D384" w:rsidR="00B227C4" w:rsidRDefault="0025051E" w:rsidP="002A4C03">
      <w:pPr>
        <w:pStyle w:val="2"/>
        <w:ind w:left="0" w:firstLine="709"/>
      </w:pPr>
      <w:r w:rsidRPr="00DB0E3E">
        <w:t xml:space="preserve">обеспечение </w:t>
      </w:r>
      <w:r w:rsidR="00B227C4" w:rsidRPr="00DB0E3E">
        <w:t xml:space="preserve">NAT-трансляции частного IP-адреса в публичный IP-адрес </w:t>
      </w:r>
      <w:r w:rsidR="009D038C" w:rsidRPr="00DB0E3E">
        <w:t xml:space="preserve">и публичного </w:t>
      </w:r>
      <w:r w:rsidR="009D038C" w:rsidRPr="00DB0E3E">
        <w:rPr>
          <w:lang w:val="en-US"/>
        </w:rPr>
        <w:t>IP</w:t>
      </w:r>
      <w:r w:rsidR="009D038C" w:rsidRPr="00DB0E3E">
        <w:t xml:space="preserve">-адреса в частный по протоколам </w:t>
      </w:r>
      <w:r w:rsidR="009D038C" w:rsidRPr="00DB0E3E">
        <w:rPr>
          <w:lang w:val="en-US"/>
        </w:rPr>
        <w:t>TCP</w:t>
      </w:r>
      <w:r w:rsidR="009D038C" w:rsidRPr="00DB0E3E">
        <w:t xml:space="preserve">, </w:t>
      </w:r>
      <w:r w:rsidR="009D038C" w:rsidRPr="00DB0E3E">
        <w:rPr>
          <w:lang w:val="en-US"/>
        </w:rPr>
        <w:t>UDP</w:t>
      </w:r>
      <w:r w:rsidR="009D038C" w:rsidRPr="00DB0E3E">
        <w:t xml:space="preserve"> и портам</w:t>
      </w:r>
      <w:r w:rsidR="00DD5AA5">
        <w:t xml:space="preserve"> в соответствии с таблицей 7.</w:t>
      </w:r>
    </w:p>
    <w:p w14:paraId="342F1671" w14:textId="77777777" w:rsidR="00594355" w:rsidRPr="001B06EC" w:rsidRDefault="00594355" w:rsidP="00594355">
      <w:pPr>
        <w:pStyle w:val="2"/>
        <w:numPr>
          <w:ilvl w:val="0"/>
          <w:numId w:val="0"/>
        </w:numPr>
        <w:ind w:left="709"/>
      </w:pPr>
    </w:p>
    <w:p w14:paraId="45DAD2C7" w14:textId="72DDE98F" w:rsidR="004404EF" w:rsidRPr="00A6714C" w:rsidRDefault="004404EF" w:rsidP="004404EF">
      <w:pPr>
        <w:pStyle w:val="affff7"/>
        <w:rPr>
          <w:b/>
        </w:rPr>
      </w:pPr>
      <w:r w:rsidRPr="00DB0E3E">
        <w:t xml:space="preserve">Таблица </w:t>
      </w:r>
      <w:r w:rsidR="00DE610F">
        <w:fldChar w:fldCharType="begin"/>
      </w:r>
      <w:r w:rsidR="00DE610F">
        <w:instrText xml:space="preserve"> SEQ Таблица \* ARABIC </w:instrText>
      </w:r>
      <w:r w:rsidR="00DE610F">
        <w:fldChar w:fldCharType="separate"/>
      </w:r>
      <w:r w:rsidR="00C80897">
        <w:rPr>
          <w:noProof/>
        </w:rPr>
        <w:t>7</w:t>
      </w:r>
      <w:r w:rsidR="00DE610F">
        <w:rPr>
          <w:noProof/>
        </w:rPr>
        <w:fldChar w:fldCharType="end"/>
      </w:r>
      <w:r w:rsidRPr="00DB0E3E">
        <w:t xml:space="preserve"> </w:t>
      </w:r>
      <w:r w:rsidR="00F53377">
        <w:t xml:space="preserve">–Таблица </w:t>
      </w:r>
      <w:r w:rsidR="00A13567">
        <w:t>необходимых портов и протоколов для функционирования криптообрудования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1237"/>
        <w:gridCol w:w="1655"/>
        <w:gridCol w:w="5044"/>
      </w:tblGrid>
      <w:tr w:rsidR="009D038C" w:rsidRPr="00DB0E3E" w14:paraId="5DE04FA0" w14:textId="77777777" w:rsidTr="004404EF">
        <w:tc>
          <w:tcPr>
            <w:tcW w:w="1054" w:type="pct"/>
            <w:shd w:val="clear" w:color="auto" w:fill="auto"/>
          </w:tcPr>
          <w:p w14:paraId="76D4EAD1" w14:textId="77777777" w:rsidR="009D038C" w:rsidRPr="00DB0E3E" w:rsidRDefault="009D038C" w:rsidP="004404EF">
            <w:pPr>
              <w:pStyle w:val="afff3"/>
              <w:rPr>
                <w:snapToGrid w:val="0"/>
              </w:rPr>
            </w:pPr>
            <w:r w:rsidRPr="00DB0E3E">
              <w:rPr>
                <w:snapToGrid w:val="0"/>
              </w:rPr>
              <w:t>Оборудование</w:t>
            </w:r>
          </w:p>
        </w:tc>
        <w:tc>
          <w:tcPr>
            <w:tcW w:w="615" w:type="pct"/>
            <w:shd w:val="clear" w:color="auto" w:fill="auto"/>
          </w:tcPr>
          <w:p w14:paraId="61413B8D" w14:textId="77777777" w:rsidR="009D038C" w:rsidRPr="00DB0E3E" w:rsidRDefault="009D038C" w:rsidP="004404EF">
            <w:pPr>
              <w:pStyle w:val="afff3"/>
              <w:rPr>
                <w:snapToGrid w:val="0"/>
              </w:rPr>
            </w:pPr>
            <w:r w:rsidRPr="00DB0E3E">
              <w:rPr>
                <w:snapToGrid w:val="0"/>
              </w:rPr>
              <w:t>Протокол</w:t>
            </w:r>
          </w:p>
        </w:tc>
        <w:tc>
          <w:tcPr>
            <w:tcW w:w="823" w:type="pct"/>
            <w:shd w:val="clear" w:color="auto" w:fill="auto"/>
          </w:tcPr>
          <w:p w14:paraId="1E967228" w14:textId="77777777" w:rsidR="009D038C" w:rsidRPr="00DB0E3E" w:rsidRDefault="009D038C" w:rsidP="004404EF">
            <w:pPr>
              <w:pStyle w:val="afff3"/>
              <w:rPr>
                <w:snapToGrid w:val="0"/>
              </w:rPr>
            </w:pPr>
            <w:r w:rsidRPr="00DB0E3E">
              <w:rPr>
                <w:snapToGrid w:val="0"/>
              </w:rPr>
              <w:t>Порт</w:t>
            </w:r>
          </w:p>
        </w:tc>
        <w:tc>
          <w:tcPr>
            <w:tcW w:w="2508" w:type="pct"/>
            <w:shd w:val="clear" w:color="auto" w:fill="auto"/>
          </w:tcPr>
          <w:p w14:paraId="0CA62B85" w14:textId="77777777" w:rsidR="009D038C" w:rsidRPr="00DB0E3E" w:rsidRDefault="009D038C" w:rsidP="004404EF">
            <w:pPr>
              <w:pStyle w:val="afff3"/>
              <w:rPr>
                <w:snapToGrid w:val="0"/>
              </w:rPr>
            </w:pPr>
            <w:r w:rsidRPr="00DB0E3E">
              <w:rPr>
                <w:snapToGrid w:val="0"/>
              </w:rPr>
              <w:t>Примечание</w:t>
            </w:r>
          </w:p>
        </w:tc>
      </w:tr>
      <w:tr w:rsidR="009D038C" w:rsidRPr="00DB0E3E" w14:paraId="0B58009A" w14:textId="77777777" w:rsidTr="004404EF">
        <w:tc>
          <w:tcPr>
            <w:tcW w:w="1054" w:type="pct"/>
            <w:shd w:val="clear" w:color="auto" w:fill="auto"/>
          </w:tcPr>
          <w:p w14:paraId="015BA3D1" w14:textId="77777777" w:rsidR="009D038C" w:rsidRPr="00DB0E3E" w:rsidRDefault="009D038C" w:rsidP="004404EF">
            <w:pPr>
              <w:pStyle w:val="afff7"/>
              <w:rPr>
                <w:snapToGrid w:val="0"/>
                <w:lang w:val="en-US"/>
              </w:rPr>
            </w:pPr>
            <w:r w:rsidRPr="00DB0E3E">
              <w:rPr>
                <w:snapToGrid w:val="0"/>
                <w:lang w:val="en-US"/>
              </w:rPr>
              <w:t>ViPNet</w:t>
            </w:r>
          </w:p>
        </w:tc>
        <w:tc>
          <w:tcPr>
            <w:tcW w:w="615" w:type="pct"/>
            <w:shd w:val="clear" w:color="auto" w:fill="auto"/>
          </w:tcPr>
          <w:p w14:paraId="33A8319D" w14:textId="77777777" w:rsidR="009D038C" w:rsidRPr="00DB0E3E" w:rsidRDefault="009D038C" w:rsidP="004404EF">
            <w:pPr>
              <w:pStyle w:val="afff7"/>
              <w:rPr>
                <w:snapToGrid w:val="0"/>
                <w:lang w:val="en-US"/>
              </w:rPr>
            </w:pPr>
            <w:r w:rsidRPr="00DB0E3E">
              <w:rPr>
                <w:snapToGrid w:val="0"/>
                <w:lang w:val="en-US"/>
              </w:rPr>
              <w:t>UDP</w:t>
            </w:r>
          </w:p>
        </w:tc>
        <w:tc>
          <w:tcPr>
            <w:tcW w:w="823" w:type="pct"/>
            <w:shd w:val="clear" w:color="auto" w:fill="auto"/>
          </w:tcPr>
          <w:p w14:paraId="56841FB6" w14:textId="77777777" w:rsidR="009D038C" w:rsidRPr="00DB0E3E" w:rsidRDefault="009D038C" w:rsidP="004404EF">
            <w:pPr>
              <w:pStyle w:val="afff7"/>
              <w:rPr>
                <w:snapToGrid w:val="0"/>
                <w:lang w:val="en-US"/>
              </w:rPr>
            </w:pPr>
            <w:r w:rsidRPr="00DB0E3E">
              <w:rPr>
                <w:snapToGrid w:val="0"/>
                <w:lang w:val="en-US"/>
              </w:rPr>
              <w:t>55777</w:t>
            </w:r>
          </w:p>
        </w:tc>
        <w:tc>
          <w:tcPr>
            <w:tcW w:w="2508" w:type="pct"/>
            <w:shd w:val="clear" w:color="auto" w:fill="auto"/>
          </w:tcPr>
          <w:p w14:paraId="25C17FFE" w14:textId="77777777" w:rsidR="009D038C" w:rsidRPr="00DB0E3E" w:rsidRDefault="009D038C" w:rsidP="004404EF">
            <w:pPr>
              <w:pStyle w:val="afff7"/>
              <w:rPr>
                <w:snapToGrid w:val="0"/>
              </w:rPr>
            </w:pPr>
            <w:r w:rsidRPr="00DB0E3E">
              <w:rPr>
                <w:snapToGrid w:val="0"/>
              </w:rPr>
              <w:t>Разрешить прохождение в обе стороны</w:t>
            </w:r>
          </w:p>
        </w:tc>
      </w:tr>
      <w:tr w:rsidR="009D038C" w:rsidRPr="00DB0E3E" w14:paraId="1381BF7B" w14:textId="77777777" w:rsidTr="004404EF">
        <w:tc>
          <w:tcPr>
            <w:tcW w:w="1054" w:type="pct"/>
            <w:shd w:val="clear" w:color="auto" w:fill="auto"/>
          </w:tcPr>
          <w:p w14:paraId="4A1BD8CE" w14:textId="77777777" w:rsidR="009D038C" w:rsidRPr="00DB0E3E" w:rsidRDefault="009D038C" w:rsidP="004404EF">
            <w:pPr>
              <w:pStyle w:val="afff7"/>
              <w:rPr>
                <w:snapToGrid w:val="0"/>
              </w:rPr>
            </w:pPr>
            <w:r w:rsidRPr="00DB0E3E">
              <w:rPr>
                <w:snapToGrid w:val="0"/>
              </w:rPr>
              <w:t>С-Терра</w:t>
            </w:r>
          </w:p>
        </w:tc>
        <w:tc>
          <w:tcPr>
            <w:tcW w:w="615" w:type="pct"/>
            <w:shd w:val="clear" w:color="auto" w:fill="auto"/>
          </w:tcPr>
          <w:p w14:paraId="29592DE8" w14:textId="77777777" w:rsidR="009D038C" w:rsidRPr="00DB0E3E" w:rsidRDefault="009D038C" w:rsidP="004404EF">
            <w:pPr>
              <w:pStyle w:val="afff7"/>
              <w:rPr>
                <w:snapToGrid w:val="0"/>
                <w:lang w:val="en-US"/>
              </w:rPr>
            </w:pPr>
            <w:r w:rsidRPr="00DB0E3E">
              <w:rPr>
                <w:snapToGrid w:val="0"/>
                <w:lang w:val="en-US"/>
              </w:rPr>
              <w:t>UDP</w:t>
            </w:r>
          </w:p>
        </w:tc>
        <w:tc>
          <w:tcPr>
            <w:tcW w:w="823" w:type="pct"/>
            <w:shd w:val="clear" w:color="auto" w:fill="auto"/>
          </w:tcPr>
          <w:p w14:paraId="5D42D34E" w14:textId="77777777" w:rsidR="009D038C" w:rsidRPr="00DB0E3E" w:rsidRDefault="009D038C" w:rsidP="004404EF">
            <w:pPr>
              <w:pStyle w:val="afff7"/>
              <w:rPr>
                <w:snapToGrid w:val="0"/>
                <w:lang w:val="en-US"/>
              </w:rPr>
            </w:pPr>
            <w:r w:rsidRPr="00DB0E3E">
              <w:rPr>
                <w:snapToGrid w:val="0"/>
                <w:lang w:val="en-US"/>
              </w:rPr>
              <w:t>500, 4500</w:t>
            </w:r>
          </w:p>
        </w:tc>
        <w:tc>
          <w:tcPr>
            <w:tcW w:w="2508" w:type="pct"/>
            <w:shd w:val="clear" w:color="auto" w:fill="auto"/>
          </w:tcPr>
          <w:p w14:paraId="67B12FC0" w14:textId="77777777" w:rsidR="009D038C" w:rsidRPr="00DB0E3E" w:rsidRDefault="009D038C" w:rsidP="004404EF">
            <w:pPr>
              <w:pStyle w:val="afff7"/>
              <w:rPr>
                <w:snapToGrid w:val="0"/>
              </w:rPr>
            </w:pPr>
            <w:r w:rsidRPr="00DB0E3E">
              <w:rPr>
                <w:snapToGrid w:val="0"/>
              </w:rPr>
              <w:t>Разрешить прохождение в обе стороны</w:t>
            </w:r>
          </w:p>
        </w:tc>
      </w:tr>
      <w:tr w:rsidR="009D038C" w:rsidRPr="00DB0E3E" w14:paraId="78328C98" w14:textId="77777777" w:rsidTr="004404EF">
        <w:tc>
          <w:tcPr>
            <w:tcW w:w="1054" w:type="pct"/>
            <w:shd w:val="clear" w:color="auto" w:fill="auto"/>
          </w:tcPr>
          <w:p w14:paraId="739B8648" w14:textId="77777777" w:rsidR="009D038C" w:rsidRPr="00DB0E3E" w:rsidRDefault="009D038C" w:rsidP="004404EF">
            <w:pPr>
              <w:pStyle w:val="afff7"/>
              <w:rPr>
                <w:snapToGrid w:val="0"/>
              </w:rPr>
            </w:pPr>
            <w:r w:rsidRPr="00DB0E3E">
              <w:rPr>
                <w:snapToGrid w:val="0"/>
              </w:rPr>
              <w:t>АПКШ Континент</w:t>
            </w:r>
          </w:p>
        </w:tc>
        <w:tc>
          <w:tcPr>
            <w:tcW w:w="615" w:type="pct"/>
            <w:shd w:val="clear" w:color="auto" w:fill="auto"/>
          </w:tcPr>
          <w:p w14:paraId="307B65A1" w14:textId="77777777" w:rsidR="009D038C" w:rsidRPr="00DB0E3E" w:rsidRDefault="009D038C" w:rsidP="004404EF">
            <w:pPr>
              <w:pStyle w:val="afff7"/>
              <w:rPr>
                <w:snapToGrid w:val="0"/>
                <w:lang w:val="en-US"/>
              </w:rPr>
            </w:pPr>
            <w:r w:rsidRPr="00DB0E3E">
              <w:rPr>
                <w:snapToGrid w:val="0"/>
                <w:lang w:val="en-US"/>
              </w:rPr>
              <w:t>UDP</w:t>
            </w:r>
          </w:p>
        </w:tc>
        <w:tc>
          <w:tcPr>
            <w:tcW w:w="823" w:type="pct"/>
            <w:shd w:val="clear" w:color="auto" w:fill="auto"/>
          </w:tcPr>
          <w:p w14:paraId="08F69381" w14:textId="77777777" w:rsidR="009D038C" w:rsidRPr="00DB0E3E" w:rsidRDefault="00125472" w:rsidP="00125472">
            <w:pPr>
              <w:pStyle w:val="afff7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 xml:space="preserve">123, 161, </w:t>
            </w:r>
            <w:r w:rsidR="009D038C" w:rsidRPr="00DB0E3E">
              <w:rPr>
                <w:snapToGrid w:val="0"/>
                <w:lang w:val="en-US"/>
              </w:rPr>
              <w:t xml:space="preserve">4433, </w:t>
            </w:r>
            <w:r>
              <w:rPr>
                <w:snapToGrid w:val="0"/>
                <w:lang w:val="en-US"/>
              </w:rPr>
              <w:t xml:space="preserve">5100-5101, 5106-5107, </w:t>
            </w:r>
            <w:r w:rsidRPr="00984462">
              <w:rPr>
                <w:lang w:val="en-US"/>
              </w:rPr>
              <w:t xml:space="preserve">5109, </w:t>
            </w:r>
            <w:r>
              <w:rPr>
                <w:snapToGrid w:val="0"/>
                <w:lang w:val="en-US"/>
              </w:rPr>
              <w:t xml:space="preserve">5557, </w:t>
            </w:r>
            <w:r w:rsidR="009D038C" w:rsidRPr="00DB0E3E">
              <w:rPr>
                <w:snapToGrid w:val="0"/>
                <w:lang w:val="en-US"/>
              </w:rPr>
              <w:t>7500, 10000-10</w:t>
            </w:r>
            <w:r w:rsidR="009874A1">
              <w:rPr>
                <w:snapToGrid w:val="0"/>
              </w:rPr>
              <w:t>0</w:t>
            </w:r>
            <w:r w:rsidR="009D038C" w:rsidRPr="00DB0E3E">
              <w:rPr>
                <w:snapToGrid w:val="0"/>
                <w:lang w:val="en-US"/>
              </w:rPr>
              <w:t>31</w:t>
            </w:r>
          </w:p>
        </w:tc>
        <w:tc>
          <w:tcPr>
            <w:tcW w:w="2508" w:type="pct"/>
            <w:shd w:val="clear" w:color="auto" w:fill="auto"/>
          </w:tcPr>
          <w:p w14:paraId="7685704F" w14:textId="77777777" w:rsidR="009D038C" w:rsidRPr="00DB0E3E" w:rsidRDefault="009D038C" w:rsidP="004404EF">
            <w:pPr>
              <w:pStyle w:val="afff7"/>
              <w:rPr>
                <w:snapToGrid w:val="0"/>
              </w:rPr>
            </w:pPr>
            <w:r w:rsidRPr="00DB0E3E">
              <w:rPr>
                <w:snapToGrid w:val="0"/>
              </w:rPr>
              <w:t>Разрешить прохождение в обе стороны</w:t>
            </w:r>
          </w:p>
        </w:tc>
      </w:tr>
      <w:tr w:rsidR="009D038C" w:rsidRPr="00DB0E3E" w14:paraId="1F7F8153" w14:textId="77777777" w:rsidTr="004404EF">
        <w:tc>
          <w:tcPr>
            <w:tcW w:w="1054" w:type="pct"/>
            <w:shd w:val="clear" w:color="auto" w:fill="auto"/>
          </w:tcPr>
          <w:p w14:paraId="464893D6" w14:textId="77777777" w:rsidR="009D038C" w:rsidRPr="00DB0E3E" w:rsidRDefault="009D038C" w:rsidP="004404EF">
            <w:pPr>
              <w:pStyle w:val="afff7"/>
              <w:rPr>
                <w:snapToGrid w:val="0"/>
              </w:rPr>
            </w:pPr>
            <w:r w:rsidRPr="00DB0E3E">
              <w:rPr>
                <w:snapToGrid w:val="0"/>
              </w:rPr>
              <w:t>АПКШ Континент</w:t>
            </w:r>
          </w:p>
        </w:tc>
        <w:tc>
          <w:tcPr>
            <w:tcW w:w="615" w:type="pct"/>
            <w:shd w:val="clear" w:color="auto" w:fill="auto"/>
          </w:tcPr>
          <w:p w14:paraId="695C52E1" w14:textId="77777777" w:rsidR="009D038C" w:rsidRPr="00DB0E3E" w:rsidRDefault="009D038C" w:rsidP="004404EF">
            <w:pPr>
              <w:pStyle w:val="afff7"/>
              <w:rPr>
                <w:snapToGrid w:val="0"/>
                <w:lang w:val="en-US"/>
              </w:rPr>
            </w:pPr>
            <w:r w:rsidRPr="00DB0E3E">
              <w:rPr>
                <w:snapToGrid w:val="0"/>
                <w:lang w:val="en-US"/>
              </w:rPr>
              <w:t>TCP</w:t>
            </w:r>
          </w:p>
        </w:tc>
        <w:tc>
          <w:tcPr>
            <w:tcW w:w="823" w:type="pct"/>
            <w:shd w:val="clear" w:color="auto" w:fill="auto"/>
          </w:tcPr>
          <w:p w14:paraId="15E46F49" w14:textId="77777777" w:rsidR="009D038C" w:rsidRPr="00984462" w:rsidRDefault="00125472" w:rsidP="004404EF">
            <w:pPr>
              <w:pStyle w:val="afff7"/>
              <w:rPr>
                <w:lang w:val="en-US"/>
              </w:rPr>
            </w:pPr>
            <w:r>
              <w:rPr>
                <w:snapToGrid w:val="0"/>
                <w:lang w:val="en-US"/>
              </w:rPr>
              <w:t>22, 4431, 4444-4446, 5100-5101, 5103</w:t>
            </w:r>
            <w:r w:rsidRPr="00984462">
              <w:rPr>
                <w:lang w:val="en-US"/>
              </w:rPr>
              <w:t>, 5109</w:t>
            </w:r>
            <w:r>
              <w:rPr>
                <w:snapToGrid w:val="0"/>
                <w:lang w:val="en-US"/>
              </w:rPr>
              <w:t>, 7500</w:t>
            </w:r>
          </w:p>
        </w:tc>
        <w:tc>
          <w:tcPr>
            <w:tcW w:w="2508" w:type="pct"/>
            <w:shd w:val="clear" w:color="auto" w:fill="auto"/>
          </w:tcPr>
          <w:p w14:paraId="778E0C6C" w14:textId="77777777" w:rsidR="009D038C" w:rsidRPr="004E3990" w:rsidRDefault="009D038C" w:rsidP="004404EF">
            <w:pPr>
              <w:pStyle w:val="afff7"/>
              <w:rPr>
                <w:snapToGrid w:val="0"/>
              </w:rPr>
            </w:pPr>
            <w:r w:rsidRPr="00DB0E3E">
              <w:rPr>
                <w:snapToGrid w:val="0"/>
              </w:rPr>
              <w:t>Разрешить прохождение в обе стороны</w:t>
            </w:r>
          </w:p>
        </w:tc>
      </w:tr>
    </w:tbl>
    <w:p w14:paraId="79910AD1" w14:textId="77777777" w:rsidR="009874A1" w:rsidRDefault="009874A1" w:rsidP="009874A1">
      <w:pPr>
        <w:pStyle w:val="2"/>
        <w:numPr>
          <w:ilvl w:val="0"/>
          <w:numId w:val="0"/>
        </w:numPr>
        <w:ind w:left="1418"/>
      </w:pPr>
    </w:p>
    <w:p w14:paraId="4C58E092" w14:textId="77777777" w:rsidR="00B227C4" w:rsidRPr="008E3E53" w:rsidRDefault="0025051E" w:rsidP="002A4C03">
      <w:pPr>
        <w:pStyle w:val="2"/>
        <w:tabs>
          <w:tab w:val="clear" w:pos="1559"/>
          <w:tab w:val="num" w:pos="1134"/>
        </w:tabs>
        <w:ind w:left="0" w:firstLine="709"/>
      </w:pPr>
      <w:r w:rsidRPr="008E3E53">
        <w:t xml:space="preserve">выделение </w:t>
      </w:r>
      <w:r w:rsidR="00B227C4" w:rsidRPr="008E3E53">
        <w:t xml:space="preserve">для </w:t>
      </w:r>
      <w:r w:rsidRPr="008E3E53">
        <w:t>интерфейса публичного IP-адреса.</w:t>
      </w:r>
    </w:p>
    <w:p w14:paraId="08AC2991" w14:textId="22F84C32" w:rsidR="009D038C" w:rsidRPr="008F1847" w:rsidRDefault="00B227C4" w:rsidP="002A4C03">
      <w:pPr>
        <w:pStyle w:val="10"/>
        <w:tabs>
          <w:tab w:val="num" w:pos="1134"/>
        </w:tabs>
        <w:ind w:left="0" w:firstLine="709"/>
        <w:rPr>
          <w:lang w:eastAsia="en-US" w:bidi="en-US"/>
        </w:rPr>
      </w:pPr>
      <w:r w:rsidRPr="00DB0E3E">
        <w:rPr>
          <w:lang w:eastAsia="en-US" w:bidi="en-US"/>
        </w:rPr>
        <w:t>Обеспеч</w:t>
      </w:r>
      <w:r w:rsidR="00DD5AA5">
        <w:rPr>
          <w:lang w:eastAsia="en-US" w:bidi="en-US"/>
        </w:rPr>
        <w:t>ить</w:t>
      </w:r>
      <w:r w:rsidRPr="00DB0E3E">
        <w:rPr>
          <w:lang w:eastAsia="en-US" w:bidi="en-US"/>
        </w:rPr>
        <w:t xml:space="preserve"> отсутстви</w:t>
      </w:r>
      <w:r w:rsidR="00DD5AA5">
        <w:rPr>
          <w:lang w:eastAsia="en-US" w:bidi="en-US"/>
        </w:rPr>
        <w:t>е</w:t>
      </w:r>
      <w:r w:rsidRPr="00DB0E3E">
        <w:rPr>
          <w:lang w:eastAsia="en-US" w:bidi="en-US"/>
        </w:rPr>
        <w:t xml:space="preserve"> </w:t>
      </w:r>
      <w:r w:rsidR="009D038C" w:rsidRPr="00DB0E3E">
        <w:rPr>
          <w:lang w:eastAsia="en-US" w:bidi="en-US"/>
        </w:rPr>
        <w:t>логических препятствий для прохождения трафика по протоколу UDP, TCP и портам между внешним интерфейсом криптошлюза (ip внеш.) и адресами криптошлюзов ИС</w:t>
      </w:r>
      <w:r w:rsidR="00DD5AA5">
        <w:rPr>
          <w:lang w:eastAsia="en-US" w:bidi="en-US"/>
        </w:rPr>
        <w:t>.</w:t>
      </w:r>
      <w:r w:rsidR="009D038C" w:rsidRPr="00DB0E3E">
        <w:rPr>
          <w:lang w:eastAsia="en-US" w:bidi="en-US"/>
        </w:rPr>
        <w:t xml:space="preserve"> </w:t>
      </w:r>
      <w:r w:rsidR="00DD5AA5">
        <w:rPr>
          <w:lang w:eastAsia="en-US" w:bidi="en-US"/>
        </w:rPr>
        <w:t>С</w:t>
      </w:r>
      <w:r w:rsidR="009D038C" w:rsidRPr="00DB0E3E">
        <w:rPr>
          <w:lang w:eastAsia="en-US" w:bidi="en-US"/>
        </w:rPr>
        <w:t xml:space="preserve">писок портов указан </w:t>
      </w:r>
      <w:r w:rsidR="00DD5AA5">
        <w:rPr>
          <w:lang w:eastAsia="en-US" w:bidi="en-US"/>
        </w:rPr>
        <w:t xml:space="preserve">в таблице </w:t>
      </w:r>
      <w:r w:rsidR="00A13567">
        <w:rPr>
          <w:lang w:eastAsia="en-US" w:bidi="en-US"/>
        </w:rPr>
        <w:t>7</w:t>
      </w:r>
      <w:r w:rsidR="00DD5AA5">
        <w:rPr>
          <w:lang w:eastAsia="en-US" w:bidi="en-US"/>
        </w:rPr>
        <w:t>.</w:t>
      </w:r>
    </w:p>
    <w:p w14:paraId="4C85ED3D" w14:textId="77777777" w:rsidR="00B227C4" w:rsidRPr="00DB0E3E" w:rsidRDefault="00B227C4" w:rsidP="002A4C03">
      <w:pPr>
        <w:pStyle w:val="10"/>
        <w:ind w:left="0" w:firstLine="709"/>
      </w:pPr>
      <w:r w:rsidRPr="00DB0E3E">
        <w:t xml:space="preserve">Обеспечить маршрутизацию в локальной сети </w:t>
      </w:r>
      <w:r w:rsidR="00690416" w:rsidRPr="00DB0E3E">
        <w:t>Организации таким образом</w:t>
      </w:r>
      <w:r w:rsidRPr="00DB0E3E">
        <w:t xml:space="preserve">, чтобы трафик с адресов серверов </w:t>
      </w:r>
      <w:r w:rsidR="00690416" w:rsidRPr="00DB0E3E">
        <w:t>Организации</w:t>
      </w:r>
      <w:r w:rsidRPr="00DB0E3E">
        <w:t xml:space="preserve">, отправляемый </w:t>
      </w:r>
      <w:r w:rsidR="00690416" w:rsidRPr="00DB0E3E">
        <w:t>через ЗСПД</w:t>
      </w:r>
      <w:r w:rsidRPr="00DB0E3E">
        <w:t>, направлялся на внутренний интерфейс криптомаршрутизатора;</w:t>
      </w:r>
    </w:p>
    <w:p w14:paraId="7C41CD11" w14:textId="7E06E472" w:rsidR="0045669A" w:rsidRDefault="00B14E6B" w:rsidP="00B14E6B">
      <w:pPr>
        <w:pStyle w:val="10"/>
        <w:ind w:left="0" w:firstLine="709"/>
      </w:pPr>
      <w:bookmarkStart w:id="38" w:name="_Hlk160462672"/>
      <w:bookmarkStart w:id="39" w:name="_Hlk157990318"/>
      <w:r w:rsidRPr="00B14E6B">
        <w:t>При подключении АРМ для каждой Организации, которые виртуализируются средствами СКЗИ, предусматривается выделение до 8</w:t>
      </w:r>
      <w:r w:rsidR="00AE6736">
        <w:rPr>
          <w:rStyle w:val="afffffff2"/>
        </w:rPr>
        <w:footnoteReference w:id="2"/>
      </w:r>
      <w:r w:rsidRPr="00B14E6B">
        <w:t xml:space="preserve"> IPv4-адресов (1 адрес на 1 АРМ, сервер и </w:t>
      </w:r>
      <w:bookmarkEnd w:id="38"/>
      <w:r w:rsidRPr="00B14E6B">
        <w:t>прочие вычислительные узлы, входящие в ЗСПД СМЭВ на стороне Организации)</w:t>
      </w:r>
      <w:r w:rsidR="0020257C">
        <w:t>;</w:t>
      </w:r>
    </w:p>
    <w:p w14:paraId="7D87F08C" w14:textId="318FD1A3" w:rsidR="00A02CBD" w:rsidRDefault="009E2094" w:rsidP="009E2094">
      <w:pPr>
        <w:pStyle w:val="10"/>
        <w:ind w:left="0" w:firstLine="709"/>
      </w:pPr>
      <w:bookmarkStart w:id="41" w:name="_Hlk160542831"/>
      <w:bookmarkEnd w:id="39"/>
      <w:r>
        <w:lastRenderedPageBreak/>
        <w:t>П</w:t>
      </w:r>
      <w:r w:rsidR="00B14E6B" w:rsidRPr="00B14E6B">
        <w:t>роксирование/маскирование/трансляция сетевых адресов/портов</w:t>
      </w:r>
      <w:bookmarkEnd w:id="41"/>
      <w:r w:rsidR="00B14E6B" w:rsidRPr="00B14E6B">
        <w:t>, выделенных для</w:t>
      </w:r>
      <w:r w:rsidR="0020257C">
        <w:t xml:space="preserve"> </w:t>
      </w:r>
      <w:r w:rsidRPr="00B14E6B">
        <w:t>Организации,</w:t>
      </w:r>
      <w:r>
        <w:t xml:space="preserve"> разрешается только внутри Организации (одного юридического лица). </w:t>
      </w:r>
      <w:r w:rsidR="006436AE">
        <w:t xml:space="preserve"> </w:t>
      </w:r>
    </w:p>
    <w:p w14:paraId="2D0E5083" w14:textId="292153AC" w:rsidR="00D31948" w:rsidRDefault="00D31948" w:rsidP="00BF6F54">
      <w:pPr>
        <w:pStyle w:val="20"/>
      </w:pPr>
      <w:bookmarkStart w:id="42" w:name="_Toc164188079"/>
      <w:bookmarkStart w:id="43" w:name="_Hlk163653108"/>
      <w:r w:rsidRPr="00D31948">
        <w:t>Требования по контролю конечных узлов Организации</w:t>
      </w:r>
      <w:bookmarkEnd w:id="42"/>
    </w:p>
    <w:bookmarkEnd w:id="43"/>
    <w:p w14:paraId="7BF6C8E5" w14:textId="77777777" w:rsidR="00D31948" w:rsidRDefault="00D31948" w:rsidP="00D31948">
      <w:pPr>
        <w:ind w:firstLine="851"/>
      </w:pPr>
      <w:r>
        <w:t>Доступ к СМЭВ предоставляется участникам межведомственного взаимодействия при наличии подтверждения выполнения в информационной системе участника межведомственного взаимодействия предъявленных к ней требований по защите информации (наличие аттестата соответствия требованиям по безопасности информации или иного подтверждения).</w:t>
      </w:r>
    </w:p>
    <w:p w14:paraId="4585F80C" w14:textId="7228A0A7" w:rsidR="00D31948" w:rsidRDefault="00D31948" w:rsidP="00D31948">
      <w:pPr>
        <w:pStyle w:val="aff9"/>
        <w:ind w:left="0" w:firstLine="851"/>
      </w:pPr>
      <w:r>
        <w:t>С целью информирования о защите конечных узлов Организация</w:t>
      </w:r>
      <w:r w:rsidRPr="00DB0E3E">
        <w:t xml:space="preserve"> </w:t>
      </w:r>
      <w:r>
        <w:t>предоставляет</w:t>
      </w:r>
      <w:r>
        <w:rPr>
          <w:rStyle w:val="afffffff2"/>
        </w:rPr>
        <w:footnoteReference w:id="3"/>
      </w:r>
      <w:r w:rsidRPr="00DB0E3E">
        <w:t xml:space="preserve"> </w:t>
      </w:r>
      <w:r>
        <w:t xml:space="preserve">Оператору эксплуатации ИЭП </w:t>
      </w:r>
      <w:r w:rsidRPr="00DB0E3E">
        <w:t xml:space="preserve">сведения по </w:t>
      </w:r>
      <w:r>
        <w:t>ф</w:t>
      </w:r>
      <w:r w:rsidRPr="00DB0E3E">
        <w:t>орме</w:t>
      </w:r>
      <w:r>
        <w:rPr>
          <w:rStyle w:val="afffffff2"/>
        </w:rPr>
        <w:footnoteReference w:id="4"/>
      </w:r>
      <w:r w:rsidRPr="00DB0E3E">
        <w:t>, приведённой в</w:t>
      </w:r>
      <w:r>
        <w:t xml:space="preserve"> таблице </w:t>
      </w:r>
      <w:r w:rsidR="00395E1B">
        <w:t>8</w:t>
      </w:r>
      <w:r>
        <w:t xml:space="preserve">. </w:t>
      </w:r>
    </w:p>
    <w:p w14:paraId="3F89ABC4" w14:textId="7D9091A7" w:rsidR="00D31948" w:rsidRDefault="00D31948" w:rsidP="00D31948">
      <w:pPr>
        <w:pStyle w:val="affff7"/>
      </w:pPr>
      <w:r w:rsidRPr="00DB0E3E">
        <w:t xml:space="preserve">Таблица </w:t>
      </w:r>
      <w:r w:rsidR="00395E1B">
        <w:t>8</w:t>
      </w:r>
      <w:r w:rsidRPr="00DB0E3E">
        <w:t xml:space="preserve"> - Форма сведений </w:t>
      </w:r>
      <w:r>
        <w:t>о защите конечных узлов</w:t>
      </w:r>
      <w:r w:rsidRPr="004F2C26">
        <w:t xml:space="preserve"> </w:t>
      </w:r>
      <w:r>
        <w:t>Участника</w:t>
      </w:r>
    </w:p>
    <w:tbl>
      <w:tblPr>
        <w:tblStyle w:val="af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93"/>
        <w:gridCol w:w="5972"/>
      </w:tblGrid>
      <w:tr w:rsidR="00D31948" w:rsidRPr="0050711B" w14:paraId="59C9C8D0" w14:textId="77777777" w:rsidTr="001505E7">
        <w:tc>
          <w:tcPr>
            <w:tcW w:w="10065" w:type="dxa"/>
            <w:gridSpan w:val="2"/>
          </w:tcPr>
          <w:p w14:paraId="1F8F5C04" w14:textId="77777777" w:rsidR="00D31948" w:rsidRPr="001505E7" w:rsidRDefault="00D31948" w:rsidP="001505E7">
            <w:pPr>
              <w:widowControl w:val="0"/>
              <w:jc w:val="center"/>
              <w:rPr>
                <w:b/>
              </w:rPr>
            </w:pPr>
            <w:r w:rsidRPr="001505E7">
              <w:rPr>
                <w:b/>
              </w:rPr>
              <w:t>Форма сведений о защите конечных узлов Участника</w:t>
            </w:r>
          </w:p>
        </w:tc>
      </w:tr>
      <w:tr w:rsidR="00D31948" w:rsidRPr="0050711B" w14:paraId="7EF4333B" w14:textId="77777777" w:rsidTr="001505E7">
        <w:tc>
          <w:tcPr>
            <w:tcW w:w="4093" w:type="dxa"/>
          </w:tcPr>
          <w:p w14:paraId="2D29B8B8" w14:textId="77777777" w:rsidR="00D31948" w:rsidRPr="00BF3712" w:rsidRDefault="00D31948" w:rsidP="00AE6736">
            <w:pPr>
              <w:widowControl w:val="0"/>
              <w:jc w:val="left"/>
              <w:rPr>
                <w:rFonts w:eastAsia="Calibri"/>
                <w:b/>
              </w:rPr>
            </w:pPr>
            <w:r w:rsidRPr="00BF3712">
              <w:rPr>
                <w:rFonts w:eastAsia="Calibri"/>
                <w:b/>
              </w:rPr>
              <w:t>Полное и сокращенное наименование Организации</w:t>
            </w:r>
          </w:p>
        </w:tc>
        <w:tc>
          <w:tcPr>
            <w:tcW w:w="5972" w:type="dxa"/>
          </w:tcPr>
          <w:p w14:paraId="34A02690" w14:textId="77777777" w:rsidR="00D31948" w:rsidRPr="004F2C26" w:rsidRDefault="00D31948" w:rsidP="001505E7">
            <w:pPr>
              <w:widowControl w:val="0"/>
            </w:pPr>
          </w:p>
        </w:tc>
      </w:tr>
      <w:tr w:rsidR="00D31948" w:rsidRPr="009463D2" w14:paraId="7F9F782D" w14:textId="77777777" w:rsidTr="001505E7">
        <w:trPr>
          <w:trHeight w:val="1090"/>
        </w:trPr>
        <w:tc>
          <w:tcPr>
            <w:tcW w:w="4093" w:type="dxa"/>
          </w:tcPr>
          <w:p w14:paraId="795E653A" w14:textId="77777777" w:rsidR="00D31948" w:rsidRPr="00297D26" w:rsidRDefault="00D31948" w:rsidP="00AE6736">
            <w:pPr>
              <w:widowControl w:val="0"/>
              <w:jc w:val="left"/>
              <w:rPr>
                <w:rFonts w:eastAsia="Calibri"/>
              </w:rPr>
            </w:pPr>
            <w:r w:rsidRPr="00297D26">
              <w:rPr>
                <w:rFonts w:eastAsia="Calibri"/>
              </w:rPr>
              <w:t>Перечень установленного ПО (версия, сборка, релиз и пр.)</w:t>
            </w:r>
          </w:p>
        </w:tc>
        <w:tc>
          <w:tcPr>
            <w:tcW w:w="5972" w:type="dxa"/>
          </w:tcPr>
          <w:p w14:paraId="355E5995" w14:textId="77777777" w:rsidR="00D31948" w:rsidRPr="004F2C26" w:rsidRDefault="00D31948" w:rsidP="001505E7">
            <w:pPr>
              <w:pStyle w:val="aff9"/>
              <w:widowControl w:val="0"/>
              <w:ind w:left="319"/>
              <w:rPr>
                <w:rFonts w:eastAsia="Calibri"/>
              </w:rPr>
            </w:pPr>
          </w:p>
        </w:tc>
      </w:tr>
      <w:tr w:rsidR="00D31948" w:rsidRPr="009463D2" w14:paraId="2A1D2CFD" w14:textId="77777777" w:rsidTr="001505E7">
        <w:trPr>
          <w:trHeight w:val="1083"/>
        </w:trPr>
        <w:tc>
          <w:tcPr>
            <w:tcW w:w="4093" w:type="dxa"/>
          </w:tcPr>
          <w:p w14:paraId="23D24864" w14:textId="77777777" w:rsidR="00D31948" w:rsidRPr="00297D26" w:rsidRDefault="00D31948" w:rsidP="00AE6736">
            <w:pPr>
              <w:widowControl w:val="0"/>
              <w:jc w:val="left"/>
              <w:rPr>
                <w:rFonts w:eastAsia="Calibri"/>
              </w:rPr>
            </w:pPr>
            <w:r w:rsidRPr="00297D26">
              <w:rPr>
                <w:rFonts w:eastAsia="Calibri"/>
              </w:rPr>
              <w:t>Подтверждение отсутствия использования нелицензионного ПО</w:t>
            </w:r>
          </w:p>
        </w:tc>
        <w:tc>
          <w:tcPr>
            <w:tcW w:w="5972" w:type="dxa"/>
          </w:tcPr>
          <w:p w14:paraId="552FE97C" w14:textId="77777777" w:rsidR="00D31948" w:rsidRPr="00E6082F" w:rsidRDefault="00D31948" w:rsidP="001505E7">
            <w:pPr>
              <w:pStyle w:val="aff9"/>
              <w:widowControl w:val="0"/>
              <w:ind w:left="319"/>
              <w:rPr>
                <w:rFonts w:eastAsia="Calibri"/>
              </w:rPr>
            </w:pPr>
          </w:p>
        </w:tc>
      </w:tr>
      <w:tr w:rsidR="00D31948" w:rsidRPr="009463D2" w14:paraId="393DEAF6" w14:textId="77777777" w:rsidTr="001505E7">
        <w:trPr>
          <w:trHeight w:val="1083"/>
        </w:trPr>
        <w:tc>
          <w:tcPr>
            <w:tcW w:w="4093" w:type="dxa"/>
          </w:tcPr>
          <w:p w14:paraId="3C53B1D0" w14:textId="77777777" w:rsidR="00D31948" w:rsidRPr="00297D26" w:rsidRDefault="00D31948" w:rsidP="00AE6736">
            <w:pPr>
              <w:widowControl w:val="0"/>
              <w:jc w:val="left"/>
              <w:rPr>
                <w:rFonts w:eastAsia="Calibri"/>
              </w:rPr>
            </w:pPr>
            <w:r w:rsidRPr="00297D26">
              <w:rPr>
                <w:rFonts w:eastAsia="Calibri"/>
              </w:rPr>
              <w:t>Подтверждение наличия сертифицированной регуляторами Российской Федерации ОС (наименование, версия, сборка)</w:t>
            </w:r>
          </w:p>
        </w:tc>
        <w:tc>
          <w:tcPr>
            <w:tcW w:w="5972" w:type="dxa"/>
          </w:tcPr>
          <w:p w14:paraId="71D95279" w14:textId="77777777" w:rsidR="00D31948" w:rsidRPr="00E6082F" w:rsidRDefault="00D31948" w:rsidP="001505E7">
            <w:pPr>
              <w:pStyle w:val="aff9"/>
              <w:widowControl w:val="0"/>
              <w:ind w:left="319"/>
              <w:rPr>
                <w:rFonts w:eastAsia="Calibri"/>
              </w:rPr>
            </w:pPr>
          </w:p>
        </w:tc>
      </w:tr>
      <w:tr w:rsidR="00D31948" w:rsidRPr="009463D2" w14:paraId="202F470D" w14:textId="77777777" w:rsidTr="001505E7">
        <w:trPr>
          <w:trHeight w:val="1083"/>
        </w:trPr>
        <w:tc>
          <w:tcPr>
            <w:tcW w:w="4093" w:type="dxa"/>
          </w:tcPr>
          <w:p w14:paraId="176BB4B7" w14:textId="77777777" w:rsidR="00D31948" w:rsidRPr="00297D26" w:rsidRDefault="00D31948" w:rsidP="00AE6736">
            <w:pPr>
              <w:widowControl w:val="0"/>
              <w:jc w:val="left"/>
              <w:rPr>
                <w:rFonts w:eastAsia="Calibri"/>
              </w:rPr>
            </w:pPr>
            <w:r w:rsidRPr="00297D26">
              <w:rPr>
                <w:rFonts w:eastAsia="Calibri"/>
              </w:rPr>
              <w:t>Подтверждение установки актуальных обновлений ОС, в т.ч. обновлений безопасности</w:t>
            </w:r>
          </w:p>
        </w:tc>
        <w:tc>
          <w:tcPr>
            <w:tcW w:w="5972" w:type="dxa"/>
          </w:tcPr>
          <w:p w14:paraId="1A007FB0" w14:textId="77777777" w:rsidR="00D31948" w:rsidRPr="00297D26" w:rsidRDefault="00D31948" w:rsidP="001505E7">
            <w:pPr>
              <w:pStyle w:val="aff9"/>
              <w:widowControl w:val="0"/>
              <w:ind w:left="319"/>
              <w:rPr>
                <w:rFonts w:eastAsia="Calibri"/>
              </w:rPr>
            </w:pPr>
          </w:p>
        </w:tc>
      </w:tr>
      <w:tr w:rsidR="00D31948" w:rsidRPr="009463D2" w14:paraId="0727A8B0" w14:textId="77777777" w:rsidTr="001505E7">
        <w:trPr>
          <w:trHeight w:val="1083"/>
        </w:trPr>
        <w:tc>
          <w:tcPr>
            <w:tcW w:w="4093" w:type="dxa"/>
          </w:tcPr>
          <w:p w14:paraId="50C57578" w14:textId="77777777" w:rsidR="00D31948" w:rsidRPr="00297D26" w:rsidRDefault="00D31948" w:rsidP="00AE6736">
            <w:pPr>
              <w:widowControl w:val="0"/>
              <w:jc w:val="left"/>
              <w:rPr>
                <w:rFonts w:eastAsia="Calibri"/>
              </w:rPr>
            </w:pPr>
            <w:r w:rsidRPr="00297D26">
              <w:rPr>
                <w:rFonts w:eastAsia="Calibri"/>
              </w:rPr>
              <w:t xml:space="preserve">Подтверждение реализации периодической установки обновлений ОС, в т.ч. обновлений </w:t>
            </w:r>
            <w:r w:rsidRPr="00297D26">
              <w:rPr>
                <w:rFonts w:eastAsia="Calibri"/>
              </w:rPr>
              <w:lastRenderedPageBreak/>
              <w:t>безопасности</w:t>
            </w:r>
          </w:p>
        </w:tc>
        <w:tc>
          <w:tcPr>
            <w:tcW w:w="5972" w:type="dxa"/>
          </w:tcPr>
          <w:p w14:paraId="42385BD4" w14:textId="77777777" w:rsidR="00D31948" w:rsidRPr="00297D26" w:rsidRDefault="00D31948" w:rsidP="001505E7">
            <w:pPr>
              <w:pStyle w:val="aff9"/>
              <w:widowControl w:val="0"/>
              <w:ind w:left="319"/>
              <w:rPr>
                <w:rFonts w:eastAsia="Calibri"/>
              </w:rPr>
            </w:pPr>
          </w:p>
        </w:tc>
      </w:tr>
      <w:tr w:rsidR="00D31948" w:rsidRPr="009463D2" w14:paraId="25B61AE3" w14:textId="77777777" w:rsidTr="001505E7">
        <w:trPr>
          <w:trHeight w:val="1083"/>
        </w:trPr>
        <w:tc>
          <w:tcPr>
            <w:tcW w:w="4093" w:type="dxa"/>
          </w:tcPr>
          <w:p w14:paraId="177F2528" w14:textId="77777777" w:rsidR="00D31948" w:rsidRPr="00297D26" w:rsidRDefault="00D31948" w:rsidP="00AE6736">
            <w:pPr>
              <w:widowControl w:val="0"/>
              <w:jc w:val="left"/>
              <w:rPr>
                <w:rFonts w:eastAsia="Calibri"/>
              </w:rPr>
            </w:pPr>
            <w:r w:rsidRPr="00297D26">
              <w:rPr>
                <w:rFonts w:eastAsia="Calibri"/>
              </w:rPr>
              <w:t>Подтверждение реализации поддержки антивирусных баз данных в актуальном состоянии</w:t>
            </w:r>
          </w:p>
        </w:tc>
        <w:tc>
          <w:tcPr>
            <w:tcW w:w="5972" w:type="dxa"/>
          </w:tcPr>
          <w:p w14:paraId="03C1325F" w14:textId="77777777" w:rsidR="00D31948" w:rsidRPr="00297D26" w:rsidRDefault="00D31948" w:rsidP="001505E7">
            <w:pPr>
              <w:pStyle w:val="aff9"/>
              <w:widowControl w:val="0"/>
              <w:ind w:left="319"/>
              <w:rPr>
                <w:rFonts w:eastAsia="Calibri"/>
              </w:rPr>
            </w:pPr>
          </w:p>
        </w:tc>
      </w:tr>
      <w:tr w:rsidR="00D31948" w:rsidRPr="009463D2" w14:paraId="462427FA" w14:textId="77777777" w:rsidTr="001505E7">
        <w:trPr>
          <w:trHeight w:val="1083"/>
        </w:trPr>
        <w:tc>
          <w:tcPr>
            <w:tcW w:w="4093" w:type="dxa"/>
          </w:tcPr>
          <w:p w14:paraId="56324F07" w14:textId="77777777" w:rsidR="00D31948" w:rsidRPr="00297D26" w:rsidRDefault="00D31948" w:rsidP="00AE6736">
            <w:pPr>
              <w:widowControl w:val="0"/>
              <w:jc w:val="left"/>
              <w:rPr>
                <w:rFonts w:eastAsia="Calibri"/>
              </w:rPr>
            </w:pPr>
            <w:r w:rsidRPr="00297D26">
              <w:rPr>
                <w:rFonts w:eastAsia="Calibri"/>
              </w:rPr>
              <w:t>Подтверждение реализации мер по изоляции программной среды</w:t>
            </w:r>
          </w:p>
        </w:tc>
        <w:tc>
          <w:tcPr>
            <w:tcW w:w="5972" w:type="dxa"/>
          </w:tcPr>
          <w:p w14:paraId="630EB434" w14:textId="77777777" w:rsidR="00D31948" w:rsidRPr="00297D26" w:rsidRDefault="00D31948" w:rsidP="001505E7">
            <w:pPr>
              <w:pStyle w:val="aff9"/>
              <w:widowControl w:val="0"/>
              <w:ind w:left="319"/>
              <w:rPr>
                <w:rFonts w:eastAsia="Calibri"/>
              </w:rPr>
            </w:pPr>
          </w:p>
        </w:tc>
      </w:tr>
      <w:tr w:rsidR="00D31948" w:rsidRPr="009463D2" w14:paraId="312323F5" w14:textId="77777777" w:rsidTr="001505E7">
        <w:trPr>
          <w:trHeight w:val="1083"/>
        </w:trPr>
        <w:tc>
          <w:tcPr>
            <w:tcW w:w="4093" w:type="dxa"/>
          </w:tcPr>
          <w:p w14:paraId="741E69AC" w14:textId="77777777" w:rsidR="00D31948" w:rsidRPr="00297D26" w:rsidRDefault="00D31948" w:rsidP="00AE6736">
            <w:pPr>
              <w:widowControl w:val="0"/>
              <w:jc w:val="left"/>
              <w:rPr>
                <w:rFonts w:eastAsia="Calibri"/>
              </w:rPr>
            </w:pPr>
            <w:r w:rsidRPr="00297D26">
              <w:rPr>
                <w:rFonts w:eastAsia="Calibri"/>
              </w:rPr>
              <w:t>Подтверждение реализации мер по защите от несанкционированного доступа к конечному узлу</w:t>
            </w:r>
          </w:p>
        </w:tc>
        <w:tc>
          <w:tcPr>
            <w:tcW w:w="5972" w:type="dxa"/>
          </w:tcPr>
          <w:p w14:paraId="4DC8F31B" w14:textId="77777777" w:rsidR="00D31948" w:rsidRPr="00297D26" w:rsidRDefault="00D31948" w:rsidP="001505E7">
            <w:pPr>
              <w:pStyle w:val="aff9"/>
              <w:widowControl w:val="0"/>
              <w:ind w:left="319"/>
              <w:rPr>
                <w:rFonts w:eastAsia="Calibri"/>
              </w:rPr>
            </w:pPr>
          </w:p>
        </w:tc>
      </w:tr>
      <w:tr w:rsidR="00D31948" w:rsidRPr="009463D2" w14:paraId="5CFC7352" w14:textId="77777777" w:rsidTr="001505E7">
        <w:trPr>
          <w:trHeight w:val="2602"/>
        </w:trPr>
        <w:tc>
          <w:tcPr>
            <w:tcW w:w="4093" w:type="dxa"/>
          </w:tcPr>
          <w:p w14:paraId="2C273CFB" w14:textId="77777777" w:rsidR="00D31948" w:rsidRPr="00297D26" w:rsidRDefault="00D31948" w:rsidP="00AE6736">
            <w:pPr>
              <w:widowControl w:val="0"/>
              <w:jc w:val="left"/>
              <w:rPr>
                <w:rFonts w:eastAsia="Calibri"/>
              </w:rPr>
            </w:pPr>
            <w:r w:rsidRPr="00297D26">
              <w:rPr>
                <w:rFonts w:eastAsia="Calibri"/>
              </w:rPr>
              <w:t>Файлы отчетов проведения инструментального контроля подключаемого конечного узла (первичный и после устранения критических недостатков/уязвимостей).</w:t>
            </w:r>
          </w:p>
        </w:tc>
        <w:tc>
          <w:tcPr>
            <w:tcW w:w="5972" w:type="dxa"/>
          </w:tcPr>
          <w:p w14:paraId="785B2DE4" w14:textId="77777777" w:rsidR="00D31948" w:rsidRPr="00297D26" w:rsidRDefault="00D31948" w:rsidP="001505E7">
            <w:pPr>
              <w:pStyle w:val="aff9"/>
              <w:widowControl w:val="0"/>
              <w:ind w:left="319"/>
              <w:rPr>
                <w:rFonts w:eastAsia="Calibri"/>
              </w:rPr>
            </w:pPr>
          </w:p>
        </w:tc>
      </w:tr>
    </w:tbl>
    <w:p w14:paraId="75013067" w14:textId="3E7BC3AB" w:rsidR="00254243" w:rsidRDefault="00254243" w:rsidP="00BF6F54">
      <w:pPr>
        <w:pStyle w:val="20"/>
      </w:pPr>
      <w:bookmarkStart w:id="44" w:name="_Toc164188080"/>
      <w:r w:rsidRPr="00F71ACA">
        <w:t>Организационные требования</w:t>
      </w:r>
      <w:bookmarkEnd w:id="44"/>
    </w:p>
    <w:p w14:paraId="21140793" w14:textId="77777777" w:rsidR="00254243" w:rsidRPr="00F71ACA" w:rsidRDefault="00254243" w:rsidP="00254243">
      <w:pPr>
        <w:ind w:left="578"/>
      </w:pPr>
      <w:r>
        <w:t>Подключенная к СМЭВ Организация обязуется:</w:t>
      </w:r>
    </w:p>
    <w:p w14:paraId="22136CFA" w14:textId="039C1DAE" w:rsidR="004E3990" w:rsidRDefault="004E3990" w:rsidP="00254243">
      <w:pPr>
        <w:pStyle w:val="10"/>
        <w:numPr>
          <w:ilvl w:val="0"/>
          <w:numId w:val="34"/>
        </w:numPr>
        <w:ind w:left="0" w:firstLine="709"/>
      </w:pPr>
      <w:r>
        <w:t xml:space="preserve">В случае проведения работ на стороне </w:t>
      </w:r>
      <w:r w:rsidR="00AE047A">
        <w:t>О</w:t>
      </w:r>
      <w:r>
        <w:t>рганизации, которые могут привести к</w:t>
      </w:r>
      <w:r w:rsidR="00DD5AA5">
        <w:t> </w:t>
      </w:r>
      <w:r>
        <w:t xml:space="preserve">недоступности криптооборудования, используемого для подключения к СМЭВ, оповестить </w:t>
      </w:r>
      <w:r w:rsidR="002318E2" w:rsidRPr="00C06E43">
        <w:t xml:space="preserve">Службу технической поддержки СМЭВ </w:t>
      </w:r>
      <w:r w:rsidR="00670A05">
        <w:t xml:space="preserve">посредством направления запроса в Ситуационный центр </w:t>
      </w:r>
      <w:r w:rsidR="002318E2" w:rsidRPr="00C06E43">
        <w:t>(</w:t>
      </w:r>
      <w:hyperlink r:id="rId15" w:history="1">
        <w:r w:rsidR="00C51673" w:rsidRPr="00810FE7">
          <w:rPr>
            <w:rStyle w:val="a8"/>
            <w:lang w:val="en-US"/>
          </w:rPr>
          <w:t>https</w:t>
        </w:r>
        <w:r w:rsidR="00C51673" w:rsidRPr="00F76825">
          <w:rPr>
            <w:rStyle w:val="a8"/>
          </w:rPr>
          <w:t>://</w:t>
        </w:r>
        <w:r w:rsidR="00C51673" w:rsidRPr="00810FE7">
          <w:rPr>
            <w:rStyle w:val="a8"/>
            <w:lang w:val="en-US"/>
          </w:rPr>
          <w:t>sc</w:t>
        </w:r>
        <w:r w:rsidR="00C51673" w:rsidRPr="00F76825">
          <w:rPr>
            <w:rStyle w:val="a8"/>
          </w:rPr>
          <w:t>.</w:t>
        </w:r>
        <w:r w:rsidR="00C51673" w:rsidRPr="00810FE7">
          <w:rPr>
            <w:rStyle w:val="a8"/>
            <w:lang w:val="en-US"/>
          </w:rPr>
          <w:t>digital</w:t>
        </w:r>
        <w:r w:rsidR="00C51673" w:rsidRPr="00F76825">
          <w:rPr>
            <w:rStyle w:val="a8"/>
          </w:rPr>
          <w:t>.</w:t>
        </w:r>
        <w:r w:rsidR="00C51673" w:rsidRPr="00810FE7">
          <w:rPr>
            <w:rStyle w:val="a8"/>
            <w:lang w:val="en-US"/>
          </w:rPr>
          <w:t>gov</w:t>
        </w:r>
        <w:r w:rsidR="00C51673" w:rsidRPr="00F76825">
          <w:rPr>
            <w:rStyle w:val="a8"/>
          </w:rPr>
          <w:t>.</w:t>
        </w:r>
        <w:r w:rsidR="00C51673" w:rsidRPr="00810FE7">
          <w:rPr>
            <w:rStyle w:val="a8"/>
            <w:lang w:val="en-US"/>
          </w:rPr>
          <w:t>ru</w:t>
        </w:r>
      </w:hyperlink>
      <w:r w:rsidR="00C51673" w:rsidRPr="00F76825">
        <w:t xml:space="preserve"> </w:t>
      </w:r>
      <w:r w:rsidR="00C51673">
        <w:t>или</w:t>
      </w:r>
      <w:r w:rsidR="00670A05" w:rsidRPr="00F76825">
        <w:t xml:space="preserve"> </w:t>
      </w:r>
      <w:hyperlink r:id="rId16" w:history="1">
        <w:r w:rsidR="002318E2" w:rsidRPr="00912FD6">
          <w:rPr>
            <w:rStyle w:val="a8"/>
          </w:rPr>
          <w:t>sd@sc.digital.gov.ru</w:t>
        </w:r>
      </w:hyperlink>
      <w:r w:rsidR="002318E2" w:rsidRPr="00C06E43">
        <w:t>)</w:t>
      </w:r>
      <w:r w:rsidR="002318E2">
        <w:t xml:space="preserve"> </w:t>
      </w:r>
      <w:r w:rsidR="002318E2" w:rsidRPr="00C06E43">
        <w:t>о сроках проведения данных работ</w:t>
      </w:r>
      <w:r w:rsidR="00AE047A">
        <w:t>. Оповещение в</w:t>
      </w:r>
      <w:r w:rsidR="00DD5AA5">
        <w:t> </w:t>
      </w:r>
      <w:r w:rsidR="00AE047A">
        <w:t>Службу технической поддержки СМЭВ должно быть направлено не менее чем</w:t>
      </w:r>
      <w:r w:rsidR="00233938">
        <w:t xml:space="preserve"> за</w:t>
      </w:r>
      <w:r w:rsidR="00AE047A">
        <w:t xml:space="preserve"> 2 рабочих дня</w:t>
      </w:r>
      <w:r w:rsidR="002318E2">
        <w:t xml:space="preserve"> </w:t>
      </w:r>
      <w:r w:rsidR="00AE047A">
        <w:t>до начала работ на стороне Организации.</w:t>
      </w:r>
    </w:p>
    <w:p w14:paraId="065C28BB" w14:textId="046CC908" w:rsidR="00AE047A" w:rsidRDefault="00AE047A" w:rsidP="00254243">
      <w:pPr>
        <w:pStyle w:val="10"/>
        <w:numPr>
          <w:ilvl w:val="0"/>
          <w:numId w:val="34"/>
        </w:numPr>
        <w:ind w:left="0" w:firstLine="709"/>
      </w:pPr>
      <w:r>
        <w:t xml:space="preserve">В случае изменения </w:t>
      </w:r>
      <w:r w:rsidRPr="00C06E43">
        <w:t>контактн</w:t>
      </w:r>
      <w:r>
        <w:t>ой</w:t>
      </w:r>
      <w:r w:rsidRPr="00C06E43">
        <w:t xml:space="preserve"> информаци</w:t>
      </w:r>
      <w:r>
        <w:t>и</w:t>
      </w:r>
      <w:r w:rsidRPr="00C06E43">
        <w:t xml:space="preserve"> </w:t>
      </w:r>
      <w:r>
        <w:t xml:space="preserve"> сотрудник</w:t>
      </w:r>
      <w:r w:rsidR="00DD5AA5">
        <w:t>ов</w:t>
      </w:r>
      <w:r>
        <w:t xml:space="preserve"> Организации</w:t>
      </w:r>
      <w:r w:rsidR="00DD5AA5">
        <w:t>,</w:t>
      </w:r>
      <w:r w:rsidRPr="00C06E43">
        <w:t xml:space="preserve"> </w:t>
      </w:r>
      <w:r w:rsidR="00DD5AA5" w:rsidRPr="00C06E43">
        <w:t>ответственны</w:t>
      </w:r>
      <w:r w:rsidR="00DD5AA5">
        <w:t xml:space="preserve">х </w:t>
      </w:r>
      <w:r w:rsidRPr="00C06E43">
        <w:t>за криптооборудование</w:t>
      </w:r>
      <w:r w:rsidR="00DD5AA5">
        <w:t>,</w:t>
      </w:r>
      <w:r>
        <w:t xml:space="preserve"> направить актуальные сведения в</w:t>
      </w:r>
      <w:r w:rsidRPr="00C06E43">
        <w:t xml:space="preserve"> Службу технической поддержки СМЭВ </w:t>
      </w:r>
      <w:r w:rsidR="00DD5AA5">
        <w:t>через</w:t>
      </w:r>
      <w:r w:rsidR="00C51673">
        <w:t xml:space="preserve"> запрос в Ситуационный центр </w:t>
      </w:r>
      <w:r w:rsidR="00C51673" w:rsidRPr="00C06E43">
        <w:t>(</w:t>
      </w:r>
      <w:hyperlink r:id="rId17" w:history="1">
        <w:r w:rsidR="00C51673" w:rsidRPr="00810FE7">
          <w:rPr>
            <w:rStyle w:val="a8"/>
            <w:lang w:val="en-US"/>
          </w:rPr>
          <w:t>https</w:t>
        </w:r>
        <w:r w:rsidR="00C51673" w:rsidRPr="008F5F4E">
          <w:rPr>
            <w:rStyle w:val="a8"/>
          </w:rPr>
          <w:t>://</w:t>
        </w:r>
        <w:r w:rsidR="00C51673" w:rsidRPr="00810FE7">
          <w:rPr>
            <w:rStyle w:val="a8"/>
            <w:lang w:val="en-US"/>
          </w:rPr>
          <w:t>sc</w:t>
        </w:r>
        <w:r w:rsidR="00C51673" w:rsidRPr="008F5F4E">
          <w:rPr>
            <w:rStyle w:val="a8"/>
          </w:rPr>
          <w:t>.</w:t>
        </w:r>
        <w:r w:rsidR="00C51673" w:rsidRPr="00810FE7">
          <w:rPr>
            <w:rStyle w:val="a8"/>
            <w:lang w:val="en-US"/>
          </w:rPr>
          <w:t>digital</w:t>
        </w:r>
        <w:r w:rsidR="00C51673" w:rsidRPr="008F5F4E">
          <w:rPr>
            <w:rStyle w:val="a8"/>
          </w:rPr>
          <w:t>.</w:t>
        </w:r>
        <w:r w:rsidR="00C51673" w:rsidRPr="00810FE7">
          <w:rPr>
            <w:rStyle w:val="a8"/>
            <w:lang w:val="en-US"/>
          </w:rPr>
          <w:t>gov</w:t>
        </w:r>
        <w:r w:rsidR="00C51673" w:rsidRPr="008F5F4E">
          <w:rPr>
            <w:rStyle w:val="a8"/>
          </w:rPr>
          <w:t>.</w:t>
        </w:r>
        <w:r w:rsidR="00C51673" w:rsidRPr="00810FE7">
          <w:rPr>
            <w:rStyle w:val="a8"/>
            <w:lang w:val="en-US"/>
          </w:rPr>
          <w:t>ru</w:t>
        </w:r>
      </w:hyperlink>
      <w:r w:rsidR="00C51673" w:rsidRPr="008F5F4E">
        <w:t xml:space="preserve"> </w:t>
      </w:r>
      <w:r w:rsidR="00C51673">
        <w:t>или</w:t>
      </w:r>
      <w:r w:rsidR="00C51673" w:rsidRPr="008F5F4E">
        <w:t xml:space="preserve"> </w:t>
      </w:r>
      <w:hyperlink r:id="rId18" w:history="1">
        <w:r w:rsidR="00C51673" w:rsidRPr="00912FD6">
          <w:rPr>
            <w:rStyle w:val="a8"/>
          </w:rPr>
          <w:t>sd@sc.digital.gov.ru</w:t>
        </w:r>
      </w:hyperlink>
      <w:r w:rsidR="00C51673" w:rsidRPr="00C06E43">
        <w:t>)</w:t>
      </w:r>
      <w:r w:rsidR="00C51673">
        <w:t>.</w:t>
      </w:r>
      <w:r>
        <w:t xml:space="preserve"> Актуальные сведения в</w:t>
      </w:r>
      <w:r w:rsidRPr="00C06E43">
        <w:t xml:space="preserve"> Службу технической поддержки СМЭВ</w:t>
      </w:r>
      <w:r>
        <w:t xml:space="preserve"> должн</w:t>
      </w:r>
      <w:r w:rsidR="00DD5AA5">
        <w:t>ы</w:t>
      </w:r>
      <w:r>
        <w:t xml:space="preserve"> быть направлены не позднее 2 рабочих дней с момент</w:t>
      </w:r>
      <w:r w:rsidR="00670A05">
        <w:t>а</w:t>
      </w:r>
      <w:r>
        <w:t xml:space="preserve"> изменения </w:t>
      </w:r>
      <w:r w:rsidRPr="00C06E43">
        <w:t>контактн</w:t>
      </w:r>
      <w:r>
        <w:t>ой</w:t>
      </w:r>
      <w:r w:rsidRPr="00C06E43">
        <w:t xml:space="preserve"> информаци</w:t>
      </w:r>
      <w:r>
        <w:t>и</w:t>
      </w:r>
      <w:r w:rsidRPr="00C06E43">
        <w:t xml:space="preserve"> </w:t>
      </w:r>
      <w:r>
        <w:t>сотрудник</w:t>
      </w:r>
      <w:r w:rsidR="00DD5AA5">
        <w:t>ов</w:t>
      </w:r>
      <w:r>
        <w:t xml:space="preserve"> Организации</w:t>
      </w:r>
      <w:r w:rsidR="00DD5AA5">
        <w:t>,</w:t>
      </w:r>
      <w:r w:rsidRPr="00C06E43">
        <w:t xml:space="preserve"> </w:t>
      </w:r>
      <w:r w:rsidR="00DD5AA5" w:rsidRPr="00C06E43">
        <w:t>ответственны</w:t>
      </w:r>
      <w:r w:rsidR="00DD5AA5">
        <w:t>х</w:t>
      </w:r>
      <w:r w:rsidR="00DD5AA5" w:rsidRPr="00C06E43">
        <w:t xml:space="preserve"> </w:t>
      </w:r>
      <w:r w:rsidRPr="00C06E43">
        <w:t>за криптооборудование</w:t>
      </w:r>
      <w:r>
        <w:t>.</w:t>
      </w:r>
    </w:p>
    <w:p w14:paraId="387CE432" w14:textId="40BF5FC5" w:rsidR="00254243" w:rsidRDefault="00254243" w:rsidP="00254243">
      <w:pPr>
        <w:pStyle w:val="10"/>
        <w:numPr>
          <w:ilvl w:val="0"/>
          <w:numId w:val="34"/>
        </w:numPr>
        <w:ind w:left="0" w:firstLine="709"/>
      </w:pPr>
      <w:r>
        <w:t xml:space="preserve">Выполнять требования </w:t>
      </w:r>
      <w:r>
        <w:rPr>
          <w:lang w:eastAsia="en-US" w:bidi="en-US"/>
        </w:rPr>
        <w:t xml:space="preserve">Положения о разработке, производстве, реализации и эксплуатации шифровальных (криптографических) средств защиты информации (Положение </w:t>
      </w:r>
      <w:r>
        <w:rPr>
          <w:lang w:eastAsia="en-US" w:bidi="en-US"/>
        </w:rPr>
        <w:lastRenderedPageBreak/>
        <w:t>ПКЗ-2005), утвержденн</w:t>
      </w:r>
      <w:r w:rsidR="00DD5AA5">
        <w:rPr>
          <w:lang w:eastAsia="en-US" w:bidi="en-US"/>
        </w:rPr>
        <w:t>ого</w:t>
      </w:r>
      <w:r>
        <w:rPr>
          <w:lang w:eastAsia="en-US" w:bidi="en-US"/>
        </w:rPr>
        <w:t xml:space="preserve"> приказом ФСБ России от 9 февраля 2005 г. № 66,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утвержденной приказом ФАПСИ от 13 июля 2001 г. №152, эксплуатационной и технической документации на используемые средства криптографической защиты информации.</w:t>
      </w:r>
    </w:p>
    <w:p w14:paraId="656469AF" w14:textId="32C6D902" w:rsidR="00254243" w:rsidRDefault="005F0C2B" w:rsidP="00BF6F54">
      <w:pPr>
        <w:pStyle w:val="20"/>
      </w:pPr>
      <w:bookmarkStart w:id="45" w:name="_Toc164188081"/>
      <w:bookmarkStart w:id="46" w:name="_Toc466291138"/>
      <w:r>
        <w:t>Требования при обнаружении аномальной активности на адресах Организации</w:t>
      </w:r>
      <w:bookmarkEnd w:id="45"/>
      <w:r>
        <w:t xml:space="preserve"> </w:t>
      </w:r>
    </w:p>
    <w:p w14:paraId="49408E57" w14:textId="2FAF374D" w:rsidR="00402A32" w:rsidRDefault="00AE047A" w:rsidP="0034407E">
      <w:pPr>
        <w:pStyle w:val="affff7"/>
        <w:keepLines w:val="0"/>
        <w:spacing w:before="0" w:after="0" w:line="360" w:lineRule="auto"/>
        <w:ind w:firstLine="851"/>
        <w:jc w:val="both"/>
      </w:pPr>
      <w:r>
        <w:t xml:space="preserve">При обнаружении </w:t>
      </w:r>
      <w:r w:rsidR="002B2F61">
        <w:t>инцидентов ИБ</w:t>
      </w:r>
      <w:r>
        <w:t xml:space="preserve"> </w:t>
      </w:r>
      <w:r w:rsidR="00B60578">
        <w:t>на адресах,</w:t>
      </w:r>
      <w:r w:rsidR="005F0C2B">
        <w:t xml:space="preserve"> используемых Организацией для подключения к СМЭВ, Оператор </w:t>
      </w:r>
      <w:r w:rsidR="00C04FA8">
        <w:t>эксплуа</w:t>
      </w:r>
      <w:r w:rsidR="00EA20DB">
        <w:t xml:space="preserve">тации </w:t>
      </w:r>
      <w:r w:rsidR="005F0C2B">
        <w:t>ИЭП</w:t>
      </w:r>
      <w:r w:rsidR="00595063">
        <w:t xml:space="preserve"> </w:t>
      </w:r>
      <w:r w:rsidR="002B2F61">
        <w:t>блокирует подключение Организации и</w:t>
      </w:r>
      <w:r w:rsidR="00D70834">
        <w:t> </w:t>
      </w:r>
      <w:r w:rsidR="002B2F61">
        <w:t>направляет уведомление в Ситуационный Центр</w:t>
      </w:r>
      <w:r w:rsidR="00C06C6A">
        <w:t>, а также в Организацию. Уведомление в</w:t>
      </w:r>
      <w:r w:rsidR="00D70834">
        <w:t> </w:t>
      </w:r>
      <w:r w:rsidR="00C06C6A">
        <w:t>Ситуационный Центр содержит сведения о блокировк</w:t>
      </w:r>
      <w:r w:rsidR="00D70834">
        <w:t>е</w:t>
      </w:r>
      <w:r w:rsidR="00C06C6A">
        <w:t xml:space="preserve"> доступа к СМЭВ для Организации (с</w:t>
      </w:r>
      <w:r w:rsidR="00D70834">
        <w:t> </w:t>
      </w:r>
      <w:r w:rsidR="00C06C6A">
        <w:t>указанием адресов подключения). Уведомление в сторону Организации содержит требование о</w:t>
      </w:r>
      <w:r w:rsidR="00D70834">
        <w:t> </w:t>
      </w:r>
      <w:r w:rsidR="00C06C6A">
        <w:t>предоставлении причин возникновения инцидента ИБ и указания мероприятий для устранения инцидента ИБ.</w:t>
      </w:r>
      <w:r w:rsidR="005F0C2B">
        <w:t xml:space="preserve"> </w:t>
      </w:r>
      <w:r w:rsidR="00C06C6A">
        <w:t>П</w:t>
      </w:r>
      <w:r w:rsidR="005F0C2B">
        <w:t>осле получения ответов</w:t>
      </w:r>
      <w:r w:rsidR="00C06C6A">
        <w:t xml:space="preserve"> от Организации </w:t>
      </w:r>
      <w:r w:rsidR="005F0C2B">
        <w:t>Оператор</w:t>
      </w:r>
      <w:r w:rsidR="00EA20DB">
        <w:t xml:space="preserve"> эксплуатации</w:t>
      </w:r>
      <w:r w:rsidR="005F0C2B">
        <w:t xml:space="preserve"> ИЭП принимает решение (на основании достаточности и корректности ответов) о разблокировке подключения Организации. </w:t>
      </w:r>
    </w:p>
    <w:p w14:paraId="2B277329" w14:textId="4DEE92E0" w:rsidR="005F0C2B" w:rsidRDefault="00893867" w:rsidP="005F0C2B">
      <w:pPr>
        <w:pStyle w:val="affff7"/>
        <w:keepLines w:val="0"/>
        <w:spacing w:before="0" w:after="0" w:line="360" w:lineRule="auto"/>
        <w:ind w:firstLine="851"/>
        <w:jc w:val="both"/>
      </w:pPr>
      <w:r>
        <w:t>Срок</w:t>
      </w:r>
      <w:r w:rsidR="00402A32">
        <w:t>и</w:t>
      </w:r>
      <w:r>
        <w:t xml:space="preserve"> разблокировки подключения Организации </w:t>
      </w:r>
      <w:r w:rsidR="00402A32">
        <w:t xml:space="preserve">зависят </w:t>
      </w:r>
      <w:r>
        <w:t>от количества блокировок</w:t>
      </w:r>
      <w:r w:rsidR="00402A32">
        <w:t>,</w:t>
      </w:r>
      <w:r>
        <w:t xml:space="preserve"> </w:t>
      </w:r>
      <w:r w:rsidR="00402A32">
        <w:t>фиксируемых в течени</w:t>
      </w:r>
      <w:r w:rsidR="00D70834">
        <w:t>е</w:t>
      </w:r>
      <w:r w:rsidR="00402A32">
        <w:t xml:space="preserve"> одного календарного месяца</w:t>
      </w:r>
      <w:r w:rsidR="00D70834">
        <w:t>,</w:t>
      </w:r>
      <w:r w:rsidR="00402A32">
        <w:t xml:space="preserve"> и </w:t>
      </w:r>
      <w:r w:rsidR="00D70834">
        <w:t xml:space="preserve">представлены в таблице </w:t>
      </w:r>
      <w:r w:rsidR="00395E1B">
        <w:t>9</w:t>
      </w:r>
      <w:r w:rsidR="00D70834">
        <w:t>.</w:t>
      </w:r>
    </w:p>
    <w:p w14:paraId="18B7745C" w14:textId="0F7BF509" w:rsidR="004B527C" w:rsidRPr="00DB0E3E" w:rsidRDefault="004B527C" w:rsidP="004B527C">
      <w:pPr>
        <w:pStyle w:val="affff7"/>
        <w:rPr>
          <w:b/>
        </w:rPr>
      </w:pPr>
      <w:r w:rsidRPr="00DB0E3E">
        <w:t xml:space="preserve">Таблица </w:t>
      </w:r>
      <w:r w:rsidR="00395E1B">
        <w:t>9</w:t>
      </w:r>
      <w:r w:rsidR="00395E1B" w:rsidRPr="00DB0E3E">
        <w:t xml:space="preserve"> </w:t>
      </w:r>
      <w:r>
        <w:t>–</w:t>
      </w:r>
      <w:r w:rsidR="00D70834" w:rsidRPr="00D70834">
        <w:t xml:space="preserve"> </w:t>
      </w:r>
      <w:r w:rsidR="00D70834">
        <w:t>Сроки разблокировки подключения Организации</w:t>
      </w:r>
      <w:r w:rsidR="00D70834" w:rsidDel="00D70834">
        <w:t xml:space="preserve"> </w:t>
      </w:r>
    </w:p>
    <w:tbl>
      <w:tblPr>
        <w:tblStyle w:val="af4"/>
        <w:tblW w:w="9204" w:type="dxa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5807"/>
      </w:tblGrid>
      <w:tr w:rsidR="00402A32" w14:paraId="46051D52" w14:textId="77777777" w:rsidTr="007B5DA0">
        <w:trPr>
          <w:jc w:val="center"/>
        </w:trPr>
        <w:tc>
          <w:tcPr>
            <w:tcW w:w="562" w:type="dxa"/>
            <w:vAlign w:val="center"/>
          </w:tcPr>
          <w:p w14:paraId="6EEC905F" w14:textId="2345BEBE" w:rsidR="00402A32" w:rsidRPr="00402A32" w:rsidRDefault="00402A32" w:rsidP="00402A32">
            <w:pPr>
              <w:pStyle w:val="13"/>
              <w:numPr>
                <w:ilvl w:val="0"/>
                <w:numId w:val="0"/>
              </w:numPr>
              <w:tabs>
                <w:tab w:val="clear" w:pos="1134"/>
                <w:tab w:val="left" w:pos="851"/>
              </w:tabs>
              <w:rPr>
                <w:b/>
              </w:rPr>
            </w:pPr>
            <w:r w:rsidRPr="00DB0E3E">
              <w:t>№ п/п</w:t>
            </w:r>
          </w:p>
        </w:tc>
        <w:tc>
          <w:tcPr>
            <w:tcW w:w="2835" w:type="dxa"/>
            <w:vAlign w:val="center"/>
          </w:tcPr>
          <w:p w14:paraId="796AAF22" w14:textId="529D12F1" w:rsidR="00402A32" w:rsidRPr="00402A32" w:rsidRDefault="00402A32" w:rsidP="00402A32">
            <w:pPr>
              <w:pStyle w:val="13"/>
              <w:numPr>
                <w:ilvl w:val="0"/>
                <w:numId w:val="0"/>
              </w:numPr>
              <w:tabs>
                <w:tab w:val="clear" w:pos="1134"/>
                <w:tab w:val="left" w:pos="851"/>
              </w:tabs>
            </w:pPr>
            <w:r w:rsidRPr="00402A32">
              <w:t>Количество блокировок в одном календарном месяце</w:t>
            </w:r>
          </w:p>
        </w:tc>
        <w:tc>
          <w:tcPr>
            <w:tcW w:w="5807" w:type="dxa"/>
            <w:vAlign w:val="center"/>
          </w:tcPr>
          <w:p w14:paraId="0CCD9621" w14:textId="399E62E1" w:rsidR="00402A32" w:rsidRPr="00402A32" w:rsidRDefault="00402A32" w:rsidP="00B06A2B">
            <w:pPr>
              <w:pStyle w:val="13"/>
              <w:numPr>
                <w:ilvl w:val="0"/>
                <w:numId w:val="0"/>
              </w:numPr>
              <w:tabs>
                <w:tab w:val="clear" w:pos="1134"/>
                <w:tab w:val="left" w:pos="851"/>
              </w:tabs>
              <w:jc w:val="center"/>
            </w:pPr>
            <w:r w:rsidRPr="00402A32">
              <w:t>Срок разблокировки</w:t>
            </w:r>
          </w:p>
        </w:tc>
      </w:tr>
      <w:tr w:rsidR="00402A32" w14:paraId="789F344B" w14:textId="77777777" w:rsidTr="007B5DA0">
        <w:trPr>
          <w:jc w:val="center"/>
        </w:trPr>
        <w:tc>
          <w:tcPr>
            <w:tcW w:w="562" w:type="dxa"/>
            <w:vAlign w:val="center"/>
          </w:tcPr>
          <w:p w14:paraId="2DABB2AC" w14:textId="3FE6790C" w:rsidR="00402A32" w:rsidRPr="00402A32" w:rsidRDefault="00402A32" w:rsidP="00B06A2B">
            <w:pPr>
              <w:pStyle w:val="13"/>
              <w:numPr>
                <w:ilvl w:val="0"/>
                <w:numId w:val="55"/>
              </w:numPr>
              <w:tabs>
                <w:tab w:val="clear" w:pos="1134"/>
                <w:tab w:val="left" w:pos="169"/>
              </w:tabs>
              <w:ind w:left="705" w:hanging="692"/>
            </w:pPr>
          </w:p>
        </w:tc>
        <w:tc>
          <w:tcPr>
            <w:tcW w:w="2835" w:type="dxa"/>
            <w:vAlign w:val="center"/>
          </w:tcPr>
          <w:p w14:paraId="4D42A882" w14:textId="23B75220" w:rsidR="00402A32" w:rsidRDefault="00402A32" w:rsidP="00B06A2B">
            <w:pPr>
              <w:pStyle w:val="13"/>
              <w:numPr>
                <w:ilvl w:val="0"/>
                <w:numId w:val="0"/>
              </w:numPr>
              <w:tabs>
                <w:tab w:val="clear" w:pos="1134"/>
                <w:tab w:val="left" w:pos="851"/>
              </w:tabs>
              <w:jc w:val="center"/>
            </w:pPr>
            <w:r>
              <w:t>1</w:t>
            </w:r>
          </w:p>
        </w:tc>
        <w:tc>
          <w:tcPr>
            <w:tcW w:w="5807" w:type="dxa"/>
            <w:vAlign w:val="center"/>
          </w:tcPr>
          <w:p w14:paraId="11475547" w14:textId="0810B12B" w:rsidR="00402A32" w:rsidRDefault="00402A32" w:rsidP="00B06A2B">
            <w:pPr>
              <w:pStyle w:val="13"/>
              <w:numPr>
                <w:ilvl w:val="0"/>
                <w:numId w:val="0"/>
              </w:numPr>
              <w:tabs>
                <w:tab w:val="clear" w:pos="1134"/>
                <w:tab w:val="left" w:pos="851"/>
              </w:tabs>
              <w:jc w:val="center"/>
            </w:pPr>
            <w:r>
              <w:t>По запросу от Организации, после предоставления ответа</w:t>
            </w:r>
            <w:r w:rsidR="009F1B3C">
              <w:t xml:space="preserve"> согласно пункту 4.6</w:t>
            </w:r>
          </w:p>
        </w:tc>
      </w:tr>
      <w:tr w:rsidR="00402A32" w14:paraId="03548213" w14:textId="77777777" w:rsidTr="007B5DA0">
        <w:trPr>
          <w:jc w:val="center"/>
        </w:trPr>
        <w:tc>
          <w:tcPr>
            <w:tcW w:w="562" w:type="dxa"/>
            <w:vAlign w:val="center"/>
          </w:tcPr>
          <w:p w14:paraId="202E42EC" w14:textId="77777777" w:rsidR="00402A32" w:rsidRPr="00402A32" w:rsidRDefault="00402A32" w:rsidP="00B06A2B">
            <w:pPr>
              <w:pStyle w:val="13"/>
              <w:numPr>
                <w:ilvl w:val="0"/>
                <w:numId w:val="55"/>
              </w:numPr>
              <w:tabs>
                <w:tab w:val="clear" w:pos="1134"/>
                <w:tab w:val="left" w:pos="169"/>
              </w:tabs>
              <w:ind w:left="705" w:hanging="692"/>
            </w:pPr>
          </w:p>
        </w:tc>
        <w:tc>
          <w:tcPr>
            <w:tcW w:w="2835" w:type="dxa"/>
            <w:vAlign w:val="center"/>
          </w:tcPr>
          <w:p w14:paraId="0EA62799" w14:textId="577CB1A7" w:rsidR="00402A32" w:rsidRDefault="009F1B3C" w:rsidP="00B06A2B">
            <w:pPr>
              <w:pStyle w:val="13"/>
              <w:numPr>
                <w:ilvl w:val="0"/>
                <w:numId w:val="0"/>
              </w:numPr>
              <w:tabs>
                <w:tab w:val="clear" w:pos="1134"/>
                <w:tab w:val="left" w:pos="851"/>
              </w:tabs>
              <w:jc w:val="center"/>
            </w:pPr>
            <w:r>
              <w:t>2</w:t>
            </w:r>
          </w:p>
        </w:tc>
        <w:tc>
          <w:tcPr>
            <w:tcW w:w="5807" w:type="dxa"/>
            <w:vAlign w:val="center"/>
          </w:tcPr>
          <w:p w14:paraId="1749BFEC" w14:textId="01D68BDA" w:rsidR="00402A32" w:rsidRDefault="009F1B3C" w:rsidP="00B06A2B">
            <w:pPr>
              <w:pStyle w:val="13"/>
              <w:numPr>
                <w:ilvl w:val="0"/>
                <w:numId w:val="0"/>
              </w:numPr>
              <w:tabs>
                <w:tab w:val="clear" w:pos="1134"/>
                <w:tab w:val="left" w:pos="851"/>
              </w:tabs>
              <w:jc w:val="center"/>
            </w:pPr>
            <w:r>
              <w:t>Через 1 календарный день, после предоставления ответа согласно пункту 4.6</w:t>
            </w:r>
          </w:p>
        </w:tc>
      </w:tr>
      <w:tr w:rsidR="00402A32" w14:paraId="1445BD2C" w14:textId="77777777" w:rsidTr="007B5DA0">
        <w:trPr>
          <w:jc w:val="center"/>
        </w:trPr>
        <w:tc>
          <w:tcPr>
            <w:tcW w:w="562" w:type="dxa"/>
            <w:vAlign w:val="center"/>
          </w:tcPr>
          <w:p w14:paraId="4878B8A4" w14:textId="77777777" w:rsidR="00402A32" w:rsidRPr="00402A32" w:rsidRDefault="00402A32" w:rsidP="00B06A2B">
            <w:pPr>
              <w:pStyle w:val="13"/>
              <w:numPr>
                <w:ilvl w:val="0"/>
                <w:numId w:val="55"/>
              </w:numPr>
              <w:tabs>
                <w:tab w:val="clear" w:pos="1134"/>
                <w:tab w:val="left" w:pos="169"/>
              </w:tabs>
              <w:ind w:left="705" w:hanging="692"/>
            </w:pPr>
          </w:p>
        </w:tc>
        <w:tc>
          <w:tcPr>
            <w:tcW w:w="2835" w:type="dxa"/>
            <w:vAlign w:val="center"/>
          </w:tcPr>
          <w:p w14:paraId="5C0ED55D" w14:textId="544C08E8" w:rsidR="00402A32" w:rsidRDefault="009F1B3C" w:rsidP="00B06A2B">
            <w:pPr>
              <w:pStyle w:val="13"/>
              <w:numPr>
                <w:ilvl w:val="0"/>
                <w:numId w:val="0"/>
              </w:numPr>
              <w:tabs>
                <w:tab w:val="clear" w:pos="1134"/>
                <w:tab w:val="left" w:pos="851"/>
              </w:tabs>
              <w:jc w:val="center"/>
            </w:pPr>
            <w:r>
              <w:t>3</w:t>
            </w:r>
          </w:p>
        </w:tc>
        <w:tc>
          <w:tcPr>
            <w:tcW w:w="5807" w:type="dxa"/>
            <w:vAlign w:val="center"/>
          </w:tcPr>
          <w:p w14:paraId="401C2F0C" w14:textId="45614782" w:rsidR="00402A32" w:rsidRDefault="009F1B3C" w:rsidP="00B06A2B">
            <w:pPr>
              <w:pStyle w:val="13"/>
              <w:numPr>
                <w:ilvl w:val="0"/>
                <w:numId w:val="0"/>
              </w:numPr>
              <w:tabs>
                <w:tab w:val="clear" w:pos="1134"/>
                <w:tab w:val="left" w:pos="851"/>
              </w:tabs>
              <w:jc w:val="center"/>
            </w:pPr>
            <w:r>
              <w:t>Через 7 календарный дней, после предоставления ответа согласно пункту 4.6</w:t>
            </w:r>
          </w:p>
        </w:tc>
      </w:tr>
      <w:tr w:rsidR="00402A32" w14:paraId="6C0F4C57" w14:textId="77777777" w:rsidTr="007B5DA0">
        <w:trPr>
          <w:jc w:val="center"/>
        </w:trPr>
        <w:tc>
          <w:tcPr>
            <w:tcW w:w="562" w:type="dxa"/>
            <w:vAlign w:val="center"/>
          </w:tcPr>
          <w:p w14:paraId="54758C30" w14:textId="77777777" w:rsidR="00402A32" w:rsidRPr="00402A32" w:rsidRDefault="00402A32" w:rsidP="00B06A2B">
            <w:pPr>
              <w:pStyle w:val="13"/>
              <w:numPr>
                <w:ilvl w:val="0"/>
                <w:numId w:val="55"/>
              </w:numPr>
              <w:tabs>
                <w:tab w:val="clear" w:pos="1134"/>
                <w:tab w:val="left" w:pos="169"/>
              </w:tabs>
              <w:ind w:left="705" w:hanging="692"/>
            </w:pPr>
          </w:p>
        </w:tc>
        <w:tc>
          <w:tcPr>
            <w:tcW w:w="2835" w:type="dxa"/>
            <w:vAlign w:val="center"/>
          </w:tcPr>
          <w:p w14:paraId="52770458" w14:textId="3823EB73" w:rsidR="00402A32" w:rsidRDefault="007B5DA0" w:rsidP="00B06A2B">
            <w:pPr>
              <w:pStyle w:val="13"/>
              <w:numPr>
                <w:ilvl w:val="0"/>
                <w:numId w:val="0"/>
              </w:numPr>
              <w:tabs>
                <w:tab w:val="clear" w:pos="1134"/>
                <w:tab w:val="left" w:pos="851"/>
              </w:tabs>
              <w:jc w:val="center"/>
            </w:pPr>
            <w:r>
              <w:t>4 и более</w:t>
            </w:r>
          </w:p>
        </w:tc>
        <w:tc>
          <w:tcPr>
            <w:tcW w:w="5807" w:type="dxa"/>
            <w:vAlign w:val="center"/>
          </w:tcPr>
          <w:p w14:paraId="3AEE891F" w14:textId="68A78C05" w:rsidR="00402A32" w:rsidRDefault="007B5DA0" w:rsidP="00B06A2B">
            <w:pPr>
              <w:pStyle w:val="13"/>
              <w:numPr>
                <w:ilvl w:val="0"/>
                <w:numId w:val="0"/>
              </w:numPr>
              <w:tabs>
                <w:tab w:val="clear" w:pos="1134"/>
                <w:tab w:val="left" w:pos="851"/>
              </w:tabs>
              <w:jc w:val="center"/>
            </w:pPr>
            <w:r>
              <w:t xml:space="preserve">Только после письменного согласования со стороны </w:t>
            </w:r>
            <w:r w:rsidRPr="007B5DA0">
              <w:t xml:space="preserve">Министерства цифрового развития, связи и массовых </w:t>
            </w:r>
            <w:r w:rsidRPr="007B5DA0">
              <w:lastRenderedPageBreak/>
              <w:t>коммуникаций Российской Федерации</w:t>
            </w:r>
            <w:r w:rsidR="00C51673">
              <w:t xml:space="preserve"> на основании официального обращения Организации</w:t>
            </w:r>
          </w:p>
        </w:tc>
      </w:tr>
    </w:tbl>
    <w:p w14:paraId="6B756E71" w14:textId="05A88D79" w:rsidR="00402A32" w:rsidRDefault="00402A32" w:rsidP="00B06A2B">
      <w:pPr>
        <w:pStyle w:val="13"/>
        <w:numPr>
          <w:ilvl w:val="0"/>
          <w:numId w:val="0"/>
        </w:numPr>
        <w:tabs>
          <w:tab w:val="clear" w:pos="1134"/>
          <w:tab w:val="left" w:pos="851"/>
        </w:tabs>
        <w:ind w:left="851"/>
      </w:pPr>
    </w:p>
    <w:p w14:paraId="3B9AA9CC" w14:textId="4D2C9E0C" w:rsidR="00502E93" w:rsidRDefault="00B062FB" w:rsidP="002A4C03">
      <w:pPr>
        <w:pStyle w:val="11"/>
      </w:pPr>
      <w:bookmarkStart w:id="47" w:name="_Toc164188082"/>
      <w:r>
        <w:lastRenderedPageBreak/>
        <w:t xml:space="preserve">Формы технических сведений </w:t>
      </w:r>
      <w:bookmarkEnd w:id="46"/>
      <w:r>
        <w:t>участников</w:t>
      </w:r>
      <w:bookmarkEnd w:id="47"/>
    </w:p>
    <w:p w14:paraId="3D6D34E5" w14:textId="174AF365" w:rsidR="00395E1B" w:rsidRDefault="00B062FB" w:rsidP="00B062FB">
      <w:pPr>
        <w:pStyle w:val="a3"/>
      </w:pPr>
      <w:r w:rsidRPr="00DB0E3E">
        <w:t xml:space="preserve">При подключении Организации к ЗСПД необходимо предоставить сведения по </w:t>
      </w:r>
      <w:r w:rsidR="00D31948">
        <w:t>ф</w:t>
      </w:r>
      <w:r w:rsidR="00D31948" w:rsidRPr="00DB0E3E">
        <w:t>орм</w:t>
      </w:r>
      <w:r w:rsidR="00D31948">
        <w:t>ам</w:t>
      </w:r>
      <w:r w:rsidRPr="00DB0E3E">
        <w:t>, приведён</w:t>
      </w:r>
      <w:r w:rsidR="00D31948">
        <w:t>ным</w:t>
      </w:r>
      <w:r w:rsidRPr="00DB0E3E">
        <w:t xml:space="preserve"> в</w:t>
      </w:r>
      <w:bookmarkStart w:id="48" w:name="_Ref335730368"/>
      <w:r>
        <w:t xml:space="preserve"> таблиц</w:t>
      </w:r>
      <w:r w:rsidR="00D31948">
        <w:t>ах</w:t>
      </w:r>
      <w:r>
        <w:t xml:space="preserve"> </w:t>
      </w:r>
      <w:r w:rsidR="00313ED9">
        <w:t xml:space="preserve">8, </w:t>
      </w:r>
      <w:r w:rsidR="00D31948">
        <w:t>10, 11 и 12</w:t>
      </w:r>
      <w:r>
        <w:t>.</w:t>
      </w:r>
    </w:p>
    <w:p w14:paraId="29735A98" w14:textId="6B773061" w:rsidR="00B062FB" w:rsidRPr="00DB0E3E" w:rsidRDefault="00395E1B" w:rsidP="00395E1B">
      <w:pPr>
        <w:pStyle w:val="a3"/>
      </w:pPr>
      <w:r w:rsidRPr="00DB0E3E">
        <w:t xml:space="preserve">При </w:t>
      </w:r>
      <w:r>
        <w:t xml:space="preserve">необходимости внесения изменений в уже </w:t>
      </w:r>
      <w:r w:rsidR="00A45560">
        <w:t xml:space="preserve">настроенное подключение к ЗСПД </w:t>
      </w:r>
      <w:r w:rsidRPr="00DB0E3E">
        <w:t xml:space="preserve">необходимо предоставить сведения по </w:t>
      </w:r>
      <w:r>
        <w:t>ф</w:t>
      </w:r>
      <w:r w:rsidRPr="00DB0E3E">
        <w:t>орм</w:t>
      </w:r>
      <w:r w:rsidR="00217C0D">
        <w:t>е</w:t>
      </w:r>
      <w:r w:rsidRPr="00DB0E3E">
        <w:t>, приведён</w:t>
      </w:r>
      <w:r>
        <w:t>н</w:t>
      </w:r>
      <w:r w:rsidR="00217C0D">
        <w:t>ой</w:t>
      </w:r>
      <w:r w:rsidRPr="00DB0E3E">
        <w:t xml:space="preserve"> в</w:t>
      </w:r>
      <w:r>
        <w:t xml:space="preserve"> таблиц</w:t>
      </w:r>
      <w:r w:rsidR="00217C0D">
        <w:t>е</w:t>
      </w:r>
      <w:r>
        <w:t xml:space="preserve"> </w:t>
      </w:r>
      <w:r w:rsidR="00217C0D">
        <w:t>13</w:t>
      </w:r>
      <w:r>
        <w:t xml:space="preserve">. </w:t>
      </w:r>
    </w:p>
    <w:p w14:paraId="496731A4" w14:textId="483CF1E7" w:rsidR="00B062FB" w:rsidRDefault="00B062FB" w:rsidP="00B062FB">
      <w:pPr>
        <w:pStyle w:val="affff7"/>
      </w:pPr>
      <w:r w:rsidRPr="00DB0E3E">
        <w:t xml:space="preserve">Таблица </w:t>
      </w:r>
      <w:bookmarkEnd w:id="48"/>
      <w:r w:rsidR="00395E1B">
        <w:t>10</w:t>
      </w:r>
      <w:r w:rsidR="00395E1B" w:rsidRPr="00DB0E3E">
        <w:t xml:space="preserve"> </w:t>
      </w:r>
      <w:r w:rsidRPr="00DB0E3E">
        <w:t>- Форма технических сведений Участника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9"/>
        <w:gridCol w:w="4071"/>
        <w:gridCol w:w="1205"/>
        <w:gridCol w:w="235"/>
        <w:gridCol w:w="399"/>
        <w:gridCol w:w="407"/>
        <w:gridCol w:w="390"/>
        <w:gridCol w:w="489"/>
        <w:gridCol w:w="309"/>
        <w:gridCol w:w="397"/>
        <w:gridCol w:w="254"/>
        <w:gridCol w:w="15"/>
        <w:gridCol w:w="945"/>
      </w:tblGrid>
      <w:tr w:rsidR="00B062FB" w14:paraId="6542F05F" w14:textId="77777777" w:rsidTr="00B06A2B">
        <w:tc>
          <w:tcPr>
            <w:tcW w:w="4770" w:type="dxa"/>
            <w:gridSpan w:val="2"/>
            <w:shd w:val="clear" w:color="auto" w:fill="auto"/>
          </w:tcPr>
          <w:p w14:paraId="16E831CE" w14:textId="18D2D9BD" w:rsidR="00B062FB" w:rsidRPr="00252AC7" w:rsidRDefault="00486CF4" w:rsidP="001657F0">
            <w:pPr>
              <w:rPr>
                <w:b/>
                <w:sz w:val="20"/>
                <w:szCs w:val="20"/>
              </w:rPr>
            </w:pPr>
            <w:bookmarkStart w:id="49" w:name="_Hlk158062757"/>
            <w:r>
              <w:rPr>
                <w:b/>
                <w:sz w:val="20"/>
                <w:szCs w:val="20"/>
              </w:rPr>
              <w:t>Наименова</w:t>
            </w:r>
            <w:r w:rsidR="00252AC7">
              <w:rPr>
                <w:b/>
                <w:sz w:val="20"/>
                <w:szCs w:val="20"/>
              </w:rPr>
              <w:t>ние</w:t>
            </w:r>
          </w:p>
          <w:p w14:paraId="64CB5B6A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</w:p>
        </w:tc>
        <w:tc>
          <w:tcPr>
            <w:tcW w:w="4800" w:type="dxa"/>
            <w:gridSpan w:val="11"/>
            <w:shd w:val="clear" w:color="auto" w:fill="auto"/>
          </w:tcPr>
          <w:p w14:paraId="687ED875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</w:tr>
      <w:tr w:rsidR="00B062FB" w14:paraId="05794F2E" w14:textId="77777777" w:rsidTr="00B06A2B">
        <w:trPr>
          <w:trHeight w:val="151"/>
        </w:trPr>
        <w:tc>
          <w:tcPr>
            <w:tcW w:w="4770" w:type="dxa"/>
            <w:gridSpan w:val="2"/>
            <w:vMerge w:val="restart"/>
            <w:shd w:val="clear" w:color="auto" w:fill="auto"/>
          </w:tcPr>
          <w:p w14:paraId="540C4D9E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2391" w:type="dxa"/>
            <w:gridSpan w:val="5"/>
            <w:shd w:val="clear" w:color="auto" w:fill="auto"/>
          </w:tcPr>
          <w:p w14:paraId="770A8FD2" w14:textId="77777777" w:rsidR="00B062FB" w:rsidRPr="007076EE" w:rsidRDefault="00B062FB" w:rsidP="001657F0">
            <w:pPr>
              <w:jc w:val="center"/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Федеральный</w:t>
            </w:r>
          </w:p>
        </w:tc>
        <w:tc>
          <w:tcPr>
            <w:tcW w:w="2409" w:type="dxa"/>
            <w:gridSpan w:val="6"/>
            <w:shd w:val="clear" w:color="auto" w:fill="auto"/>
          </w:tcPr>
          <w:p w14:paraId="6B3C5AEE" w14:textId="77777777" w:rsidR="00B062FB" w:rsidRPr="007076EE" w:rsidRDefault="00B062FB" w:rsidP="001657F0">
            <w:pPr>
              <w:jc w:val="center"/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Региональный</w:t>
            </w:r>
          </w:p>
        </w:tc>
      </w:tr>
      <w:tr w:rsidR="00B062FB" w14:paraId="21263D46" w14:textId="77777777" w:rsidTr="00B06A2B">
        <w:trPr>
          <w:trHeight w:val="150"/>
        </w:trPr>
        <w:tc>
          <w:tcPr>
            <w:tcW w:w="4770" w:type="dxa"/>
            <w:gridSpan w:val="2"/>
            <w:vMerge/>
            <w:shd w:val="clear" w:color="auto" w:fill="auto"/>
          </w:tcPr>
          <w:p w14:paraId="19DF4EC9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gridSpan w:val="5"/>
            <w:shd w:val="clear" w:color="auto" w:fill="auto"/>
          </w:tcPr>
          <w:p w14:paraId="26DE3BE7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shd w:val="clear" w:color="auto" w:fill="auto"/>
          </w:tcPr>
          <w:p w14:paraId="36ACE050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 w:rsidR="00B062FB" w14:paraId="3C6594A7" w14:textId="77777777" w:rsidTr="00B06A2B">
        <w:tc>
          <w:tcPr>
            <w:tcW w:w="4770" w:type="dxa"/>
            <w:gridSpan w:val="2"/>
            <w:shd w:val="clear" w:color="auto" w:fill="auto"/>
          </w:tcPr>
          <w:p w14:paraId="53096299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Почтовый адрес</w:t>
            </w:r>
          </w:p>
          <w:p w14:paraId="2A185BF4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</w:p>
        </w:tc>
        <w:tc>
          <w:tcPr>
            <w:tcW w:w="4800" w:type="dxa"/>
            <w:gridSpan w:val="11"/>
            <w:shd w:val="clear" w:color="auto" w:fill="auto"/>
          </w:tcPr>
          <w:p w14:paraId="038C675A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</w:tr>
      <w:tr w:rsidR="00B062FB" w14:paraId="2B8D8098" w14:textId="77777777" w:rsidTr="00B06A2B">
        <w:tc>
          <w:tcPr>
            <w:tcW w:w="4770" w:type="dxa"/>
            <w:gridSpan w:val="2"/>
            <w:shd w:val="clear" w:color="auto" w:fill="auto"/>
          </w:tcPr>
          <w:p w14:paraId="2004A3E9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Юр. Адрес</w:t>
            </w:r>
          </w:p>
          <w:p w14:paraId="6D10E1EE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</w:p>
        </w:tc>
        <w:tc>
          <w:tcPr>
            <w:tcW w:w="4800" w:type="dxa"/>
            <w:gridSpan w:val="11"/>
            <w:shd w:val="clear" w:color="auto" w:fill="auto"/>
          </w:tcPr>
          <w:p w14:paraId="3BB861D2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</w:tr>
      <w:tr w:rsidR="00B062FB" w14:paraId="2A3C19ED" w14:textId="77777777" w:rsidTr="00B06A2B">
        <w:tc>
          <w:tcPr>
            <w:tcW w:w="4770" w:type="dxa"/>
            <w:gridSpan w:val="2"/>
            <w:shd w:val="clear" w:color="auto" w:fill="auto"/>
          </w:tcPr>
          <w:p w14:paraId="6E8B0FBF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Потребность в услугах ЭП</w:t>
            </w:r>
          </w:p>
          <w:p w14:paraId="67E80BFE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</w:p>
        </w:tc>
        <w:tc>
          <w:tcPr>
            <w:tcW w:w="4800" w:type="dxa"/>
            <w:gridSpan w:val="11"/>
            <w:shd w:val="clear" w:color="auto" w:fill="auto"/>
          </w:tcPr>
          <w:p w14:paraId="4C2107FC" w14:textId="77777777" w:rsidR="00B062FB" w:rsidRPr="007076EE" w:rsidRDefault="00B062FB" w:rsidP="001657F0">
            <w:pPr>
              <w:rPr>
                <w:sz w:val="20"/>
                <w:szCs w:val="20"/>
              </w:rPr>
            </w:pPr>
            <w:r w:rsidRPr="007076EE">
              <w:rPr>
                <w:i/>
                <w:color w:val="BFBFBF"/>
                <w:sz w:val="20"/>
                <w:szCs w:val="20"/>
              </w:rPr>
              <w:t>Перечислить цели подключения к ЦОД</w:t>
            </w:r>
          </w:p>
        </w:tc>
      </w:tr>
      <w:tr w:rsidR="00B062FB" w14:paraId="25E79BB7" w14:textId="77777777" w:rsidTr="00B06A2B">
        <w:tc>
          <w:tcPr>
            <w:tcW w:w="4770" w:type="dxa"/>
            <w:gridSpan w:val="2"/>
            <w:shd w:val="clear" w:color="auto" w:fill="auto"/>
          </w:tcPr>
          <w:p w14:paraId="5EBB6898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Контактные данные</w:t>
            </w: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14:paraId="56A884B5" w14:textId="77777777" w:rsidR="00B062FB" w:rsidRPr="007076EE" w:rsidRDefault="00B062FB" w:rsidP="001657F0">
            <w:pPr>
              <w:jc w:val="center"/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Рабочий телефон</w:t>
            </w:r>
          </w:p>
        </w:tc>
        <w:tc>
          <w:tcPr>
            <w:tcW w:w="1595" w:type="dxa"/>
            <w:gridSpan w:val="4"/>
            <w:shd w:val="clear" w:color="auto" w:fill="auto"/>
            <w:vAlign w:val="center"/>
          </w:tcPr>
          <w:p w14:paraId="19F7E667" w14:textId="77777777" w:rsidR="00B062FB" w:rsidRPr="007076EE" w:rsidRDefault="00B062FB" w:rsidP="001657F0">
            <w:pPr>
              <w:jc w:val="center"/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Мобильный телефон</w:t>
            </w:r>
          </w:p>
        </w:tc>
        <w:tc>
          <w:tcPr>
            <w:tcW w:w="1611" w:type="dxa"/>
            <w:gridSpan w:val="4"/>
            <w:shd w:val="clear" w:color="auto" w:fill="auto"/>
            <w:vAlign w:val="center"/>
          </w:tcPr>
          <w:p w14:paraId="564EBE4E" w14:textId="77777777" w:rsidR="00B062FB" w:rsidRPr="007076EE" w:rsidRDefault="00B062FB" w:rsidP="001657F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76EE">
              <w:rPr>
                <w:b/>
                <w:sz w:val="20"/>
                <w:szCs w:val="20"/>
              </w:rPr>
              <w:t>Е</w:t>
            </w:r>
            <w:r w:rsidRPr="007076EE">
              <w:rPr>
                <w:b/>
                <w:sz w:val="20"/>
                <w:szCs w:val="20"/>
                <w:lang w:val="en-US"/>
              </w:rPr>
              <w:t>-mail</w:t>
            </w:r>
          </w:p>
        </w:tc>
      </w:tr>
      <w:tr w:rsidR="00B062FB" w14:paraId="7BB7BA41" w14:textId="77777777" w:rsidTr="00B06A2B">
        <w:trPr>
          <w:trHeight w:val="51"/>
        </w:trPr>
        <w:tc>
          <w:tcPr>
            <w:tcW w:w="4770" w:type="dxa"/>
            <w:gridSpan w:val="2"/>
            <w:shd w:val="clear" w:color="auto" w:fill="auto"/>
          </w:tcPr>
          <w:p w14:paraId="414D8C1B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Адм. лицо, ответственное за подключение</w:t>
            </w:r>
          </w:p>
        </w:tc>
        <w:tc>
          <w:tcPr>
            <w:tcW w:w="1594" w:type="dxa"/>
            <w:gridSpan w:val="3"/>
            <w:vMerge w:val="restart"/>
            <w:shd w:val="clear" w:color="auto" w:fill="auto"/>
          </w:tcPr>
          <w:p w14:paraId="5704AC5E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4"/>
            <w:vMerge w:val="restart"/>
            <w:shd w:val="clear" w:color="auto" w:fill="auto"/>
          </w:tcPr>
          <w:p w14:paraId="695573B4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4"/>
            <w:vMerge w:val="restart"/>
            <w:shd w:val="clear" w:color="auto" w:fill="auto"/>
          </w:tcPr>
          <w:p w14:paraId="0E44AD44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</w:tr>
      <w:tr w:rsidR="00B062FB" w14:paraId="41D77315" w14:textId="77777777" w:rsidTr="00B06A2B">
        <w:trPr>
          <w:trHeight w:val="50"/>
        </w:trPr>
        <w:tc>
          <w:tcPr>
            <w:tcW w:w="699" w:type="dxa"/>
            <w:shd w:val="clear" w:color="auto" w:fill="auto"/>
          </w:tcPr>
          <w:p w14:paraId="5271446D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4071" w:type="dxa"/>
            <w:shd w:val="clear" w:color="auto" w:fill="auto"/>
          </w:tcPr>
          <w:p w14:paraId="5E5AEA54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vMerge/>
            <w:shd w:val="clear" w:color="auto" w:fill="auto"/>
          </w:tcPr>
          <w:p w14:paraId="60DC8576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4"/>
            <w:vMerge/>
            <w:shd w:val="clear" w:color="auto" w:fill="auto"/>
          </w:tcPr>
          <w:p w14:paraId="06F8DDC2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4"/>
            <w:vMerge/>
            <w:shd w:val="clear" w:color="auto" w:fill="auto"/>
          </w:tcPr>
          <w:p w14:paraId="145FFF72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</w:tr>
      <w:tr w:rsidR="00B062FB" w14:paraId="660F2A50" w14:textId="77777777" w:rsidTr="00B06A2B">
        <w:trPr>
          <w:trHeight w:val="50"/>
        </w:trPr>
        <w:tc>
          <w:tcPr>
            <w:tcW w:w="4770" w:type="dxa"/>
            <w:gridSpan w:val="2"/>
            <w:shd w:val="clear" w:color="auto" w:fill="auto"/>
          </w:tcPr>
          <w:p w14:paraId="0166CF17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Сетевой инженер</w:t>
            </w:r>
          </w:p>
        </w:tc>
        <w:tc>
          <w:tcPr>
            <w:tcW w:w="1594" w:type="dxa"/>
            <w:gridSpan w:val="3"/>
            <w:vMerge w:val="restart"/>
            <w:shd w:val="clear" w:color="auto" w:fill="auto"/>
          </w:tcPr>
          <w:p w14:paraId="60234C64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4"/>
            <w:vMerge w:val="restart"/>
            <w:shd w:val="clear" w:color="auto" w:fill="auto"/>
          </w:tcPr>
          <w:p w14:paraId="45368A85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4"/>
            <w:vMerge w:val="restart"/>
            <w:shd w:val="clear" w:color="auto" w:fill="auto"/>
          </w:tcPr>
          <w:p w14:paraId="586CEEBA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</w:tr>
      <w:tr w:rsidR="00B062FB" w14:paraId="192A3F34" w14:textId="77777777" w:rsidTr="00B06A2B">
        <w:trPr>
          <w:trHeight w:val="50"/>
        </w:trPr>
        <w:tc>
          <w:tcPr>
            <w:tcW w:w="699" w:type="dxa"/>
            <w:shd w:val="clear" w:color="auto" w:fill="auto"/>
          </w:tcPr>
          <w:p w14:paraId="6ED7299C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4071" w:type="dxa"/>
            <w:shd w:val="clear" w:color="auto" w:fill="auto"/>
          </w:tcPr>
          <w:p w14:paraId="4F642AC0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vMerge/>
            <w:shd w:val="clear" w:color="auto" w:fill="auto"/>
          </w:tcPr>
          <w:p w14:paraId="50C8E2F0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4"/>
            <w:vMerge/>
            <w:shd w:val="clear" w:color="auto" w:fill="auto"/>
          </w:tcPr>
          <w:p w14:paraId="45B6ED33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4"/>
            <w:vMerge/>
            <w:shd w:val="clear" w:color="auto" w:fill="auto"/>
          </w:tcPr>
          <w:p w14:paraId="15B69978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</w:tr>
      <w:tr w:rsidR="00B062FB" w14:paraId="27C214B3" w14:textId="77777777" w:rsidTr="00B06A2B">
        <w:trPr>
          <w:trHeight w:val="50"/>
        </w:trPr>
        <w:tc>
          <w:tcPr>
            <w:tcW w:w="4770" w:type="dxa"/>
            <w:gridSpan w:val="2"/>
            <w:shd w:val="clear" w:color="auto" w:fill="auto"/>
          </w:tcPr>
          <w:p w14:paraId="04C7609F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Лицо, ответственное за ИБ</w:t>
            </w:r>
          </w:p>
        </w:tc>
        <w:tc>
          <w:tcPr>
            <w:tcW w:w="1594" w:type="dxa"/>
            <w:gridSpan w:val="3"/>
            <w:vMerge w:val="restart"/>
            <w:shd w:val="clear" w:color="auto" w:fill="auto"/>
          </w:tcPr>
          <w:p w14:paraId="6FD2661C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4"/>
            <w:vMerge w:val="restart"/>
            <w:shd w:val="clear" w:color="auto" w:fill="auto"/>
          </w:tcPr>
          <w:p w14:paraId="75A442C5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4"/>
            <w:vMerge w:val="restart"/>
            <w:shd w:val="clear" w:color="auto" w:fill="auto"/>
          </w:tcPr>
          <w:p w14:paraId="39A2707C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</w:tr>
      <w:tr w:rsidR="00B062FB" w14:paraId="53C96768" w14:textId="77777777" w:rsidTr="00B06A2B">
        <w:trPr>
          <w:trHeight w:val="50"/>
        </w:trPr>
        <w:tc>
          <w:tcPr>
            <w:tcW w:w="699" w:type="dxa"/>
            <w:shd w:val="clear" w:color="auto" w:fill="auto"/>
          </w:tcPr>
          <w:p w14:paraId="5BA0CDB9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4071" w:type="dxa"/>
            <w:shd w:val="clear" w:color="auto" w:fill="auto"/>
          </w:tcPr>
          <w:p w14:paraId="430122F9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vMerge/>
            <w:shd w:val="clear" w:color="auto" w:fill="auto"/>
          </w:tcPr>
          <w:p w14:paraId="1DA79276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4"/>
            <w:vMerge/>
            <w:shd w:val="clear" w:color="auto" w:fill="auto"/>
          </w:tcPr>
          <w:p w14:paraId="40AA70D7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4"/>
            <w:vMerge/>
            <w:shd w:val="clear" w:color="auto" w:fill="auto"/>
          </w:tcPr>
          <w:p w14:paraId="65B7B5E1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</w:tr>
      <w:tr w:rsidR="00B062FB" w14:paraId="20073BF9" w14:textId="77777777" w:rsidTr="00B06A2B">
        <w:trPr>
          <w:trHeight w:val="151"/>
        </w:trPr>
        <w:tc>
          <w:tcPr>
            <w:tcW w:w="4770" w:type="dxa"/>
            <w:gridSpan w:val="2"/>
            <w:vMerge w:val="restart"/>
            <w:shd w:val="clear" w:color="auto" w:fill="auto"/>
          </w:tcPr>
          <w:p w14:paraId="7090E57B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Объект подключения</w:t>
            </w:r>
          </w:p>
          <w:p w14:paraId="01C0A4AF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</w:p>
          <w:p w14:paraId="567A90EF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shd w:val="clear" w:color="auto" w:fill="auto"/>
          </w:tcPr>
          <w:p w14:paraId="371705FB" w14:textId="77777777" w:rsidR="00B062FB" w:rsidRPr="007076EE" w:rsidRDefault="00B062FB" w:rsidP="001657F0">
            <w:pPr>
              <w:jc w:val="center"/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1595" w:type="dxa"/>
            <w:gridSpan w:val="4"/>
            <w:shd w:val="clear" w:color="auto" w:fill="auto"/>
          </w:tcPr>
          <w:p w14:paraId="094D40E8" w14:textId="77777777" w:rsidR="00B062FB" w:rsidRPr="007076EE" w:rsidRDefault="00B062FB" w:rsidP="001657F0">
            <w:pPr>
              <w:jc w:val="center"/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Этаж</w:t>
            </w:r>
          </w:p>
        </w:tc>
        <w:tc>
          <w:tcPr>
            <w:tcW w:w="1611" w:type="dxa"/>
            <w:gridSpan w:val="4"/>
            <w:shd w:val="clear" w:color="auto" w:fill="auto"/>
          </w:tcPr>
          <w:p w14:paraId="73BFCC22" w14:textId="77777777" w:rsidR="00B062FB" w:rsidRPr="007076EE" w:rsidRDefault="00B062FB" w:rsidP="001657F0">
            <w:pPr>
              <w:jc w:val="center"/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Помещение</w:t>
            </w:r>
          </w:p>
        </w:tc>
      </w:tr>
      <w:tr w:rsidR="00B062FB" w14:paraId="21F452D0" w14:textId="77777777" w:rsidTr="00B06A2B">
        <w:trPr>
          <w:trHeight w:val="150"/>
        </w:trPr>
        <w:tc>
          <w:tcPr>
            <w:tcW w:w="4770" w:type="dxa"/>
            <w:gridSpan w:val="2"/>
            <w:vMerge/>
            <w:shd w:val="clear" w:color="auto" w:fill="auto"/>
          </w:tcPr>
          <w:p w14:paraId="5094909B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shd w:val="clear" w:color="auto" w:fill="auto"/>
          </w:tcPr>
          <w:p w14:paraId="6E7C5948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4"/>
            <w:shd w:val="clear" w:color="auto" w:fill="auto"/>
          </w:tcPr>
          <w:p w14:paraId="337A0A3B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6BE742A3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</w:tr>
      <w:tr w:rsidR="00B062FB" w14:paraId="5804A738" w14:textId="77777777" w:rsidTr="00B06A2B">
        <w:trPr>
          <w:trHeight w:val="151"/>
        </w:trPr>
        <w:tc>
          <w:tcPr>
            <w:tcW w:w="4770" w:type="dxa"/>
            <w:gridSpan w:val="2"/>
            <w:vMerge w:val="restart"/>
            <w:shd w:val="clear" w:color="auto" w:fill="auto"/>
          </w:tcPr>
          <w:p w14:paraId="3519C91C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Наличие подключения</w:t>
            </w:r>
          </w:p>
        </w:tc>
        <w:tc>
          <w:tcPr>
            <w:tcW w:w="1594" w:type="dxa"/>
            <w:gridSpan w:val="3"/>
            <w:shd w:val="clear" w:color="auto" w:fill="auto"/>
          </w:tcPr>
          <w:p w14:paraId="3944FEF4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Интернет</w:t>
            </w:r>
          </w:p>
        </w:tc>
        <w:tc>
          <w:tcPr>
            <w:tcW w:w="1595" w:type="dxa"/>
            <w:gridSpan w:val="4"/>
            <w:shd w:val="clear" w:color="auto" w:fill="auto"/>
          </w:tcPr>
          <w:p w14:paraId="26F5B0EE" w14:textId="77777777" w:rsidR="00B062FB" w:rsidRPr="007076EE" w:rsidRDefault="00B062FB" w:rsidP="001657F0">
            <w:pPr>
              <w:jc w:val="center"/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  <w:lang w:val="en-US"/>
              </w:rPr>
              <w:t>IP</w:t>
            </w:r>
            <w:r w:rsidRPr="007076EE">
              <w:rPr>
                <w:b/>
                <w:sz w:val="20"/>
                <w:szCs w:val="20"/>
              </w:rPr>
              <w:t>/</w:t>
            </w:r>
            <w:r w:rsidRPr="007076EE">
              <w:rPr>
                <w:b/>
                <w:sz w:val="20"/>
                <w:szCs w:val="20"/>
                <w:lang w:val="en-US"/>
              </w:rPr>
              <w:t>MPLS</w:t>
            </w:r>
            <w:r w:rsidRPr="007076EE">
              <w:rPr>
                <w:b/>
                <w:sz w:val="20"/>
                <w:szCs w:val="20"/>
              </w:rPr>
              <w:t xml:space="preserve">  сеть</w:t>
            </w:r>
          </w:p>
          <w:p w14:paraId="3A916F95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7076EE">
              <w:rPr>
                <w:b/>
                <w:sz w:val="20"/>
                <w:szCs w:val="20"/>
              </w:rPr>
              <w:t>АО «Ростелеком»</w:t>
            </w:r>
          </w:p>
        </w:tc>
        <w:tc>
          <w:tcPr>
            <w:tcW w:w="1611" w:type="dxa"/>
            <w:gridSpan w:val="4"/>
            <w:shd w:val="clear" w:color="auto" w:fill="auto"/>
          </w:tcPr>
          <w:p w14:paraId="787267CA" w14:textId="5DBFC3E5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Отсутствует</w:t>
            </w:r>
          </w:p>
        </w:tc>
      </w:tr>
      <w:tr w:rsidR="00B062FB" w14:paraId="1AA89B4F" w14:textId="77777777" w:rsidTr="00B06A2B">
        <w:trPr>
          <w:trHeight w:val="72"/>
        </w:trPr>
        <w:tc>
          <w:tcPr>
            <w:tcW w:w="4770" w:type="dxa"/>
            <w:gridSpan w:val="2"/>
            <w:vMerge/>
            <w:shd w:val="clear" w:color="auto" w:fill="auto"/>
          </w:tcPr>
          <w:p w14:paraId="458FEC7B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shd w:val="clear" w:color="auto" w:fill="auto"/>
          </w:tcPr>
          <w:p w14:paraId="3D6FFC0E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4"/>
            <w:shd w:val="clear" w:color="auto" w:fill="auto"/>
          </w:tcPr>
          <w:p w14:paraId="0C2588F8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17044A71" w14:textId="7EE489A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 w:rsidR="00B062FB" w14:paraId="20E33D9F" w14:textId="77777777" w:rsidTr="00B06A2B">
        <w:tc>
          <w:tcPr>
            <w:tcW w:w="4770" w:type="dxa"/>
            <w:gridSpan w:val="2"/>
            <w:shd w:val="clear" w:color="auto" w:fill="auto"/>
          </w:tcPr>
          <w:p w14:paraId="515AD966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Предпочтительный вариант подключения</w:t>
            </w: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14:paraId="255304A2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4"/>
            <w:shd w:val="clear" w:color="auto" w:fill="auto"/>
            <w:vAlign w:val="center"/>
          </w:tcPr>
          <w:p w14:paraId="7CE587E0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0C9A9217" w14:textId="71311102" w:rsidR="00B062FB" w:rsidRPr="007076EE" w:rsidRDefault="00ED0CED" w:rsidP="001657F0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2E2983" wp14:editId="0A809C74">
                      <wp:simplePos x="0" y="0"/>
                      <wp:positionH relativeFrom="column">
                        <wp:posOffset>24933</wp:posOffset>
                      </wp:positionH>
                      <wp:positionV relativeFrom="paragraph">
                        <wp:posOffset>48955</wp:posOffset>
                      </wp:positionV>
                      <wp:extent cx="670560" cy="120650"/>
                      <wp:effectExtent l="0" t="0" r="15240" b="127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0560" cy="120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FDEC569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3.85pt" to="54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69D9CC" wp14:editId="531685E8">
                      <wp:simplePos x="0" y="0"/>
                      <wp:positionH relativeFrom="column">
                        <wp:posOffset>24933</wp:posOffset>
                      </wp:positionH>
                      <wp:positionV relativeFrom="paragraph">
                        <wp:posOffset>48320</wp:posOffset>
                      </wp:positionV>
                      <wp:extent cx="671195" cy="121285"/>
                      <wp:effectExtent l="0" t="0" r="14605" b="12065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71195" cy="1212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36331F8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3.8pt" to="54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" strokecolor="windowText">
                      <o:lock v:ext="edit" shapetype="f"/>
                    </v:line>
                  </w:pict>
                </mc:Fallback>
              </mc:AlternateContent>
            </w:r>
          </w:p>
        </w:tc>
      </w:tr>
      <w:tr w:rsidR="00B062FB" w14:paraId="02C7DA7E" w14:textId="77777777" w:rsidTr="00B06A2B">
        <w:trPr>
          <w:trHeight w:val="243"/>
        </w:trPr>
        <w:tc>
          <w:tcPr>
            <w:tcW w:w="4770" w:type="dxa"/>
            <w:gridSpan w:val="2"/>
            <w:vMerge w:val="restart"/>
            <w:shd w:val="clear" w:color="auto" w:fill="auto"/>
          </w:tcPr>
          <w:p w14:paraId="48BFB841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 xml:space="preserve">Предпочтительная типовая схема подключения согласно </w:t>
            </w:r>
            <w:r>
              <w:rPr>
                <w:b/>
                <w:sz w:val="20"/>
                <w:szCs w:val="20"/>
              </w:rPr>
              <w:t>рисунку 1 или 2</w:t>
            </w:r>
          </w:p>
        </w:tc>
        <w:tc>
          <w:tcPr>
            <w:tcW w:w="2391" w:type="dxa"/>
            <w:gridSpan w:val="5"/>
            <w:shd w:val="clear" w:color="auto" w:fill="auto"/>
          </w:tcPr>
          <w:p w14:paraId="7E0C77FE" w14:textId="77777777" w:rsidR="00B062FB" w:rsidRPr="007076EE" w:rsidRDefault="00B062FB" w:rsidP="001657F0">
            <w:pPr>
              <w:jc w:val="center"/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6"/>
            <w:shd w:val="clear" w:color="auto" w:fill="auto"/>
          </w:tcPr>
          <w:p w14:paraId="3F643812" w14:textId="77777777" w:rsidR="00B062FB" w:rsidRPr="007076EE" w:rsidRDefault="00B062FB" w:rsidP="001657F0">
            <w:pPr>
              <w:jc w:val="center"/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2</w:t>
            </w:r>
          </w:p>
        </w:tc>
      </w:tr>
      <w:tr w:rsidR="00B062FB" w14:paraId="3F8C347B" w14:textId="77777777" w:rsidTr="00B06A2B">
        <w:trPr>
          <w:trHeight w:val="243"/>
        </w:trPr>
        <w:tc>
          <w:tcPr>
            <w:tcW w:w="4770" w:type="dxa"/>
            <w:gridSpan w:val="2"/>
            <w:vMerge/>
            <w:shd w:val="clear" w:color="auto" w:fill="auto"/>
          </w:tcPr>
          <w:p w14:paraId="4815BFFB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</w:p>
        </w:tc>
        <w:tc>
          <w:tcPr>
            <w:tcW w:w="2391" w:type="dxa"/>
            <w:gridSpan w:val="5"/>
            <w:shd w:val="clear" w:color="auto" w:fill="auto"/>
            <w:vAlign w:val="center"/>
          </w:tcPr>
          <w:p w14:paraId="0572E079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shd w:val="clear" w:color="auto" w:fill="auto"/>
            <w:vAlign w:val="center"/>
          </w:tcPr>
          <w:p w14:paraId="231A35BC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  <w:tr w:rsidR="00B062FB" w14:paraId="09823CEC" w14:textId="77777777" w:rsidTr="00B06A2B">
        <w:tc>
          <w:tcPr>
            <w:tcW w:w="4770" w:type="dxa"/>
            <w:gridSpan w:val="2"/>
            <w:shd w:val="clear" w:color="auto" w:fill="auto"/>
          </w:tcPr>
          <w:p w14:paraId="00C61B98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Параметры имеющегося оборудования</w:t>
            </w:r>
          </w:p>
        </w:tc>
        <w:tc>
          <w:tcPr>
            <w:tcW w:w="1594" w:type="dxa"/>
            <w:gridSpan w:val="3"/>
            <w:shd w:val="clear" w:color="auto" w:fill="auto"/>
          </w:tcPr>
          <w:p w14:paraId="4B1D3F94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1595" w:type="dxa"/>
            <w:gridSpan w:val="4"/>
            <w:shd w:val="clear" w:color="auto" w:fill="auto"/>
          </w:tcPr>
          <w:p w14:paraId="3C1CF4CC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Интерфейс</w:t>
            </w:r>
          </w:p>
        </w:tc>
        <w:tc>
          <w:tcPr>
            <w:tcW w:w="1611" w:type="dxa"/>
            <w:gridSpan w:val="4"/>
            <w:shd w:val="clear" w:color="auto" w:fill="auto"/>
          </w:tcPr>
          <w:p w14:paraId="3DE807DB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Параметры</w:t>
            </w:r>
          </w:p>
        </w:tc>
      </w:tr>
      <w:tr w:rsidR="00B062FB" w14:paraId="3311CF68" w14:textId="77777777" w:rsidTr="00B06A2B">
        <w:tc>
          <w:tcPr>
            <w:tcW w:w="4770" w:type="dxa"/>
            <w:gridSpan w:val="2"/>
            <w:shd w:val="clear" w:color="auto" w:fill="auto"/>
            <w:vAlign w:val="center"/>
          </w:tcPr>
          <w:p w14:paraId="6467CD79" w14:textId="77777777" w:rsidR="00B062FB" w:rsidRPr="007076EE" w:rsidRDefault="00B062FB" w:rsidP="001657F0">
            <w:pPr>
              <w:rPr>
                <w:sz w:val="20"/>
                <w:szCs w:val="20"/>
              </w:rPr>
            </w:pPr>
            <w:r w:rsidRPr="007076EE">
              <w:rPr>
                <w:sz w:val="20"/>
                <w:szCs w:val="20"/>
              </w:rPr>
              <w:t xml:space="preserve">Коммутатор </w:t>
            </w:r>
            <w:r w:rsidRPr="007076EE">
              <w:rPr>
                <w:sz w:val="20"/>
                <w:szCs w:val="20"/>
                <w:lang w:val="en-US"/>
              </w:rPr>
              <w:t>Ethernet</w:t>
            </w:r>
          </w:p>
          <w:p w14:paraId="7D428D72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shd w:val="clear" w:color="auto" w:fill="auto"/>
          </w:tcPr>
          <w:p w14:paraId="7D393D3B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4"/>
            <w:shd w:val="clear" w:color="auto" w:fill="auto"/>
          </w:tcPr>
          <w:p w14:paraId="17EEF327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44F2D63E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</w:tr>
      <w:tr w:rsidR="00B062FB" w14:paraId="43528BFE" w14:textId="77777777" w:rsidTr="00B06A2B">
        <w:tc>
          <w:tcPr>
            <w:tcW w:w="4770" w:type="dxa"/>
            <w:gridSpan w:val="2"/>
            <w:shd w:val="clear" w:color="auto" w:fill="auto"/>
            <w:vAlign w:val="center"/>
          </w:tcPr>
          <w:p w14:paraId="4D4E9C2D" w14:textId="77777777" w:rsidR="00B062FB" w:rsidRPr="007076EE" w:rsidRDefault="00B062FB" w:rsidP="001657F0">
            <w:pPr>
              <w:rPr>
                <w:sz w:val="20"/>
                <w:szCs w:val="20"/>
              </w:rPr>
            </w:pPr>
            <w:r w:rsidRPr="007076EE">
              <w:rPr>
                <w:sz w:val="20"/>
                <w:szCs w:val="20"/>
              </w:rPr>
              <w:t>Граничный маршрутизатор ЛВС</w:t>
            </w:r>
          </w:p>
          <w:p w14:paraId="5BCA4A8E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shd w:val="clear" w:color="auto" w:fill="auto"/>
          </w:tcPr>
          <w:p w14:paraId="7A9B0C1D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4"/>
            <w:shd w:val="clear" w:color="auto" w:fill="auto"/>
          </w:tcPr>
          <w:p w14:paraId="292CAF45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611" w:type="dxa"/>
            <w:gridSpan w:val="4"/>
            <w:shd w:val="clear" w:color="auto" w:fill="auto"/>
          </w:tcPr>
          <w:p w14:paraId="324CB1EC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</w:tr>
      <w:tr w:rsidR="00B062FB" w14:paraId="67FEB9F7" w14:textId="77777777" w:rsidTr="00B06A2B">
        <w:trPr>
          <w:trHeight w:val="243"/>
        </w:trPr>
        <w:tc>
          <w:tcPr>
            <w:tcW w:w="4770" w:type="dxa"/>
            <w:gridSpan w:val="2"/>
            <w:vMerge w:val="restart"/>
            <w:shd w:val="clear" w:color="auto" w:fill="auto"/>
          </w:tcPr>
          <w:p w14:paraId="50D16045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lastRenderedPageBreak/>
              <w:t xml:space="preserve">Наличие и тип имеющегося для подключения оборудования </w:t>
            </w:r>
            <w:r w:rsidRPr="007076EE">
              <w:rPr>
                <w:b/>
                <w:sz w:val="20"/>
                <w:szCs w:val="20"/>
                <w:lang w:val="en-US"/>
              </w:rPr>
              <w:t>ViPNet</w:t>
            </w:r>
          </w:p>
        </w:tc>
        <w:tc>
          <w:tcPr>
            <w:tcW w:w="1195" w:type="dxa"/>
            <w:gridSpan w:val="2"/>
            <w:shd w:val="clear" w:color="auto" w:fill="auto"/>
          </w:tcPr>
          <w:p w14:paraId="0B671E79" w14:textId="77777777" w:rsidR="00B062FB" w:rsidRPr="007076EE" w:rsidRDefault="00B062FB" w:rsidP="001657F0">
            <w:pPr>
              <w:rPr>
                <w:sz w:val="20"/>
                <w:szCs w:val="20"/>
              </w:rPr>
            </w:pPr>
            <w:r w:rsidRPr="007076EE">
              <w:rPr>
                <w:sz w:val="20"/>
                <w:szCs w:val="20"/>
              </w:rPr>
              <w:t>HW1000</w:t>
            </w:r>
          </w:p>
        </w:tc>
        <w:tc>
          <w:tcPr>
            <w:tcW w:w="1196" w:type="dxa"/>
            <w:gridSpan w:val="3"/>
            <w:shd w:val="clear" w:color="auto" w:fill="auto"/>
          </w:tcPr>
          <w:p w14:paraId="0E08AE8C" w14:textId="77777777" w:rsidR="00B062FB" w:rsidRPr="007076EE" w:rsidRDefault="00B062FB" w:rsidP="001657F0">
            <w:pPr>
              <w:rPr>
                <w:sz w:val="20"/>
                <w:szCs w:val="20"/>
              </w:rPr>
            </w:pPr>
            <w:r w:rsidRPr="007076EE">
              <w:rPr>
                <w:sz w:val="20"/>
                <w:szCs w:val="20"/>
              </w:rPr>
              <w:t>HW100A</w:t>
            </w:r>
          </w:p>
        </w:tc>
        <w:tc>
          <w:tcPr>
            <w:tcW w:w="1195" w:type="dxa"/>
            <w:gridSpan w:val="3"/>
            <w:shd w:val="clear" w:color="auto" w:fill="auto"/>
          </w:tcPr>
          <w:p w14:paraId="7E1CF93D" w14:textId="77777777" w:rsidR="00B062FB" w:rsidRPr="007076EE" w:rsidRDefault="00B062FB" w:rsidP="001657F0">
            <w:pPr>
              <w:rPr>
                <w:sz w:val="20"/>
                <w:szCs w:val="20"/>
              </w:rPr>
            </w:pPr>
            <w:r w:rsidRPr="007076EE">
              <w:rPr>
                <w:sz w:val="20"/>
                <w:szCs w:val="20"/>
              </w:rPr>
              <w:t>HW100B</w:t>
            </w:r>
          </w:p>
        </w:tc>
        <w:tc>
          <w:tcPr>
            <w:tcW w:w="1214" w:type="dxa"/>
            <w:gridSpan w:val="3"/>
            <w:shd w:val="clear" w:color="auto" w:fill="auto"/>
          </w:tcPr>
          <w:p w14:paraId="389284D5" w14:textId="77777777" w:rsidR="00B062FB" w:rsidRPr="007076EE" w:rsidRDefault="00B062FB" w:rsidP="001657F0">
            <w:pPr>
              <w:rPr>
                <w:sz w:val="20"/>
                <w:szCs w:val="20"/>
              </w:rPr>
            </w:pPr>
            <w:r w:rsidRPr="007076EE">
              <w:rPr>
                <w:sz w:val="20"/>
                <w:szCs w:val="20"/>
              </w:rPr>
              <w:t>HW100C</w:t>
            </w:r>
          </w:p>
        </w:tc>
      </w:tr>
      <w:tr w:rsidR="00B062FB" w14:paraId="73182042" w14:textId="77777777" w:rsidTr="00B06A2B">
        <w:trPr>
          <w:trHeight w:val="243"/>
        </w:trPr>
        <w:tc>
          <w:tcPr>
            <w:tcW w:w="4770" w:type="dxa"/>
            <w:gridSpan w:val="2"/>
            <w:vMerge/>
            <w:shd w:val="clear" w:color="auto" w:fill="auto"/>
          </w:tcPr>
          <w:p w14:paraId="323129B9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231A74C0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  <w:r w:rsidRPr="007076EE">
              <w:rPr>
                <w:sz w:val="20"/>
                <w:szCs w:val="20"/>
              </w:rPr>
              <w:object w:dxaOrig="255" w:dyaOrig="255" w14:anchorId="37AAAB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 o:ole="">
                  <v:imagedata r:id="rId19" o:title=""/>
                </v:shape>
                <o:OLEObject Type="Embed" ProgID="PBrush" ShapeID="_x0000_i1025" DrawAspect="Content" ObjectID="_1777897523" r:id="rId20"/>
              </w:objec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48FDBBB9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shd w:val="clear" w:color="auto" w:fill="auto"/>
            <w:vAlign w:val="center"/>
          </w:tcPr>
          <w:p w14:paraId="4917771B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3"/>
            <w:shd w:val="clear" w:color="auto" w:fill="auto"/>
            <w:vAlign w:val="center"/>
          </w:tcPr>
          <w:p w14:paraId="24412AEA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 w:rsidR="00B062FB" w14:paraId="11525E2C" w14:textId="77777777" w:rsidTr="00B06A2B">
        <w:tc>
          <w:tcPr>
            <w:tcW w:w="4770" w:type="dxa"/>
            <w:gridSpan w:val="2"/>
            <w:shd w:val="clear" w:color="auto" w:fill="auto"/>
          </w:tcPr>
          <w:p w14:paraId="7F9A683A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 xml:space="preserve">Кол-во оборудования ViPNet используемого конкретно для подключения к ИЭП </w:t>
            </w:r>
            <w:r>
              <w:rPr>
                <w:b/>
                <w:sz w:val="20"/>
                <w:szCs w:val="20"/>
              </w:rPr>
              <w:t>П</w:t>
            </w:r>
            <w:r w:rsidRPr="007076EE">
              <w:rPr>
                <w:b/>
                <w:sz w:val="20"/>
                <w:szCs w:val="20"/>
              </w:rPr>
              <w:t>АО «Ростелеком»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19D7AC5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717BC196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shd w:val="clear" w:color="auto" w:fill="auto"/>
            <w:vAlign w:val="center"/>
          </w:tcPr>
          <w:p w14:paraId="33BE9885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3"/>
            <w:shd w:val="clear" w:color="auto" w:fill="auto"/>
            <w:vAlign w:val="center"/>
          </w:tcPr>
          <w:p w14:paraId="31EDF810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</w:p>
        </w:tc>
      </w:tr>
      <w:tr w:rsidR="00B062FB" w14:paraId="35E594FE" w14:textId="77777777" w:rsidTr="00B06A2B">
        <w:tc>
          <w:tcPr>
            <w:tcW w:w="4770" w:type="dxa"/>
            <w:gridSpan w:val="2"/>
            <w:shd w:val="clear" w:color="auto" w:fill="auto"/>
          </w:tcPr>
          <w:p w14:paraId="1FF38817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 xml:space="preserve">Потребность в закупке оборудования </w:t>
            </w:r>
            <w:r w:rsidRPr="007076EE">
              <w:rPr>
                <w:b/>
                <w:sz w:val="20"/>
                <w:szCs w:val="20"/>
                <w:lang w:val="en-US"/>
              </w:rPr>
              <w:t>ViPNet</w:t>
            </w:r>
            <w:r w:rsidRPr="007076EE">
              <w:rPr>
                <w:b/>
                <w:sz w:val="20"/>
                <w:szCs w:val="20"/>
              </w:rPr>
              <w:t xml:space="preserve"> через </w:t>
            </w:r>
            <w:r>
              <w:rPr>
                <w:b/>
                <w:sz w:val="20"/>
                <w:szCs w:val="20"/>
              </w:rPr>
              <w:t>П</w:t>
            </w:r>
            <w:r w:rsidRPr="007076EE">
              <w:rPr>
                <w:b/>
                <w:sz w:val="20"/>
                <w:szCs w:val="20"/>
              </w:rPr>
              <w:t>АО «Ростелеком»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CB8A67B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32D7AB81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shd w:val="clear" w:color="auto" w:fill="auto"/>
            <w:vAlign w:val="center"/>
          </w:tcPr>
          <w:p w14:paraId="16DB4025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14" w:type="dxa"/>
            <w:gridSpan w:val="3"/>
            <w:shd w:val="clear" w:color="auto" w:fill="auto"/>
            <w:vAlign w:val="center"/>
          </w:tcPr>
          <w:p w14:paraId="74387B78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 w:rsidR="00B062FB" w14:paraId="6EB220DB" w14:textId="77777777" w:rsidTr="00B06A2B">
        <w:trPr>
          <w:trHeight w:val="302"/>
        </w:trPr>
        <w:tc>
          <w:tcPr>
            <w:tcW w:w="4770" w:type="dxa"/>
            <w:gridSpan w:val="2"/>
            <w:vMerge w:val="restart"/>
            <w:shd w:val="clear" w:color="auto" w:fill="auto"/>
          </w:tcPr>
          <w:p w14:paraId="4391AB6A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Наличие и тип имеющегося для подключения оборудования АПКШ Континент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669E4DD" w14:textId="77777777" w:rsidR="00B062FB" w:rsidRPr="00D776BF" w:rsidRDefault="00B062FB" w:rsidP="00165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IPS 3000</w:t>
            </w:r>
          </w:p>
          <w:p w14:paraId="677DC694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14:paraId="5F3802DE" w14:textId="77777777" w:rsidR="00B062FB" w:rsidRDefault="00B062FB" w:rsidP="001657F0">
            <w:pPr>
              <w:jc w:val="center"/>
              <w:rPr>
                <w:sz w:val="20"/>
                <w:szCs w:val="20"/>
              </w:rPr>
            </w:pPr>
          </w:p>
          <w:p w14:paraId="02D2D618" w14:textId="77777777" w:rsidR="00B062FB" w:rsidRPr="007076EE" w:rsidRDefault="00B062FB" w:rsidP="001657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IPS 1000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6D6C0938" w14:textId="77777777" w:rsidR="00B062FB" w:rsidRDefault="00B062FB" w:rsidP="001657F0">
            <w:pPr>
              <w:jc w:val="center"/>
              <w:rPr>
                <w:sz w:val="20"/>
                <w:szCs w:val="20"/>
              </w:rPr>
            </w:pPr>
          </w:p>
          <w:p w14:paraId="64AA9384" w14:textId="77777777" w:rsidR="00B062FB" w:rsidRPr="00DA6BD7" w:rsidRDefault="00B062FB" w:rsidP="00165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IPS 100</w:t>
            </w:r>
          </w:p>
          <w:p w14:paraId="7EEA2E8D" w14:textId="77777777" w:rsidR="00B062FB" w:rsidRDefault="00B062FB" w:rsidP="001657F0">
            <w:pPr>
              <w:jc w:val="center"/>
              <w:rPr>
                <w:sz w:val="20"/>
                <w:szCs w:val="20"/>
              </w:rPr>
            </w:pPr>
          </w:p>
          <w:p w14:paraId="7908E43C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14:paraId="6528CC4D" w14:textId="77777777" w:rsidR="00B062FB" w:rsidRDefault="00B062FB" w:rsidP="001657F0">
            <w:pPr>
              <w:jc w:val="center"/>
              <w:rPr>
                <w:sz w:val="20"/>
                <w:szCs w:val="20"/>
              </w:rPr>
            </w:pPr>
          </w:p>
          <w:p w14:paraId="6932A593" w14:textId="77777777" w:rsidR="00B062FB" w:rsidRPr="00DA6BD7" w:rsidRDefault="00B062FB" w:rsidP="00165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IPS 25</w:t>
            </w:r>
          </w:p>
          <w:p w14:paraId="5706DF0E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DA7F015" w14:textId="77777777" w:rsidR="00B062FB" w:rsidRPr="00D776BF" w:rsidRDefault="00B062FB" w:rsidP="00165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IPS 10</w:t>
            </w:r>
          </w:p>
        </w:tc>
      </w:tr>
      <w:tr w:rsidR="00B062FB" w14:paraId="68F2EEE9" w14:textId="77777777" w:rsidTr="00B06A2B">
        <w:trPr>
          <w:trHeight w:val="301"/>
        </w:trPr>
        <w:tc>
          <w:tcPr>
            <w:tcW w:w="4770" w:type="dxa"/>
            <w:gridSpan w:val="2"/>
            <w:vMerge/>
            <w:shd w:val="clear" w:color="auto" w:fill="auto"/>
          </w:tcPr>
          <w:p w14:paraId="42A3597C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FACC17E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14:paraId="7187B146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DA8B49A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14:paraId="4C25609F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0F88429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</w:p>
        </w:tc>
      </w:tr>
      <w:tr w:rsidR="00B062FB" w14:paraId="74A6A7BF" w14:textId="77777777" w:rsidTr="00B06A2B">
        <w:tc>
          <w:tcPr>
            <w:tcW w:w="4770" w:type="dxa"/>
            <w:gridSpan w:val="2"/>
            <w:shd w:val="clear" w:color="auto" w:fill="auto"/>
          </w:tcPr>
          <w:p w14:paraId="4AC44E90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 xml:space="preserve">Кол-во оборудования АПКШ Континент используемого конкретно для подключения к ИЭП </w:t>
            </w:r>
            <w:r>
              <w:rPr>
                <w:b/>
                <w:sz w:val="20"/>
                <w:szCs w:val="20"/>
              </w:rPr>
              <w:t>П</w:t>
            </w:r>
            <w:r w:rsidRPr="007076EE">
              <w:rPr>
                <w:b/>
                <w:sz w:val="20"/>
                <w:szCs w:val="20"/>
              </w:rPr>
              <w:t>АО «Ростелеком»</w:t>
            </w:r>
          </w:p>
        </w:tc>
        <w:tc>
          <w:tcPr>
            <w:tcW w:w="960" w:type="dxa"/>
            <w:shd w:val="clear" w:color="auto" w:fill="auto"/>
          </w:tcPr>
          <w:p w14:paraId="6806D60F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14:paraId="694EDEEE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shd w:val="clear" w:color="auto" w:fill="auto"/>
          </w:tcPr>
          <w:p w14:paraId="11CB365E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14:paraId="3BF168D3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14:paraId="374F34BA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</w:tr>
      <w:tr w:rsidR="00B062FB" w14:paraId="5221B568" w14:textId="77777777" w:rsidTr="00B06A2B">
        <w:tc>
          <w:tcPr>
            <w:tcW w:w="4770" w:type="dxa"/>
            <w:gridSpan w:val="2"/>
            <w:shd w:val="clear" w:color="auto" w:fill="auto"/>
          </w:tcPr>
          <w:p w14:paraId="387E44F8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 xml:space="preserve">Потребность в закупке оборудования АПКШ Континент через </w:t>
            </w:r>
            <w:r>
              <w:rPr>
                <w:b/>
                <w:sz w:val="20"/>
                <w:szCs w:val="20"/>
              </w:rPr>
              <w:t>П</w:t>
            </w:r>
            <w:r w:rsidRPr="007076EE">
              <w:rPr>
                <w:b/>
                <w:sz w:val="20"/>
                <w:szCs w:val="20"/>
              </w:rPr>
              <w:t>АО «Ростелеком»</w:t>
            </w:r>
          </w:p>
        </w:tc>
        <w:tc>
          <w:tcPr>
            <w:tcW w:w="960" w:type="dxa"/>
            <w:shd w:val="clear" w:color="auto" w:fill="auto"/>
          </w:tcPr>
          <w:p w14:paraId="5F28BE3A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14:paraId="391692A2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shd w:val="clear" w:color="auto" w:fill="auto"/>
          </w:tcPr>
          <w:p w14:paraId="32042958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14:paraId="64B2DC4C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lef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14:paraId="3CBA4CD1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left"/>
              <w:textAlignment w:val="auto"/>
              <w:rPr>
                <w:sz w:val="20"/>
                <w:szCs w:val="20"/>
              </w:rPr>
            </w:pPr>
          </w:p>
        </w:tc>
      </w:tr>
      <w:tr w:rsidR="00B062FB" w14:paraId="7412DA38" w14:textId="77777777" w:rsidTr="00B06A2B">
        <w:trPr>
          <w:trHeight w:val="243"/>
        </w:trPr>
        <w:tc>
          <w:tcPr>
            <w:tcW w:w="4770" w:type="dxa"/>
            <w:gridSpan w:val="2"/>
            <w:vMerge w:val="restart"/>
            <w:shd w:val="clear" w:color="auto" w:fill="auto"/>
          </w:tcPr>
          <w:p w14:paraId="72393B8F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>Наличие и тип имеющегося для подключения оборудования С-Терра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8AEC28E" w14:textId="77777777" w:rsidR="00B062FB" w:rsidRDefault="00B062FB" w:rsidP="001657F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GATE</w:t>
            </w:r>
          </w:p>
          <w:p w14:paraId="036A80C1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7000\</w:t>
            </w:r>
            <w:r w:rsidRPr="007076EE">
              <w:rPr>
                <w:sz w:val="20"/>
                <w:szCs w:val="20"/>
              </w:rPr>
              <w:t>GATE 3000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14:paraId="27DA2450" w14:textId="77777777" w:rsidR="00B062FB" w:rsidRPr="007076EE" w:rsidRDefault="00B062FB" w:rsidP="001657F0">
            <w:pPr>
              <w:jc w:val="center"/>
              <w:rPr>
                <w:sz w:val="20"/>
                <w:szCs w:val="20"/>
                <w:lang w:val="en-US"/>
              </w:rPr>
            </w:pPr>
            <w:r w:rsidRPr="007076EE">
              <w:rPr>
                <w:sz w:val="20"/>
                <w:szCs w:val="20"/>
              </w:rPr>
              <w:t>GATE 1000</w:t>
            </w:r>
            <w:r w:rsidRPr="007076EE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6AFCD60" w14:textId="77777777" w:rsidR="00B062FB" w:rsidRPr="007076EE" w:rsidRDefault="00B062FB" w:rsidP="001657F0">
            <w:pPr>
              <w:jc w:val="center"/>
              <w:rPr>
                <w:sz w:val="20"/>
                <w:szCs w:val="20"/>
                <w:lang w:val="en-US"/>
              </w:rPr>
            </w:pPr>
            <w:r w:rsidRPr="007076EE">
              <w:rPr>
                <w:sz w:val="20"/>
                <w:szCs w:val="20"/>
              </w:rPr>
              <w:t xml:space="preserve">GATE </w:t>
            </w:r>
            <w:r w:rsidRPr="007076EE">
              <w:rPr>
                <w:sz w:val="20"/>
                <w:szCs w:val="20"/>
                <w:lang w:val="en-US"/>
              </w:rPr>
              <w:t>1</w:t>
            </w:r>
            <w:r w:rsidRPr="007076EE">
              <w:rPr>
                <w:sz w:val="20"/>
                <w:szCs w:val="20"/>
              </w:rPr>
              <w:t>00</w:t>
            </w:r>
            <w:r w:rsidRPr="007076EE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14:paraId="5166E48B" w14:textId="77777777" w:rsidR="00B062FB" w:rsidRPr="007076EE" w:rsidRDefault="00B062FB" w:rsidP="001657F0">
            <w:pPr>
              <w:jc w:val="center"/>
              <w:rPr>
                <w:sz w:val="20"/>
                <w:szCs w:val="20"/>
              </w:rPr>
            </w:pPr>
            <w:r w:rsidRPr="007076EE">
              <w:rPr>
                <w:sz w:val="20"/>
                <w:szCs w:val="20"/>
              </w:rPr>
              <w:t>GATE 100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735A8E52" w14:textId="77777777" w:rsidR="00B062FB" w:rsidRPr="007076EE" w:rsidRDefault="00B062FB" w:rsidP="001657F0">
            <w:pPr>
              <w:jc w:val="center"/>
              <w:rPr>
                <w:sz w:val="20"/>
                <w:szCs w:val="20"/>
                <w:lang w:val="en-US"/>
              </w:rPr>
            </w:pPr>
            <w:r w:rsidRPr="007076EE">
              <w:rPr>
                <w:sz w:val="20"/>
                <w:szCs w:val="20"/>
              </w:rPr>
              <w:t xml:space="preserve">GATE </w:t>
            </w:r>
            <w:r w:rsidRPr="007076EE">
              <w:rPr>
                <w:sz w:val="20"/>
                <w:szCs w:val="20"/>
                <w:lang w:val="en-US"/>
              </w:rPr>
              <w:t>1</w:t>
            </w:r>
            <w:r w:rsidRPr="007076EE">
              <w:rPr>
                <w:sz w:val="20"/>
                <w:szCs w:val="20"/>
              </w:rPr>
              <w:t>00</w:t>
            </w:r>
            <w:r w:rsidRPr="007076EE">
              <w:rPr>
                <w:sz w:val="20"/>
                <w:szCs w:val="20"/>
                <w:lang w:val="en-US"/>
              </w:rPr>
              <w:t>B</w:t>
            </w:r>
          </w:p>
        </w:tc>
      </w:tr>
      <w:tr w:rsidR="00B062FB" w14:paraId="0A74AF62" w14:textId="77777777" w:rsidTr="00B06A2B">
        <w:trPr>
          <w:trHeight w:val="243"/>
        </w:trPr>
        <w:tc>
          <w:tcPr>
            <w:tcW w:w="4770" w:type="dxa"/>
            <w:gridSpan w:val="2"/>
            <w:vMerge/>
            <w:shd w:val="clear" w:color="auto" w:fill="auto"/>
          </w:tcPr>
          <w:p w14:paraId="124A8F0E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15ED78A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14:paraId="3E7F9F9A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411AA1F3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14:paraId="35C3BA4D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30CED957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 w:rsidR="00B062FB" w14:paraId="3E57D102" w14:textId="77777777" w:rsidTr="00B06A2B">
        <w:tc>
          <w:tcPr>
            <w:tcW w:w="4770" w:type="dxa"/>
            <w:gridSpan w:val="2"/>
            <w:shd w:val="clear" w:color="auto" w:fill="auto"/>
          </w:tcPr>
          <w:p w14:paraId="3978EEBC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 xml:space="preserve">Кол-во оборудования С-Терра используемого конкретно для подключения к ИЭП </w:t>
            </w:r>
            <w:r>
              <w:rPr>
                <w:b/>
                <w:sz w:val="20"/>
                <w:szCs w:val="20"/>
              </w:rPr>
              <w:t>П</w:t>
            </w:r>
            <w:r w:rsidRPr="007076EE">
              <w:rPr>
                <w:b/>
                <w:sz w:val="20"/>
                <w:szCs w:val="20"/>
              </w:rPr>
              <w:t>АО «Ростелеком»</w:t>
            </w:r>
          </w:p>
        </w:tc>
        <w:tc>
          <w:tcPr>
            <w:tcW w:w="960" w:type="dxa"/>
            <w:shd w:val="clear" w:color="auto" w:fill="auto"/>
          </w:tcPr>
          <w:p w14:paraId="6F6B7B9C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shd w:val="clear" w:color="auto" w:fill="auto"/>
          </w:tcPr>
          <w:p w14:paraId="0971FD4C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shd w:val="clear" w:color="auto" w:fill="auto"/>
          </w:tcPr>
          <w:p w14:paraId="750EF631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14:paraId="5A07AEBC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14:paraId="73C742BA" w14:textId="77777777" w:rsidR="00B062FB" w:rsidRPr="007076EE" w:rsidRDefault="00B062FB" w:rsidP="001657F0">
            <w:pPr>
              <w:rPr>
                <w:sz w:val="20"/>
                <w:szCs w:val="20"/>
              </w:rPr>
            </w:pPr>
          </w:p>
        </w:tc>
      </w:tr>
      <w:tr w:rsidR="00B062FB" w14:paraId="54589CF4" w14:textId="77777777" w:rsidTr="00B06A2B">
        <w:tc>
          <w:tcPr>
            <w:tcW w:w="4770" w:type="dxa"/>
            <w:gridSpan w:val="2"/>
            <w:shd w:val="clear" w:color="auto" w:fill="auto"/>
          </w:tcPr>
          <w:p w14:paraId="49FA01E2" w14:textId="77777777" w:rsidR="00B062FB" w:rsidRPr="007076EE" w:rsidRDefault="00B062FB" w:rsidP="001657F0">
            <w:pPr>
              <w:rPr>
                <w:b/>
                <w:sz w:val="20"/>
                <w:szCs w:val="20"/>
              </w:rPr>
            </w:pPr>
            <w:r w:rsidRPr="007076EE">
              <w:rPr>
                <w:b/>
                <w:sz w:val="20"/>
                <w:szCs w:val="20"/>
              </w:rPr>
              <w:t xml:space="preserve">Потребность в закупке оборудования С-Терра через </w:t>
            </w:r>
            <w:r>
              <w:rPr>
                <w:b/>
                <w:sz w:val="20"/>
                <w:szCs w:val="20"/>
              </w:rPr>
              <w:t>П</w:t>
            </w:r>
            <w:r w:rsidRPr="007076EE">
              <w:rPr>
                <w:b/>
                <w:sz w:val="20"/>
                <w:szCs w:val="20"/>
              </w:rPr>
              <w:t>АО «Ростелеком»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2711DF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14:paraId="50E55886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0981F595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14:paraId="59B713FE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5F86E052" w14:textId="77777777" w:rsidR="00B062FB" w:rsidRPr="007076EE" w:rsidRDefault="00B062FB" w:rsidP="001657F0">
            <w:pPr>
              <w:pStyle w:val="aff9"/>
              <w:numPr>
                <w:ilvl w:val="0"/>
                <w:numId w:val="26"/>
              </w:numPr>
              <w:autoSpaceDN/>
              <w:adjustRightInd/>
              <w:spacing w:line="240" w:lineRule="auto"/>
              <w:contextualSpacing/>
              <w:jc w:val="center"/>
              <w:textAlignment w:val="auto"/>
              <w:rPr>
                <w:sz w:val="20"/>
                <w:szCs w:val="20"/>
              </w:rPr>
            </w:pPr>
          </w:p>
        </w:tc>
      </w:tr>
      <w:tr w:rsidR="00B062FB" w14:paraId="07327A49" w14:textId="77777777" w:rsidTr="00B06A2B">
        <w:tc>
          <w:tcPr>
            <w:tcW w:w="4770" w:type="dxa"/>
            <w:gridSpan w:val="2"/>
            <w:shd w:val="clear" w:color="auto" w:fill="auto"/>
          </w:tcPr>
          <w:p w14:paraId="668A1D72" w14:textId="77777777" w:rsidR="00B062FB" w:rsidRPr="00DC3391" w:rsidRDefault="00B062FB" w:rsidP="00165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Лицензионные номера</w:t>
            </w:r>
          </w:p>
        </w:tc>
        <w:tc>
          <w:tcPr>
            <w:tcW w:w="4800" w:type="dxa"/>
            <w:gridSpan w:val="11"/>
            <w:shd w:val="clear" w:color="auto" w:fill="auto"/>
            <w:vAlign w:val="center"/>
          </w:tcPr>
          <w:p w14:paraId="5B989254" w14:textId="77777777" w:rsidR="00B062FB" w:rsidRPr="007076EE" w:rsidRDefault="00B062FB" w:rsidP="001657F0">
            <w:pPr>
              <w:pStyle w:val="aff9"/>
              <w:autoSpaceDN/>
              <w:adjustRightInd/>
              <w:spacing w:line="240" w:lineRule="auto"/>
              <w:ind w:left="720"/>
              <w:contextualSpacing/>
              <w:textAlignment w:val="auto"/>
              <w:rPr>
                <w:sz w:val="20"/>
                <w:szCs w:val="20"/>
              </w:rPr>
            </w:pPr>
          </w:p>
        </w:tc>
      </w:tr>
      <w:tr w:rsidR="00B062FB" w14:paraId="0375672E" w14:textId="77777777" w:rsidTr="00B06A2B">
        <w:tc>
          <w:tcPr>
            <w:tcW w:w="4770" w:type="dxa"/>
            <w:gridSpan w:val="2"/>
            <w:shd w:val="clear" w:color="auto" w:fill="auto"/>
          </w:tcPr>
          <w:p w14:paraId="3689E6DC" w14:textId="77777777" w:rsidR="00B062FB" w:rsidRDefault="00B062FB" w:rsidP="001657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Заводской номер</w:t>
            </w:r>
          </w:p>
        </w:tc>
        <w:tc>
          <w:tcPr>
            <w:tcW w:w="4800" w:type="dxa"/>
            <w:gridSpan w:val="11"/>
            <w:shd w:val="clear" w:color="auto" w:fill="auto"/>
            <w:vAlign w:val="center"/>
          </w:tcPr>
          <w:p w14:paraId="636A636E" w14:textId="77777777" w:rsidR="00B062FB" w:rsidRPr="007076EE" w:rsidRDefault="00B062FB" w:rsidP="001657F0">
            <w:pPr>
              <w:pStyle w:val="aff9"/>
              <w:autoSpaceDN/>
              <w:adjustRightInd/>
              <w:spacing w:line="240" w:lineRule="auto"/>
              <w:ind w:left="720"/>
              <w:contextualSpacing/>
              <w:textAlignment w:val="auto"/>
              <w:rPr>
                <w:sz w:val="20"/>
                <w:szCs w:val="20"/>
              </w:rPr>
            </w:pPr>
          </w:p>
        </w:tc>
      </w:tr>
      <w:bookmarkEnd w:id="49"/>
    </w:tbl>
    <w:p w14:paraId="4A03F89F" w14:textId="346CA039" w:rsidR="00B062FB" w:rsidRPr="00D428D9" w:rsidRDefault="00B062FB" w:rsidP="00B062FB">
      <w:pPr>
        <w:pStyle w:val="affff7"/>
      </w:pPr>
      <w:r w:rsidRPr="00DB0E3E">
        <w:br w:type="page"/>
      </w:r>
      <w:r w:rsidRPr="00D428D9">
        <w:lastRenderedPageBreak/>
        <w:t xml:space="preserve">Таблица </w:t>
      </w:r>
      <w:r w:rsidR="00395E1B">
        <w:t>11</w:t>
      </w:r>
      <w:r w:rsidR="00395E1B" w:rsidRPr="00D428D9">
        <w:t xml:space="preserve"> </w:t>
      </w:r>
      <w:r w:rsidRPr="00D428D9">
        <w:t>- Форма технических сведений участника (оборотная сторона</w:t>
      </w:r>
      <w:r>
        <w:t>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85"/>
        <w:gridCol w:w="2151"/>
        <w:gridCol w:w="7023"/>
      </w:tblGrid>
      <w:tr w:rsidR="00B062FB" w:rsidRPr="00DB0E3E" w14:paraId="024C99F0" w14:textId="77777777" w:rsidTr="00B06A2B">
        <w:tc>
          <w:tcPr>
            <w:tcW w:w="440" w:type="pct"/>
            <w:hideMark/>
          </w:tcPr>
          <w:p w14:paraId="1565CC59" w14:textId="77777777" w:rsidR="00B062FB" w:rsidRPr="00DB0E3E" w:rsidRDefault="00B062FB" w:rsidP="001657F0">
            <w:pPr>
              <w:pStyle w:val="afff3"/>
            </w:pPr>
            <w:r w:rsidRPr="00DB0E3E">
              <w:t>№</w:t>
            </w:r>
          </w:p>
        </w:tc>
        <w:tc>
          <w:tcPr>
            <w:tcW w:w="1069" w:type="pct"/>
            <w:hideMark/>
          </w:tcPr>
          <w:p w14:paraId="7D5D2AF9" w14:textId="77777777" w:rsidR="00B062FB" w:rsidRPr="00DB0E3E" w:rsidRDefault="00B062FB" w:rsidP="001657F0">
            <w:pPr>
              <w:pStyle w:val="afff3"/>
            </w:pPr>
            <w:r w:rsidRPr="00DB0E3E">
              <w:rPr>
                <w:lang w:val="en-US"/>
              </w:rPr>
              <w:t xml:space="preserve">IP </w:t>
            </w:r>
            <w:r w:rsidRPr="00DB0E3E">
              <w:t>адрес/маска</w:t>
            </w:r>
          </w:p>
        </w:tc>
        <w:tc>
          <w:tcPr>
            <w:tcW w:w="3491" w:type="pct"/>
            <w:hideMark/>
          </w:tcPr>
          <w:p w14:paraId="7A469EF2" w14:textId="77777777" w:rsidR="00B062FB" w:rsidRPr="00DB0E3E" w:rsidRDefault="00B062FB" w:rsidP="001657F0">
            <w:pPr>
              <w:pStyle w:val="afff3"/>
            </w:pPr>
            <w:r w:rsidRPr="00DB0E3E">
              <w:t>Назначение</w:t>
            </w:r>
          </w:p>
        </w:tc>
      </w:tr>
      <w:tr w:rsidR="00B062FB" w:rsidRPr="00DB0E3E" w14:paraId="5DBCA441" w14:textId="77777777" w:rsidTr="00B06A2B">
        <w:tc>
          <w:tcPr>
            <w:tcW w:w="440" w:type="pct"/>
            <w:hideMark/>
          </w:tcPr>
          <w:p w14:paraId="4FBA2E94" w14:textId="77777777" w:rsidR="00B062FB" w:rsidRPr="00DB0E3E" w:rsidRDefault="00B062FB" w:rsidP="001657F0">
            <w:pPr>
              <w:pStyle w:val="afff7"/>
            </w:pPr>
            <w:r w:rsidRPr="00DB0E3E">
              <w:t>1</w:t>
            </w:r>
          </w:p>
          <w:p w14:paraId="3499CBEB" w14:textId="77777777" w:rsidR="00B062FB" w:rsidRPr="00DB0E3E" w:rsidRDefault="00B062FB" w:rsidP="001657F0">
            <w:pPr>
              <w:pStyle w:val="afff7"/>
            </w:pPr>
            <w:r w:rsidRPr="00DB0E3E">
              <w:t>1.1</w:t>
            </w:r>
          </w:p>
          <w:p w14:paraId="0B30D349" w14:textId="77777777" w:rsidR="00B062FB" w:rsidRPr="00DB0E3E" w:rsidRDefault="00B062FB" w:rsidP="001657F0">
            <w:pPr>
              <w:pStyle w:val="afff7"/>
            </w:pPr>
            <w:r w:rsidRPr="00DB0E3E">
              <w:t>1.2</w:t>
            </w:r>
          </w:p>
          <w:p w14:paraId="6B2653FC" w14:textId="77777777" w:rsidR="00B062FB" w:rsidRPr="00DB0E3E" w:rsidRDefault="00B062FB" w:rsidP="001657F0">
            <w:pPr>
              <w:pStyle w:val="afff7"/>
            </w:pPr>
            <w:r w:rsidRPr="00DB0E3E">
              <w:t>1.3</w:t>
            </w:r>
          </w:p>
        </w:tc>
        <w:tc>
          <w:tcPr>
            <w:tcW w:w="1069" w:type="pct"/>
            <w:hideMark/>
          </w:tcPr>
          <w:p w14:paraId="3870DACA" w14:textId="77777777" w:rsidR="00B062FB" w:rsidRPr="00DB0E3E" w:rsidRDefault="00B062FB" w:rsidP="001657F0">
            <w:pPr>
              <w:pStyle w:val="afff7"/>
            </w:pPr>
            <w:r w:rsidRPr="00DB0E3E">
              <w:t>IP внеш./маска</w:t>
            </w:r>
          </w:p>
        </w:tc>
        <w:tc>
          <w:tcPr>
            <w:tcW w:w="3491" w:type="pct"/>
            <w:hideMark/>
          </w:tcPr>
          <w:p w14:paraId="5C86551E" w14:textId="77777777" w:rsidR="00B062FB" w:rsidRPr="00DB0E3E" w:rsidRDefault="00B062FB" w:rsidP="001657F0">
            <w:pPr>
              <w:pStyle w:val="afff7"/>
            </w:pPr>
            <w:r w:rsidRPr="00DB0E3E">
              <w:t>IP-адрес и маска сети внешнего интерфейса криптошлюза. Может быть как из частного, так и из публичного адресного пространства.</w:t>
            </w:r>
          </w:p>
          <w:p w14:paraId="287C42A8" w14:textId="77777777" w:rsidR="00B062FB" w:rsidRPr="00DB0E3E" w:rsidRDefault="00B062FB" w:rsidP="001657F0">
            <w:pPr>
              <w:pStyle w:val="afff7"/>
            </w:pPr>
            <w:r w:rsidRPr="00DB0E3E">
              <w:t>В случае отказоустойчивого кластера должны быть выделены 3 адреса одной подсети.</w:t>
            </w:r>
          </w:p>
          <w:p w14:paraId="4215E9F1" w14:textId="77777777" w:rsidR="00B062FB" w:rsidRPr="00DB0E3E" w:rsidRDefault="00B062FB" w:rsidP="001657F0">
            <w:pPr>
              <w:pStyle w:val="afff7"/>
            </w:pPr>
            <w:r w:rsidRPr="00DB0E3E">
              <w:t xml:space="preserve">В случае подключения через IP/MPLS-сеть </w:t>
            </w:r>
            <w:r>
              <w:t>П</w:t>
            </w:r>
            <w:r w:rsidRPr="00DB0E3E">
              <w:t>АО «Ростелеком» данные адреса не указываются.</w:t>
            </w:r>
          </w:p>
        </w:tc>
      </w:tr>
      <w:tr w:rsidR="00B062FB" w:rsidRPr="00DB0E3E" w14:paraId="09BB9EC3" w14:textId="77777777" w:rsidTr="00B06A2B">
        <w:tc>
          <w:tcPr>
            <w:tcW w:w="440" w:type="pct"/>
            <w:hideMark/>
          </w:tcPr>
          <w:p w14:paraId="28F64C6C" w14:textId="77777777" w:rsidR="00B062FB" w:rsidRPr="00DB0E3E" w:rsidRDefault="00B062FB" w:rsidP="001657F0">
            <w:pPr>
              <w:pStyle w:val="afff7"/>
            </w:pPr>
            <w:r w:rsidRPr="00DB0E3E">
              <w:t>2</w:t>
            </w:r>
          </w:p>
        </w:tc>
        <w:tc>
          <w:tcPr>
            <w:tcW w:w="1069" w:type="pct"/>
            <w:hideMark/>
          </w:tcPr>
          <w:p w14:paraId="0BDE99EA" w14:textId="77777777" w:rsidR="00B062FB" w:rsidRPr="00DB0E3E" w:rsidRDefault="00B062FB" w:rsidP="001657F0">
            <w:pPr>
              <w:pStyle w:val="afff7"/>
            </w:pPr>
            <w:r w:rsidRPr="00DB0E3E">
              <w:t>IP gw внеш.</w:t>
            </w:r>
          </w:p>
        </w:tc>
        <w:tc>
          <w:tcPr>
            <w:tcW w:w="3491" w:type="pct"/>
            <w:hideMark/>
          </w:tcPr>
          <w:p w14:paraId="75C34ED7" w14:textId="77777777" w:rsidR="00B062FB" w:rsidRPr="00DB0E3E" w:rsidRDefault="00B062FB" w:rsidP="001657F0">
            <w:pPr>
              <w:pStyle w:val="afff7"/>
            </w:pPr>
            <w:r w:rsidRPr="00DB0E3E">
              <w:t>Адрес шлюза по умолчанию в сети, в которую включается внешний интерфейс криптошлюза.</w:t>
            </w:r>
          </w:p>
          <w:p w14:paraId="60B48E15" w14:textId="77777777" w:rsidR="00B062FB" w:rsidRPr="00DB0E3E" w:rsidRDefault="00B062FB" w:rsidP="001657F0">
            <w:pPr>
              <w:pStyle w:val="afff7"/>
            </w:pPr>
            <w:r w:rsidRPr="00DB0E3E">
              <w:t xml:space="preserve">В случае подключения через IP/MPLS-сеть </w:t>
            </w:r>
            <w:r>
              <w:t>П</w:t>
            </w:r>
            <w:r w:rsidRPr="00DB0E3E">
              <w:t>АО «Ростелеком» данные адреса не указываются.</w:t>
            </w:r>
          </w:p>
        </w:tc>
      </w:tr>
      <w:tr w:rsidR="00B062FB" w:rsidRPr="00DB0E3E" w14:paraId="31284764" w14:textId="77777777" w:rsidTr="00B06A2B">
        <w:tc>
          <w:tcPr>
            <w:tcW w:w="440" w:type="pct"/>
            <w:hideMark/>
          </w:tcPr>
          <w:p w14:paraId="7DC65E3A" w14:textId="77777777" w:rsidR="00B062FB" w:rsidRPr="00DB0E3E" w:rsidRDefault="00B062FB" w:rsidP="001657F0">
            <w:pPr>
              <w:pStyle w:val="afff7"/>
            </w:pPr>
            <w:r w:rsidRPr="00DB0E3E">
              <w:t>3</w:t>
            </w:r>
          </w:p>
        </w:tc>
        <w:tc>
          <w:tcPr>
            <w:tcW w:w="1069" w:type="pct"/>
            <w:hideMark/>
          </w:tcPr>
          <w:p w14:paraId="3E19CA89" w14:textId="77777777" w:rsidR="00B062FB" w:rsidRPr="00DB0E3E" w:rsidRDefault="00B062FB" w:rsidP="001657F0">
            <w:pPr>
              <w:pStyle w:val="afff7"/>
            </w:pPr>
            <w:r w:rsidRPr="00DB0E3E">
              <w:t>IP fw (NAT)</w:t>
            </w:r>
          </w:p>
        </w:tc>
        <w:tc>
          <w:tcPr>
            <w:tcW w:w="3491" w:type="pct"/>
            <w:hideMark/>
          </w:tcPr>
          <w:p w14:paraId="7E7BC029" w14:textId="77777777" w:rsidR="00B062FB" w:rsidRPr="00DB0E3E" w:rsidRDefault="00B062FB" w:rsidP="001657F0">
            <w:pPr>
              <w:pStyle w:val="afff7"/>
            </w:pPr>
            <w:r w:rsidRPr="00DB0E3E">
              <w:t>Публичный Интернет адрес NAT-трансляции, через который осуществляется доступ к внешнему интерфейсу криптошлюза.</w:t>
            </w:r>
          </w:p>
          <w:p w14:paraId="6C87CF4A" w14:textId="77777777" w:rsidR="00B062FB" w:rsidRPr="00DB0E3E" w:rsidRDefault="00B062FB" w:rsidP="001657F0">
            <w:pPr>
              <w:pStyle w:val="afff7"/>
            </w:pPr>
            <w:r w:rsidRPr="00DB0E3E">
              <w:t>Указывается в случае использования частного адреса на внешнем интерфейсе криптошлюза при подключении через сеть Интернет.</w:t>
            </w:r>
          </w:p>
        </w:tc>
      </w:tr>
      <w:tr w:rsidR="00B062FB" w:rsidRPr="00DB0E3E" w14:paraId="43D73669" w14:textId="77777777" w:rsidTr="00B06A2B">
        <w:tc>
          <w:tcPr>
            <w:tcW w:w="440" w:type="pct"/>
            <w:hideMark/>
          </w:tcPr>
          <w:p w14:paraId="71478464" w14:textId="77777777" w:rsidR="00B062FB" w:rsidRPr="00DB0E3E" w:rsidRDefault="00B062FB" w:rsidP="001657F0">
            <w:pPr>
              <w:pStyle w:val="afff7"/>
            </w:pPr>
            <w:r w:rsidRPr="00DB0E3E">
              <w:t>4</w:t>
            </w:r>
          </w:p>
          <w:p w14:paraId="5FAEF1F4" w14:textId="77777777" w:rsidR="00B062FB" w:rsidRPr="00DB0E3E" w:rsidRDefault="00B062FB" w:rsidP="001657F0">
            <w:pPr>
              <w:pStyle w:val="afff7"/>
            </w:pPr>
            <w:r w:rsidRPr="00DB0E3E">
              <w:t>4.1</w:t>
            </w:r>
          </w:p>
          <w:p w14:paraId="558500C5" w14:textId="77777777" w:rsidR="00B062FB" w:rsidRPr="00DB0E3E" w:rsidRDefault="00B062FB" w:rsidP="001657F0">
            <w:pPr>
              <w:pStyle w:val="afff7"/>
            </w:pPr>
            <w:r w:rsidRPr="00DB0E3E">
              <w:t>4.2</w:t>
            </w:r>
          </w:p>
          <w:p w14:paraId="6A7B6B51" w14:textId="77777777" w:rsidR="00B062FB" w:rsidRPr="00DB0E3E" w:rsidRDefault="00B062FB" w:rsidP="001657F0">
            <w:pPr>
              <w:pStyle w:val="afff7"/>
            </w:pPr>
            <w:r w:rsidRPr="00DB0E3E">
              <w:t>4.3</w:t>
            </w:r>
          </w:p>
        </w:tc>
        <w:tc>
          <w:tcPr>
            <w:tcW w:w="1069" w:type="pct"/>
            <w:hideMark/>
          </w:tcPr>
          <w:p w14:paraId="1BD0F5E5" w14:textId="77777777" w:rsidR="00B062FB" w:rsidRPr="00DB0E3E" w:rsidRDefault="00B062FB" w:rsidP="001657F0">
            <w:pPr>
              <w:pStyle w:val="afff7"/>
            </w:pPr>
            <w:r w:rsidRPr="00DB0E3E">
              <w:t>IP внут./маска</w:t>
            </w:r>
          </w:p>
        </w:tc>
        <w:tc>
          <w:tcPr>
            <w:tcW w:w="3491" w:type="pct"/>
            <w:hideMark/>
          </w:tcPr>
          <w:p w14:paraId="3A760225" w14:textId="77777777" w:rsidR="00B062FB" w:rsidRPr="00DB0E3E" w:rsidRDefault="00B062FB" w:rsidP="001657F0">
            <w:pPr>
              <w:pStyle w:val="afff7"/>
            </w:pPr>
            <w:r w:rsidRPr="00DB0E3E">
              <w:t xml:space="preserve">Адрес и маска сети внутреннего интерфейса криптошлюза. </w:t>
            </w:r>
          </w:p>
          <w:p w14:paraId="5C3D28DF" w14:textId="77777777" w:rsidR="00B062FB" w:rsidRPr="00DB0E3E" w:rsidRDefault="00B062FB" w:rsidP="001657F0">
            <w:pPr>
              <w:pStyle w:val="afff7"/>
            </w:pPr>
            <w:r w:rsidRPr="00DB0E3E">
              <w:t xml:space="preserve">В случае отказоустойчивого кластера должны быть выделены 3 адреса одной подсети. </w:t>
            </w:r>
          </w:p>
          <w:p w14:paraId="3155CE47" w14:textId="77777777" w:rsidR="00B062FB" w:rsidRPr="00DB0E3E" w:rsidRDefault="00B062FB" w:rsidP="001657F0">
            <w:pPr>
              <w:pStyle w:val="afff7"/>
            </w:pPr>
            <w:r w:rsidRPr="00DB0E3E">
              <w:t>IP внеш. и IP внут. обязательно должны принадлежать разным подсетям.</w:t>
            </w:r>
          </w:p>
        </w:tc>
      </w:tr>
      <w:tr w:rsidR="00B062FB" w:rsidRPr="00DB0E3E" w14:paraId="7B716C77" w14:textId="77777777" w:rsidTr="00B06A2B">
        <w:tc>
          <w:tcPr>
            <w:tcW w:w="440" w:type="pct"/>
            <w:hideMark/>
          </w:tcPr>
          <w:p w14:paraId="324F31F6" w14:textId="77777777" w:rsidR="00B062FB" w:rsidRPr="00DB0E3E" w:rsidRDefault="00B062FB" w:rsidP="001657F0">
            <w:pPr>
              <w:pStyle w:val="afff7"/>
            </w:pPr>
            <w:r w:rsidRPr="00DB0E3E">
              <w:t>5</w:t>
            </w:r>
          </w:p>
        </w:tc>
        <w:tc>
          <w:tcPr>
            <w:tcW w:w="1069" w:type="pct"/>
            <w:hideMark/>
          </w:tcPr>
          <w:p w14:paraId="233C7FB6" w14:textId="77777777" w:rsidR="00B062FB" w:rsidRPr="00DB0E3E" w:rsidRDefault="00B062FB" w:rsidP="001657F0">
            <w:pPr>
              <w:pStyle w:val="afff7"/>
            </w:pPr>
            <w:r w:rsidRPr="00DB0E3E">
              <w:t>IP gw внут.</w:t>
            </w:r>
          </w:p>
        </w:tc>
        <w:tc>
          <w:tcPr>
            <w:tcW w:w="3491" w:type="pct"/>
            <w:hideMark/>
          </w:tcPr>
          <w:p w14:paraId="62FC3EAF" w14:textId="77777777" w:rsidR="00B062FB" w:rsidRPr="00DB0E3E" w:rsidRDefault="00B062FB" w:rsidP="001657F0">
            <w:pPr>
              <w:pStyle w:val="afff7"/>
            </w:pPr>
            <w:r w:rsidRPr="00DB0E3E">
              <w:t>Адрес шлюза для доступа к внутренним ресурсам ведомства.</w:t>
            </w:r>
          </w:p>
          <w:p w14:paraId="01FDAA0D" w14:textId="77777777" w:rsidR="00B062FB" w:rsidRPr="00DB0E3E" w:rsidRDefault="00B062FB" w:rsidP="001657F0">
            <w:pPr>
              <w:pStyle w:val="afff7"/>
            </w:pPr>
            <w:r w:rsidRPr="00DB0E3E">
              <w:t xml:space="preserve">Указывается в случае нахождения ресурсов ведомства и внутреннего интерфейса криптошлюза в разных сетях. </w:t>
            </w:r>
          </w:p>
        </w:tc>
      </w:tr>
      <w:tr w:rsidR="00B062FB" w:rsidRPr="00DB0E3E" w14:paraId="28F7D5CD" w14:textId="77777777" w:rsidTr="00B06A2B">
        <w:tc>
          <w:tcPr>
            <w:tcW w:w="440" w:type="pct"/>
            <w:hideMark/>
          </w:tcPr>
          <w:p w14:paraId="495B16D4" w14:textId="77777777" w:rsidR="00B062FB" w:rsidRPr="00DB0E3E" w:rsidRDefault="00B062FB" w:rsidP="001657F0">
            <w:pPr>
              <w:pStyle w:val="afff7"/>
            </w:pPr>
            <w:bookmarkStart w:id="50" w:name="_Hlk158137091"/>
            <w:r w:rsidRPr="00DB0E3E">
              <w:t>6</w:t>
            </w:r>
          </w:p>
        </w:tc>
        <w:tc>
          <w:tcPr>
            <w:tcW w:w="1069" w:type="pct"/>
            <w:hideMark/>
          </w:tcPr>
          <w:p w14:paraId="4687AEB0" w14:textId="77777777" w:rsidR="00B062FB" w:rsidRPr="00754012" w:rsidRDefault="00B062FB" w:rsidP="001657F0">
            <w:pPr>
              <w:pStyle w:val="afff7"/>
            </w:pPr>
            <w:r w:rsidRPr="00754012">
              <w:t>IP сер.</w:t>
            </w:r>
          </w:p>
        </w:tc>
        <w:tc>
          <w:tcPr>
            <w:tcW w:w="3491" w:type="pct"/>
            <w:hideMark/>
          </w:tcPr>
          <w:p w14:paraId="5E457073" w14:textId="6393AFDD" w:rsidR="00B062FB" w:rsidRPr="00754012" w:rsidRDefault="00B062FB" w:rsidP="001657F0">
            <w:pPr>
              <w:pStyle w:val="afff7"/>
            </w:pPr>
            <w:r w:rsidRPr="00754012">
              <w:t>Адрес(а) сервера(ов) Организации, которые будут взаимодействовать через ЗСПД</w:t>
            </w:r>
            <w:r w:rsidR="005F177D">
              <w:t>.</w:t>
            </w:r>
          </w:p>
        </w:tc>
      </w:tr>
    </w:tbl>
    <w:bookmarkEnd w:id="50"/>
    <w:p w14:paraId="46D1F423" w14:textId="77777777" w:rsidR="00B062FB" w:rsidRDefault="00B062FB" w:rsidP="00B062FB">
      <w:pPr>
        <w:pStyle w:val="1a"/>
        <w:tabs>
          <w:tab w:val="left" w:pos="7605"/>
        </w:tabs>
        <w:ind w:firstLine="720"/>
      </w:pPr>
      <w:r>
        <w:tab/>
      </w:r>
    </w:p>
    <w:p w14:paraId="7F8FB44F" w14:textId="77777777" w:rsidR="00B062FB" w:rsidRPr="008F181F" w:rsidRDefault="00B062FB" w:rsidP="00B062FB">
      <w:pPr>
        <w:pStyle w:val="a3"/>
      </w:pPr>
      <w:r w:rsidRPr="008F181F">
        <w:t xml:space="preserve">Параметры адресации, указанные на оборотной стороне Формы технических сведений Участника, зависят от выбранной схемы подключения и должны соответствовать приведённым на </w:t>
      </w:r>
      <w:r>
        <w:t xml:space="preserve">рисунке </w:t>
      </w:r>
      <w:r>
        <w:fldChar w:fldCharType="begin"/>
      </w:r>
      <w:r>
        <w:instrText xml:space="preserve"> REF Рисунок_1 \h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</w:t>
      </w:r>
      <w:r w:rsidRPr="008F181F">
        <w:t>и</w:t>
      </w:r>
      <w:r>
        <w:t xml:space="preserve"> рисунке </w:t>
      </w:r>
      <w:r>
        <w:fldChar w:fldCharType="begin"/>
      </w:r>
      <w:r>
        <w:instrText xml:space="preserve"> REF Рисунок_2 \h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</w:t>
      </w:r>
    </w:p>
    <w:p w14:paraId="4705337C" w14:textId="370A1B06" w:rsidR="00B062FB" w:rsidRPr="008F181F" w:rsidRDefault="00B062FB" w:rsidP="00B062FB">
      <w:pPr>
        <w:pStyle w:val="a3"/>
      </w:pPr>
      <w:r w:rsidRPr="008F181F">
        <w:t xml:space="preserve">Параметры адресации при использовании кластерного или одиночного решения </w:t>
      </w:r>
      <w:r w:rsidR="00D70834">
        <w:t>раз</w:t>
      </w:r>
      <w:r w:rsidR="00D70834" w:rsidRPr="008F181F">
        <w:t xml:space="preserve">личаются </w:t>
      </w:r>
      <w:r w:rsidRPr="008F181F">
        <w:t>между собой, что отражено на соответствующих схемах:</w:t>
      </w:r>
    </w:p>
    <w:p w14:paraId="2D94EE65" w14:textId="77777777" w:rsidR="00B062FB" w:rsidRPr="00DB0E3E" w:rsidRDefault="00B062FB" w:rsidP="00B062FB">
      <w:pPr>
        <w:pStyle w:val="a3"/>
      </w:pPr>
    </w:p>
    <w:p w14:paraId="458A6412" w14:textId="6955163D" w:rsidR="00B062FB" w:rsidRPr="00DB0E3E" w:rsidRDefault="00B062FB" w:rsidP="00B062FB">
      <w:pPr>
        <w:pStyle w:val="affffe"/>
      </w:pPr>
      <w:r>
        <w:rPr>
          <w:noProof/>
        </w:rPr>
        <w:lastRenderedPageBreak/>
        <w:drawing>
          <wp:inline distT="0" distB="0" distL="0" distR="0" wp14:anchorId="5444B6DD" wp14:editId="6B282987">
            <wp:extent cx="5937250" cy="3460750"/>
            <wp:effectExtent l="0" t="0" r="0" b="0"/>
            <wp:docPr id="2" name="Рисунок 2" descr="типовая_схем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иповая_схема_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DD609" w14:textId="3C26D025" w:rsidR="00B062FB" w:rsidRPr="00DB0E3E" w:rsidRDefault="00B062FB" w:rsidP="00B062FB">
      <w:pPr>
        <w:pStyle w:val="afffb"/>
        <w:rPr>
          <w:b/>
        </w:rPr>
      </w:pPr>
      <w:bookmarkStart w:id="51" w:name="_Ref335731076"/>
      <w:r w:rsidRPr="00DB0E3E">
        <w:t xml:space="preserve">Рисунок </w:t>
      </w:r>
      <w:bookmarkStart w:id="52" w:name="Рисунок_1"/>
      <w:r w:rsidRPr="00DB0E3E">
        <w:rPr>
          <w:b/>
        </w:rPr>
        <w:fldChar w:fldCharType="begin"/>
      </w:r>
      <w:r w:rsidRPr="00DB0E3E">
        <w:instrText xml:space="preserve"> SEQ Рисунок \* ARABIC </w:instrText>
      </w:r>
      <w:r w:rsidRPr="00DB0E3E">
        <w:rPr>
          <w:b/>
        </w:rPr>
        <w:fldChar w:fldCharType="separate"/>
      </w:r>
      <w:r>
        <w:rPr>
          <w:noProof/>
        </w:rPr>
        <w:t>1</w:t>
      </w:r>
      <w:r w:rsidRPr="00DB0E3E">
        <w:rPr>
          <w:b/>
        </w:rPr>
        <w:fldChar w:fldCharType="end"/>
      </w:r>
      <w:bookmarkEnd w:id="51"/>
      <w:bookmarkEnd w:id="52"/>
      <w:r w:rsidRPr="00DB0E3E">
        <w:t xml:space="preserve"> - Адресаци</w:t>
      </w:r>
      <w:r>
        <w:t>я при использовании</w:t>
      </w:r>
      <w:r w:rsidRPr="00DB0E3E">
        <w:t xml:space="preserve"> одиночного решения</w:t>
      </w:r>
    </w:p>
    <w:p w14:paraId="1E790CC2" w14:textId="63B64292" w:rsidR="00B062FB" w:rsidRDefault="00B062FB" w:rsidP="00B062FB">
      <w:pPr>
        <w:pStyle w:val="affffe"/>
      </w:pPr>
      <w:r>
        <w:rPr>
          <w:noProof/>
        </w:rPr>
        <w:drawing>
          <wp:inline distT="0" distB="0" distL="0" distR="0" wp14:anchorId="7ECE19CC" wp14:editId="43C0ADC1">
            <wp:extent cx="5930900" cy="3473450"/>
            <wp:effectExtent l="0" t="0" r="0" b="0"/>
            <wp:docPr id="3" name="Рисунок 3" descr="типовая_схем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повая_схема_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B4120" w14:textId="1DBF2322" w:rsidR="00D31948" w:rsidRDefault="00B062FB" w:rsidP="00B062FB">
      <w:pPr>
        <w:pStyle w:val="afffb"/>
      </w:pPr>
      <w:r w:rsidRPr="00DB0E3E">
        <w:t>Рисунок</w:t>
      </w:r>
      <w:r>
        <w:t xml:space="preserve"> </w:t>
      </w:r>
      <w:bookmarkStart w:id="53" w:name="Рисунок_2"/>
      <w:r w:rsidRPr="00DB0E3E">
        <w:rPr>
          <w:b/>
        </w:rPr>
        <w:fldChar w:fldCharType="begin"/>
      </w:r>
      <w:r w:rsidRPr="00DB0E3E">
        <w:instrText xml:space="preserve"> SEQ Рисунок \* ARABIC </w:instrText>
      </w:r>
      <w:r w:rsidRPr="00DB0E3E">
        <w:rPr>
          <w:b/>
        </w:rPr>
        <w:fldChar w:fldCharType="separate"/>
      </w:r>
      <w:r>
        <w:rPr>
          <w:noProof/>
        </w:rPr>
        <w:t>2</w:t>
      </w:r>
      <w:r w:rsidRPr="00DB0E3E">
        <w:rPr>
          <w:b/>
        </w:rPr>
        <w:fldChar w:fldCharType="end"/>
      </w:r>
      <w:bookmarkEnd w:id="53"/>
      <w:r w:rsidRPr="00DB0E3E">
        <w:t xml:space="preserve"> - Адресаци</w:t>
      </w:r>
      <w:r>
        <w:t>я при использовании кластерного</w:t>
      </w:r>
      <w:r w:rsidRPr="00DB0E3E">
        <w:t xml:space="preserve"> решения</w:t>
      </w:r>
    </w:p>
    <w:p w14:paraId="48B3A080" w14:textId="77777777" w:rsidR="00D31948" w:rsidRDefault="00D31948">
      <w:pPr>
        <w:autoSpaceDN/>
        <w:adjustRightInd/>
        <w:spacing w:line="240" w:lineRule="auto"/>
        <w:jc w:val="left"/>
        <w:textAlignment w:val="auto"/>
        <w:rPr>
          <w:bCs/>
          <w:szCs w:val="22"/>
        </w:rPr>
      </w:pPr>
      <w:r>
        <w:br w:type="page"/>
      </w:r>
    </w:p>
    <w:p w14:paraId="76B0F1F4" w14:textId="418286FE" w:rsidR="00D31948" w:rsidRPr="00D31948" w:rsidRDefault="00D31948" w:rsidP="00BF4917">
      <w:r w:rsidRPr="00DB0E3E">
        <w:lastRenderedPageBreak/>
        <w:t xml:space="preserve">Таблица </w:t>
      </w:r>
      <w:r>
        <w:t>12</w:t>
      </w:r>
      <w:r w:rsidRPr="00DB0E3E">
        <w:t xml:space="preserve"> - Форма сведений</w:t>
      </w:r>
      <w:r>
        <w:t xml:space="preserve"> </w:t>
      </w:r>
      <w:r w:rsidR="00060965">
        <w:t>об</w:t>
      </w:r>
      <w:r>
        <w:t xml:space="preserve"> </w:t>
      </w:r>
      <w:r>
        <w:rPr>
          <w:lang w:val="en-US"/>
        </w:rPr>
        <w:t>IP</w:t>
      </w:r>
      <w:r>
        <w:t>-адреса</w:t>
      </w:r>
      <w:r w:rsidR="00060965">
        <w:t>х</w:t>
      </w:r>
      <w:r>
        <w:t>, наименовани</w:t>
      </w:r>
      <w:r w:rsidR="00060965">
        <w:t>и</w:t>
      </w:r>
      <w:r>
        <w:t xml:space="preserve"> и мнемонике ИС</w:t>
      </w:r>
      <w:r w:rsidRPr="00DB0E3E">
        <w:t xml:space="preserve"> Участника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407"/>
        <w:gridCol w:w="4958"/>
        <w:gridCol w:w="2410"/>
      </w:tblGrid>
      <w:tr w:rsidR="00D31948" w14:paraId="2C133393" w14:textId="77777777" w:rsidTr="00BF4917">
        <w:trPr>
          <w:trHeight w:val="398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0D37A99" w14:textId="77777777" w:rsidR="00D31948" w:rsidRPr="001505E7" w:rsidRDefault="00D31948" w:rsidP="001505E7">
            <w:pPr>
              <w:pStyle w:val="affff7"/>
              <w:spacing w:before="0" w:after="0"/>
              <w:jc w:val="center"/>
              <w:rPr>
                <w:b/>
              </w:rPr>
            </w:pPr>
            <w:r w:rsidRPr="001505E7">
              <w:rPr>
                <w:b/>
              </w:rPr>
              <w:t>Форма для нового Участника</w:t>
            </w:r>
          </w:p>
        </w:tc>
      </w:tr>
      <w:tr w:rsidR="00D31948" w14:paraId="217671A1" w14:textId="77777777" w:rsidTr="00BF4917">
        <w:trPr>
          <w:trHeight w:val="1653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AE48C5" w14:textId="77777777" w:rsidR="00D31948" w:rsidRPr="00302FD4" w:rsidRDefault="00D31948" w:rsidP="001505E7">
            <w:pPr>
              <w:jc w:val="left"/>
              <w:rPr>
                <w:b/>
              </w:rPr>
            </w:pPr>
            <w:bookmarkStart w:id="54" w:name="_Hlk162994798"/>
            <w:r w:rsidRPr="00302FD4">
              <w:rPr>
                <w:b/>
              </w:rPr>
              <w:t xml:space="preserve">Полное и сокращенное наименование Организации 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42A9A82" w14:textId="77777777" w:rsidR="00D31948" w:rsidRPr="00302FD4" w:rsidRDefault="00D31948" w:rsidP="001505E7"/>
        </w:tc>
      </w:tr>
      <w:tr w:rsidR="00395E1B" w14:paraId="7D24B356" w14:textId="77777777" w:rsidTr="00BF4917">
        <w:trPr>
          <w:trHeight w:val="419"/>
        </w:trPr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E5F8D" w14:textId="21C62415" w:rsidR="00395E1B" w:rsidRPr="00345CFE" w:rsidRDefault="00395E1B" w:rsidP="00395E1B">
            <w:pPr>
              <w:jc w:val="center"/>
            </w:pP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7F1DF77" w14:textId="1284E476" w:rsidR="00395E1B" w:rsidRPr="00345CFE" w:rsidRDefault="00395E1B" w:rsidP="00BF4917">
            <w:pPr>
              <w:jc w:val="center"/>
            </w:pPr>
            <w:r w:rsidRPr="001505E7">
              <w:rPr>
                <w:b/>
              </w:rPr>
              <w:t>IP конечных узлов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516B7FC" w14:textId="77777777" w:rsidR="00395E1B" w:rsidRPr="001505E7" w:rsidRDefault="00395E1B" w:rsidP="001505E7">
            <w:pPr>
              <w:jc w:val="center"/>
              <w:rPr>
                <w:b/>
              </w:rPr>
            </w:pPr>
            <w:r w:rsidRPr="001505E7">
              <w:rPr>
                <w:b/>
              </w:rPr>
              <w:t>Наименование ИС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39D4400" w14:textId="77777777" w:rsidR="00395E1B" w:rsidRPr="001505E7" w:rsidRDefault="00395E1B" w:rsidP="001505E7">
            <w:pPr>
              <w:jc w:val="center"/>
              <w:rPr>
                <w:b/>
              </w:rPr>
            </w:pPr>
            <w:r w:rsidRPr="001505E7">
              <w:rPr>
                <w:b/>
              </w:rPr>
              <w:t>Мнемоника ИС</w:t>
            </w:r>
          </w:p>
        </w:tc>
      </w:tr>
      <w:tr w:rsidR="00395E1B" w14:paraId="76C7ED06" w14:textId="77777777" w:rsidTr="00BF4917">
        <w:trPr>
          <w:trHeight w:val="513"/>
        </w:trPr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EA9CD6F" w14:textId="77777777" w:rsidR="00395E1B" w:rsidRPr="00345CFE" w:rsidRDefault="00395E1B" w:rsidP="001505E7">
            <w:pPr>
              <w:pStyle w:val="aff9"/>
              <w:numPr>
                <w:ilvl w:val="0"/>
                <w:numId w:val="59"/>
              </w:numPr>
              <w:ind w:hanging="720"/>
              <w:rPr>
                <w:sz w:val="20"/>
                <w:szCs w:val="20"/>
              </w:rPr>
            </w:pPr>
            <w:bookmarkStart w:id="55" w:name="_Hlk162992299"/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33AFD8E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91E0F71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143609B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</w:tr>
      <w:tr w:rsidR="00395E1B" w14:paraId="4CCFC31A" w14:textId="77777777" w:rsidTr="00BF4917">
        <w:trPr>
          <w:trHeight w:val="513"/>
        </w:trPr>
        <w:tc>
          <w:tcPr>
            <w:tcW w:w="4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450A6A" w14:textId="77777777" w:rsidR="00395E1B" w:rsidRPr="00345CFE" w:rsidRDefault="00395E1B" w:rsidP="001505E7">
            <w:pPr>
              <w:pStyle w:val="aff9"/>
              <w:numPr>
                <w:ilvl w:val="0"/>
                <w:numId w:val="59"/>
              </w:numPr>
              <w:ind w:left="169" w:hanging="169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3AD2ACB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54FA6FB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BC5CF5C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</w:tr>
      <w:tr w:rsidR="00395E1B" w14:paraId="4D1AB50A" w14:textId="77777777" w:rsidTr="00BF4917">
        <w:trPr>
          <w:trHeight w:val="513"/>
        </w:trPr>
        <w:tc>
          <w:tcPr>
            <w:tcW w:w="4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0C00B2" w14:textId="77777777" w:rsidR="00395E1B" w:rsidRPr="00345CFE" w:rsidRDefault="00395E1B" w:rsidP="001505E7">
            <w:pPr>
              <w:pStyle w:val="aff9"/>
              <w:numPr>
                <w:ilvl w:val="0"/>
                <w:numId w:val="59"/>
              </w:numPr>
              <w:ind w:left="169" w:hanging="169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583AB84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757D4A6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F85BB25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</w:tr>
      <w:tr w:rsidR="00395E1B" w14:paraId="7B38EC3C" w14:textId="77777777" w:rsidTr="00BF4917">
        <w:trPr>
          <w:trHeight w:val="513"/>
        </w:trPr>
        <w:tc>
          <w:tcPr>
            <w:tcW w:w="4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E95237" w14:textId="77777777" w:rsidR="00395E1B" w:rsidRPr="00345CFE" w:rsidRDefault="00395E1B" w:rsidP="001505E7">
            <w:pPr>
              <w:pStyle w:val="aff9"/>
              <w:numPr>
                <w:ilvl w:val="0"/>
                <w:numId w:val="59"/>
              </w:numPr>
              <w:ind w:left="169" w:hanging="169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203C725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5FBB500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45BA3AE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</w:tr>
      <w:tr w:rsidR="00395E1B" w14:paraId="2405C531" w14:textId="77777777" w:rsidTr="00BF4917">
        <w:trPr>
          <w:trHeight w:val="513"/>
        </w:trPr>
        <w:tc>
          <w:tcPr>
            <w:tcW w:w="4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55131BA" w14:textId="77777777" w:rsidR="00395E1B" w:rsidRPr="00345CFE" w:rsidRDefault="00395E1B" w:rsidP="001505E7">
            <w:pPr>
              <w:pStyle w:val="aff9"/>
              <w:numPr>
                <w:ilvl w:val="0"/>
                <w:numId w:val="59"/>
              </w:numPr>
              <w:ind w:left="169" w:hanging="169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6ED7EC4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0250902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7D76978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</w:tr>
      <w:tr w:rsidR="00395E1B" w14:paraId="29FF7068" w14:textId="77777777" w:rsidTr="00BF4917">
        <w:trPr>
          <w:trHeight w:val="513"/>
        </w:trPr>
        <w:tc>
          <w:tcPr>
            <w:tcW w:w="4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95D7C1" w14:textId="77777777" w:rsidR="00395E1B" w:rsidRPr="00345CFE" w:rsidRDefault="00395E1B" w:rsidP="001505E7">
            <w:pPr>
              <w:pStyle w:val="aff9"/>
              <w:numPr>
                <w:ilvl w:val="0"/>
                <w:numId w:val="59"/>
              </w:numPr>
              <w:ind w:left="169" w:hanging="169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C82E8BE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527B4DD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F52553C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</w:tr>
      <w:tr w:rsidR="00395E1B" w14:paraId="35E5E768" w14:textId="77777777" w:rsidTr="00BF4917">
        <w:trPr>
          <w:trHeight w:val="513"/>
        </w:trPr>
        <w:tc>
          <w:tcPr>
            <w:tcW w:w="4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9B53593" w14:textId="77777777" w:rsidR="00395E1B" w:rsidRPr="00345CFE" w:rsidRDefault="00395E1B" w:rsidP="001505E7">
            <w:pPr>
              <w:pStyle w:val="aff9"/>
              <w:numPr>
                <w:ilvl w:val="0"/>
                <w:numId w:val="59"/>
              </w:numPr>
              <w:ind w:left="169" w:hanging="169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7D4FEE1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142B33E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6E2F929" w14:textId="77777777" w:rsidR="00395E1B" w:rsidRPr="00345CFE" w:rsidRDefault="00395E1B" w:rsidP="001505E7">
            <w:pPr>
              <w:rPr>
                <w:sz w:val="20"/>
                <w:szCs w:val="20"/>
              </w:rPr>
            </w:pPr>
          </w:p>
        </w:tc>
      </w:tr>
      <w:tr w:rsidR="00395E1B" w14:paraId="38BEAFF4" w14:textId="77777777" w:rsidTr="00BF4917">
        <w:trPr>
          <w:trHeight w:val="504"/>
        </w:trPr>
        <w:tc>
          <w:tcPr>
            <w:tcW w:w="4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A6AD491" w14:textId="77777777" w:rsidR="00395E1B" w:rsidRPr="00B06A2B" w:rsidRDefault="00395E1B" w:rsidP="001505E7">
            <w:pPr>
              <w:pStyle w:val="aff9"/>
              <w:numPr>
                <w:ilvl w:val="0"/>
                <w:numId w:val="59"/>
              </w:numPr>
              <w:ind w:left="169" w:hanging="169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5F697765" w14:textId="77777777" w:rsidR="00395E1B" w:rsidRPr="00E6082F" w:rsidRDefault="00395E1B" w:rsidP="001505E7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6C164AC9" w14:textId="77777777" w:rsidR="00395E1B" w:rsidRPr="00E6082F" w:rsidRDefault="00395E1B" w:rsidP="001505E7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3FECD8" w14:textId="77777777" w:rsidR="00395E1B" w:rsidRPr="00E6082F" w:rsidRDefault="00395E1B" w:rsidP="001505E7">
            <w:pPr>
              <w:rPr>
                <w:sz w:val="20"/>
                <w:szCs w:val="20"/>
              </w:rPr>
            </w:pPr>
          </w:p>
        </w:tc>
      </w:tr>
    </w:tbl>
    <w:bookmarkEnd w:id="55"/>
    <w:p w14:paraId="598DFC73" w14:textId="77777777" w:rsidR="00D31948" w:rsidRDefault="00D31948" w:rsidP="00D31948">
      <w:pPr>
        <w:pStyle w:val="affff7"/>
      </w:pPr>
      <w:r w:rsidRPr="00DB0E3E">
        <w:t xml:space="preserve">Таблица </w:t>
      </w:r>
      <w:r>
        <w:t>13</w:t>
      </w:r>
      <w:r w:rsidRPr="00DB0E3E">
        <w:t xml:space="preserve">- </w:t>
      </w:r>
      <w:r w:rsidRPr="00F00E17">
        <w:t xml:space="preserve">Форма для </w:t>
      </w:r>
      <w:r>
        <w:t>корректировки сведений Участника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425"/>
        <w:gridCol w:w="1185"/>
        <w:gridCol w:w="142"/>
        <w:gridCol w:w="141"/>
        <w:gridCol w:w="1417"/>
        <w:gridCol w:w="141"/>
        <w:gridCol w:w="1279"/>
        <w:gridCol w:w="141"/>
        <w:gridCol w:w="1135"/>
        <w:gridCol w:w="141"/>
        <w:gridCol w:w="1417"/>
        <w:gridCol w:w="141"/>
        <w:gridCol w:w="1276"/>
        <w:gridCol w:w="141"/>
      </w:tblGrid>
      <w:tr w:rsidR="00D31948" w:rsidRPr="00345CFE" w14:paraId="173AB398" w14:textId="77777777" w:rsidTr="00BF4917">
        <w:trPr>
          <w:gridAfter w:val="1"/>
          <w:wAfter w:w="141" w:type="dxa"/>
          <w:trHeight w:val="419"/>
        </w:trPr>
        <w:tc>
          <w:tcPr>
            <w:tcW w:w="1038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71AB912" w14:textId="77777777" w:rsidR="00D31948" w:rsidRPr="00496784" w:rsidRDefault="00D31948" w:rsidP="001505E7">
            <w:pPr>
              <w:jc w:val="center"/>
              <w:rPr>
                <w:b/>
              </w:rPr>
            </w:pPr>
            <w:bookmarkStart w:id="56" w:name="_Hlk162994780"/>
            <w:r w:rsidRPr="001505E7">
              <w:rPr>
                <w:b/>
              </w:rPr>
              <w:t>Форма для корректировки сведений Участника</w:t>
            </w:r>
          </w:p>
        </w:tc>
      </w:tr>
      <w:tr w:rsidR="00D31948" w:rsidRPr="00345CFE" w14:paraId="41802530" w14:textId="77777777" w:rsidTr="00BF4917">
        <w:trPr>
          <w:gridAfter w:val="1"/>
          <w:wAfter w:w="141" w:type="dxa"/>
          <w:trHeight w:val="419"/>
        </w:trPr>
        <w:tc>
          <w:tcPr>
            <w:tcW w:w="3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088FB5" w14:textId="77777777" w:rsidR="00D31948" w:rsidRDefault="00D31948" w:rsidP="001505E7">
            <w:pPr>
              <w:jc w:val="left"/>
              <w:rPr>
                <w:b/>
              </w:rPr>
            </w:pPr>
            <w:r w:rsidRPr="00302FD4">
              <w:rPr>
                <w:b/>
              </w:rPr>
              <w:t>Полное и сокращенное наименование Организации</w:t>
            </w:r>
          </w:p>
        </w:tc>
        <w:tc>
          <w:tcPr>
            <w:tcW w:w="73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7DE327" w14:textId="77777777" w:rsidR="00D31948" w:rsidRDefault="00D31948" w:rsidP="001505E7">
            <w:pPr>
              <w:jc w:val="left"/>
              <w:rPr>
                <w:b/>
              </w:rPr>
            </w:pPr>
          </w:p>
        </w:tc>
      </w:tr>
      <w:tr w:rsidR="00D31948" w:rsidRPr="00345CFE" w14:paraId="7A299E72" w14:textId="77777777" w:rsidTr="00BF4917">
        <w:trPr>
          <w:gridAfter w:val="1"/>
          <w:wAfter w:w="141" w:type="dxa"/>
          <w:trHeight w:val="419"/>
        </w:trPr>
        <w:tc>
          <w:tcPr>
            <w:tcW w:w="3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1F69FE" w14:textId="77777777" w:rsidR="00D31948" w:rsidRPr="00302FD4" w:rsidRDefault="00D31948" w:rsidP="001505E7">
            <w:pPr>
              <w:jc w:val="left"/>
              <w:rPr>
                <w:b/>
              </w:rPr>
            </w:pPr>
            <w:r>
              <w:rPr>
                <w:b/>
              </w:rPr>
              <w:t>Серийные и лицензионные номера каналообразующего криптооборудования СМЭВ</w:t>
            </w:r>
            <w:r>
              <w:rPr>
                <w:rStyle w:val="afffffff2"/>
                <w:b/>
              </w:rPr>
              <w:footnoteReference w:id="5"/>
            </w:r>
          </w:p>
        </w:tc>
        <w:tc>
          <w:tcPr>
            <w:tcW w:w="73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322106" w14:textId="77777777" w:rsidR="00D31948" w:rsidRDefault="00D31948" w:rsidP="001505E7">
            <w:pPr>
              <w:jc w:val="left"/>
              <w:rPr>
                <w:b/>
              </w:rPr>
            </w:pPr>
          </w:p>
        </w:tc>
      </w:tr>
      <w:tr w:rsidR="00D31948" w:rsidRPr="00345CFE" w14:paraId="73CFD13B" w14:textId="77777777" w:rsidTr="00BF4917">
        <w:trPr>
          <w:gridAfter w:val="1"/>
          <w:wAfter w:w="141" w:type="dxa"/>
          <w:trHeight w:val="31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9B06F41" w14:textId="77777777" w:rsidR="00D31948" w:rsidRPr="002826E2" w:rsidRDefault="00D31948" w:rsidP="001505E7">
            <w:pPr>
              <w:jc w:val="center"/>
              <w:rPr>
                <w:b/>
                <w:sz w:val="20"/>
                <w:szCs w:val="20"/>
              </w:rPr>
            </w:pPr>
            <w:r w:rsidRPr="002826E2">
              <w:rPr>
                <w:b/>
                <w:sz w:val="20"/>
                <w:szCs w:val="20"/>
              </w:rPr>
              <w:t>Выбрать тип запроса:</w:t>
            </w:r>
          </w:p>
        </w:tc>
        <w:tc>
          <w:tcPr>
            <w:tcW w:w="175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0A8E38E" w14:textId="77777777" w:rsidR="00D31948" w:rsidRPr="002826E2" w:rsidRDefault="00D31948" w:rsidP="001505E7">
            <w:pPr>
              <w:jc w:val="center"/>
              <w:rPr>
                <w:b/>
                <w:sz w:val="20"/>
                <w:szCs w:val="20"/>
              </w:rPr>
            </w:pPr>
            <w:r w:rsidRPr="002826E2">
              <w:rPr>
                <w:b/>
                <w:sz w:val="20"/>
                <w:szCs w:val="20"/>
              </w:rPr>
              <w:t>IP конечных узлов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A2EC1B7" w14:textId="77777777" w:rsidR="00D31948" w:rsidRPr="002826E2" w:rsidRDefault="00D31948" w:rsidP="001505E7">
            <w:pPr>
              <w:jc w:val="center"/>
              <w:rPr>
                <w:b/>
                <w:sz w:val="20"/>
                <w:szCs w:val="20"/>
              </w:rPr>
            </w:pPr>
            <w:r w:rsidRPr="002826E2">
              <w:rPr>
                <w:b/>
                <w:sz w:val="20"/>
                <w:szCs w:val="20"/>
              </w:rPr>
              <w:t>Наименование ИС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ECA382A" w14:textId="77777777" w:rsidR="00D31948" w:rsidRPr="002826E2" w:rsidRDefault="00D31948" w:rsidP="001505E7">
            <w:pPr>
              <w:jc w:val="center"/>
              <w:rPr>
                <w:b/>
                <w:sz w:val="20"/>
                <w:szCs w:val="20"/>
              </w:rPr>
            </w:pPr>
            <w:r w:rsidRPr="002826E2">
              <w:rPr>
                <w:b/>
                <w:sz w:val="20"/>
                <w:szCs w:val="20"/>
              </w:rPr>
              <w:t>Мнемоника ИС</w:t>
            </w:r>
          </w:p>
        </w:tc>
        <w:tc>
          <w:tcPr>
            <w:tcW w:w="4251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7ED95CF3" w14:textId="77777777" w:rsidR="00D31948" w:rsidRPr="002826E2" w:rsidRDefault="00D31948" w:rsidP="00150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 запись</w:t>
            </w:r>
            <w:r>
              <w:rPr>
                <w:rStyle w:val="afffffff2"/>
                <w:b/>
                <w:sz w:val="20"/>
                <w:szCs w:val="20"/>
              </w:rPr>
              <w:footnoteReference w:id="6"/>
            </w:r>
          </w:p>
        </w:tc>
      </w:tr>
      <w:tr w:rsidR="003D5B64" w:rsidRPr="00345CFE" w14:paraId="623E7E51" w14:textId="77777777" w:rsidTr="003D5B64">
        <w:trPr>
          <w:gridAfter w:val="1"/>
          <w:wAfter w:w="141" w:type="dxa"/>
          <w:trHeight w:val="317"/>
        </w:trPr>
        <w:tc>
          <w:tcPr>
            <w:tcW w:w="1403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69AC77D" w14:textId="77777777" w:rsidR="00D31948" w:rsidRPr="002826E2" w:rsidRDefault="00D31948" w:rsidP="001505E7">
            <w:pPr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3AE0B" w14:textId="77777777" w:rsidR="00D31948" w:rsidRPr="002826E2" w:rsidRDefault="00D31948" w:rsidP="001505E7">
            <w:pPr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B98DF93" w14:textId="77777777" w:rsidR="00D31948" w:rsidRPr="002826E2" w:rsidRDefault="00D31948" w:rsidP="001505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2C5BC62" w14:textId="77777777" w:rsidR="00D31948" w:rsidRPr="002826E2" w:rsidRDefault="00D31948" w:rsidP="001505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76D8B4FE" w14:textId="77777777" w:rsidR="00D31948" w:rsidRPr="002826E2" w:rsidRDefault="00D31948" w:rsidP="001505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826E2">
              <w:rPr>
                <w:b/>
                <w:sz w:val="20"/>
                <w:szCs w:val="20"/>
                <w:lang w:val="en-US"/>
              </w:rPr>
              <w:t>IP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72A479B8" w14:textId="77777777" w:rsidR="00D31948" w:rsidRPr="002826E2" w:rsidRDefault="00D31948" w:rsidP="001505E7">
            <w:pPr>
              <w:jc w:val="center"/>
              <w:rPr>
                <w:b/>
                <w:sz w:val="20"/>
                <w:szCs w:val="20"/>
              </w:rPr>
            </w:pPr>
            <w:r w:rsidRPr="002826E2">
              <w:rPr>
                <w:b/>
                <w:sz w:val="20"/>
                <w:szCs w:val="20"/>
              </w:rPr>
              <w:t>Наименование ИС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2ADE8BF2" w14:textId="77777777" w:rsidR="00D31948" w:rsidRPr="002826E2" w:rsidRDefault="00D31948" w:rsidP="001505E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826E2">
              <w:rPr>
                <w:b/>
                <w:sz w:val="20"/>
                <w:szCs w:val="20"/>
              </w:rPr>
              <w:t>Мнемоника</w:t>
            </w:r>
            <w:r w:rsidRPr="002826E2">
              <w:rPr>
                <w:b/>
                <w:sz w:val="20"/>
                <w:szCs w:val="20"/>
                <w:lang w:val="en-US"/>
              </w:rPr>
              <w:t xml:space="preserve"> ИС</w:t>
            </w:r>
          </w:p>
        </w:tc>
      </w:tr>
      <w:tr w:rsidR="00D31948" w:rsidRPr="00345CFE" w14:paraId="1D8B1CB6" w14:textId="77777777" w:rsidTr="00AE6736">
        <w:trPr>
          <w:trHeight w:val="513"/>
        </w:trPr>
        <w:sdt>
          <w:sdtPr>
            <w:rPr>
              <w:sz w:val="20"/>
              <w:szCs w:val="20"/>
            </w:rPr>
            <w:id w:val="1394853289"/>
            <w:placeholder>
              <w:docPart w:val="E3DAA3538A7843B7ACB90C1DA16A350B"/>
            </w:placeholder>
            <w:showingPlcHdr/>
            <w15:color w:val="000000"/>
            <w:comboBox>
              <w:listItem w:value="Выберите элемент."/>
              <w:listItem w:displayText="Добавление новой записи к существующим" w:value="Добавление записи к существующим"/>
              <w:listItem w:displayText="Внесение изменений" w:value="Внесение изменений"/>
              <w:listItem w:displayText="Удаление текущей записи" w:value="Удаление текущей записи"/>
            </w:comboBox>
          </w:sdtPr>
          <w:sdtEndPr/>
          <w:sdtContent>
            <w:tc>
              <w:tcPr>
                <w:tcW w:w="1403" w:type="dxa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6C429C7A" w14:textId="77777777" w:rsidR="00D31948" w:rsidRPr="002826E2" w:rsidRDefault="00D31948" w:rsidP="001505E7">
                <w:pPr>
                  <w:jc w:val="left"/>
                  <w:rPr>
                    <w:sz w:val="20"/>
                    <w:szCs w:val="20"/>
                  </w:rPr>
                </w:pPr>
                <w:r w:rsidRPr="00846569">
                  <w:rPr>
                    <w:rStyle w:val="afffffff6"/>
                  </w:rPr>
                  <w:t>Выберите элемент.</w:t>
                </w:r>
              </w:p>
            </w:tc>
          </w:sdtContent>
        </w:sdt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279F845" w14:textId="77777777" w:rsidR="00D31948" w:rsidRPr="002826E2" w:rsidRDefault="00D31948" w:rsidP="001505E7">
            <w:pPr>
              <w:pStyle w:val="aff9"/>
              <w:numPr>
                <w:ilvl w:val="0"/>
                <w:numId w:val="60"/>
              </w:numPr>
              <w:ind w:hanging="720"/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3643F6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8DA067D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F37C640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39BD3AC0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2B83A5C0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747A93F5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</w:tr>
      <w:tr w:rsidR="00D31948" w:rsidRPr="00345CFE" w14:paraId="375CF94E" w14:textId="77777777" w:rsidTr="00AE6736">
        <w:trPr>
          <w:trHeight w:val="513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CD92B95" w14:textId="77777777" w:rsidR="00D31948" w:rsidRPr="001505E7" w:rsidRDefault="00DE610F" w:rsidP="001505E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9050651"/>
                <w:placeholder>
                  <w:docPart w:val="113BC1A42EA74A8CA4DA95FCDFED1197"/>
                </w:placeholder>
                <w:showingPlcHdr/>
                <w15:color w:val="000000"/>
                <w:comboBox>
                  <w:listItem w:value="Выберите элемент."/>
                  <w:listItem w:displayText="Добавление новой записи к существующим" w:value="Добавление записи к существующим"/>
                  <w:listItem w:displayText="Внесение изменений" w:value="Внесение изменений"/>
                  <w:listItem w:displayText="Удаление текущей записи" w:value="Удаление текущей записи"/>
                </w:comboBox>
              </w:sdtPr>
              <w:sdtEndPr/>
              <w:sdtContent>
                <w:r w:rsidR="00D31948" w:rsidRPr="00826491">
                  <w:rPr>
                    <w:rStyle w:val="afffffff6"/>
                  </w:rPr>
                  <w:t>Выберите элемент.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269FF8C" w14:textId="77777777" w:rsidR="00D31948" w:rsidRPr="001505E7" w:rsidRDefault="00D31948" w:rsidP="001505E7">
            <w:pPr>
              <w:pStyle w:val="aff9"/>
              <w:numPr>
                <w:ilvl w:val="0"/>
                <w:numId w:val="60"/>
              </w:numPr>
              <w:ind w:left="169" w:hanging="169"/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77D609F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FF08789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98C4918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35DCEBA5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7748EF2E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440CBA89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</w:tr>
      <w:tr w:rsidR="00D31948" w:rsidRPr="00345CFE" w14:paraId="751A9BFA" w14:textId="77777777" w:rsidTr="00AE6736">
        <w:trPr>
          <w:trHeight w:val="513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D4EF85" w14:textId="77777777" w:rsidR="00D31948" w:rsidRPr="001505E7" w:rsidRDefault="00DE610F" w:rsidP="001505E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2938661"/>
                <w:placeholder>
                  <w:docPart w:val="F2C93EE714774EDB82EA0793E899C0B9"/>
                </w:placeholder>
                <w:showingPlcHdr/>
                <w15:color w:val="000000"/>
                <w:comboBox>
                  <w:listItem w:value="Выберите элемент."/>
                  <w:listItem w:displayText="Добавление новой записи к существующим" w:value="Добавление записи к существующим"/>
                  <w:listItem w:displayText="Внесение изменений" w:value="Внесение изменений"/>
                  <w:listItem w:displayText="Удаление текущей записи" w:value="Удаление текущей записи"/>
                </w:comboBox>
              </w:sdtPr>
              <w:sdtEndPr/>
              <w:sdtContent>
                <w:r w:rsidR="00D31948" w:rsidRPr="00826491">
                  <w:rPr>
                    <w:rStyle w:val="afffffff6"/>
                  </w:rPr>
                  <w:t>Выберите элемент.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7F56E0C" w14:textId="77777777" w:rsidR="00D31948" w:rsidRPr="001505E7" w:rsidRDefault="00D31948" w:rsidP="001505E7">
            <w:pPr>
              <w:pStyle w:val="aff9"/>
              <w:numPr>
                <w:ilvl w:val="0"/>
                <w:numId w:val="60"/>
              </w:numPr>
              <w:ind w:left="169" w:hanging="169"/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D8BAD0F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7AE51B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FB3E952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040A9E39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2664A35C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7DDBD22A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</w:tr>
      <w:tr w:rsidR="00D31948" w:rsidRPr="00345CFE" w14:paraId="1AE5552D" w14:textId="77777777" w:rsidTr="00AE6736">
        <w:trPr>
          <w:trHeight w:val="513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8DEB671" w14:textId="77777777" w:rsidR="00D31948" w:rsidRPr="001505E7" w:rsidRDefault="00DE610F" w:rsidP="001505E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0553688"/>
                <w:placeholder>
                  <w:docPart w:val="ACBA63FFAA904FD686F03325E97C0E7F"/>
                </w:placeholder>
                <w:showingPlcHdr/>
                <w15:color w:val="000000"/>
                <w:comboBox>
                  <w:listItem w:value="Выберите элемент."/>
                  <w:listItem w:displayText="Добавление новой записи к существующим" w:value="Добавление записи к существующим"/>
                  <w:listItem w:displayText="Внесение изменений" w:value="Внесение изменений"/>
                  <w:listItem w:displayText="Удаление текущей записи" w:value="Удаление текущей записи"/>
                </w:comboBox>
              </w:sdtPr>
              <w:sdtEndPr/>
              <w:sdtContent>
                <w:r w:rsidR="00D31948" w:rsidRPr="00826491">
                  <w:rPr>
                    <w:rStyle w:val="afffffff6"/>
                  </w:rPr>
                  <w:t>Выберите элемент.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309C0D4" w14:textId="77777777" w:rsidR="00D31948" w:rsidRPr="002826E2" w:rsidRDefault="00D31948" w:rsidP="001505E7">
            <w:pPr>
              <w:pStyle w:val="aff9"/>
              <w:numPr>
                <w:ilvl w:val="0"/>
                <w:numId w:val="60"/>
              </w:numPr>
              <w:ind w:left="169" w:hanging="169"/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8374C33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C73096F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043DB70D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4EA42B63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0B21619D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1AAA860D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</w:tr>
      <w:tr w:rsidR="00D31948" w:rsidRPr="00345CFE" w14:paraId="6F1C4ACE" w14:textId="77777777" w:rsidTr="00AE6736">
        <w:trPr>
          <w:trHeight w:val="513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B015884" w14:textId="77777777" w:rsidR="00D31948" w:rsidRPr="001505E7" w:rsidRDefault="00DE610F" w:rsidP="001505E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760363"/>
                <w:placeholder>
                  <w:docPart w:val="4A941E3C1BF54961B23CDE7144784A62"/>
                </w:placeholder>
                <w:showingPlcHdr/>
                <w15:color w:val="000000"/>
                <w:comboBox>
                  <w:listItem w:value="Выберите элемент."/>
                  <w:listItem w:displayText="Добавление новой записи к существующим" w:value="Добавление записи к существующим"/>
                  <w:listItem w:displayText="Внесение изменений" w:value="Внесение изменений"/>
                  <w:listItem w:displayText="Удаление текущей записи" w:value="Удаление текущей записи"/>
                </w:comboBox>
              </w:sdtPr>
              <w:sdtEndPr/>
              <w:sdtContent>
                <w:r w:rsidR="00D31948" w:rsidRPr="00826491">
                  <w:rPr>
                    <w:rStyle w:val="afffffff6"/>
                  </w:rPr>
                  <w:t>Выберите элемент.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DADB07F" w14:textId="77777777" w:rsidR="00D31948" w:rsidRPr="002826E2" w:rsidRDefault="00D31948" w:rsidP="001505E7">
            <w:pPr>
              <w:pStyle w:val="aff9"/>
              <w:numPr>
                <w:ilvl w:val="0"/>
                <w:numId w:val="60"/>
              </w:numPr>
              <w:ind w:left="169" w:hanging="169"/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B58CB61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87F40E0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4E895EF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49CCD361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51D61D1C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1E279217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</w:tr>
      <w:tr w:rsidR="00D31948" w:rsidRPr="00345CFE" w14:paraId="09660CAD" w14:textId="77777777" w:rsidTr="00AE6736">
        <w:trPr>
          <w:trHeight w:val="513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B6EA17F" w14:textId="77777777" w:rsidR="00D31948" w:rsidRPr="001505E7" w:rsidRDefault="00DE610F" w:rsidP="001505E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6588329"/>
                <w:placeholder>
                  <w:docPart w:val="70FAD17CAD224227A52016C14CF0E081"/>
                </w:placeholder>
                <w:showingPlcHdr/>
                <w15:color w:val="000000"/>
                <w:comboBox>
                  <w:listItem w:value="Выберите элемент."/>
                  <w:listItem w:displayText="Добавление новой записи к существующим" w:value="Добавление записи к существующим"/>
                  <w:listItem w:displayText="Внесение изменений" w:value="Внесение изменений"/>
                  <w:listItem w:displayText="Удаление текущей записи" w:value="Удаление текущей записи"/>
                </w:comboBox>
              </w:sdtPr>
              <w:sdtEndPr/>
              <w:sdtContent>
                <w:r w:rsidR="00D31948" w:rsidRPr="00846569">
                  <w:rPr>
                    <w:rStyle w:val="afffffff6"/>
                  </w:rPr>
                  <w:t>Выберите элемент.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E3644E6" w14:textId="77777777" w:rsidR="00D31948" w:rsidRPr="002826E2" w:rsidRDefault="00D31948" w:rsidP="001505E7">
            <w:pPr>
              <w:pStyle w:val="aff9"/>
              <w:numPr>
                <w:ilvl w:val="0"/>
                <w:numId w:val="60"/>
              </w:numPr>
              <w:ind w:left="169" w:hanging="169"/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FE1B80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971BF36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BC15FEB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2489AA64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505A8702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3BFA38E9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</w:tr>
      <w:tr w:rsidR="00D31948" w:rsidRPr="00345CFE" w14:paraId="0A0E54EA" w14:textId="77777777" w:rsidTr="00AE6736">
        <w:trPr>
          <w:trHeight w:val="513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B010E02" w14:textId="77777777" w:rsidR="00D31948" w:rsidRPr="001505E7" w:rsidRDefault="00DE610F" w:rsidP="001505E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7111497"/>
                <w:placeholder>
                  <w:docPart w:val="B7BAEB1BD1A74367B791045FA6C2DDDA"/>
                </w:placeholder>
                <w:showingPlcHdr/>
                <w15:color w:val="000000"/>
                <w:comboBox>
                  <w:listItem w:value="Выберите элемент."/>
                  <w:listItem w:displayText="Добавление новой записи к существующим" w:value="Добавление записи к существующим"/>
                  <w:listItem w:displayText="Внесение изменений" w:value="Внесение изменений"/>
                  <w:listItem w:displayText="Удаление текущей записи" w:value="Удаление текущей записи"/>
                </w:comboBox>
              </w:sdtPr>
              <w:sdtEndPr/>
              <w:sdtContent>
                <w:r w:rsidR="00D31948" w:rsidRPr="00826491">
                  <w:rPr>
                    <w:rStyle w:val="afffffff6"/>
                  </w:rPr>
                  <w:t>Выберите элемент.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2832F4D" w14:textId="77777777" w:rsidR="00D31948" w:rsidRPr="002826E2" w:rsidRDefault="00D31948" w:rsidP="001505E7">
            <w:pPr>
              <w:pStyle w:val="aff9"/>
              <w:numPr>
                <w:ilvl w:val="0"/>
                <w:numId w:val="60"/>
              </w:numPr>
              <w:ind w:left="169" w:hanging="169"/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DBA8F3D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915F113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9CE3E8B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38422FC4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5E2F40CD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14:paraId="55D5E711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</w:tr>
      <w:tr w:rsidR="00D31948" w:rsidRPr="00E6082F" w14:paraId="76E6D6CB" w14:textId="77777777" w:rsidTr="00AE6736">
        <w:trPr>
          <w:trHeight w:val="504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62DC5166" w14:textId="77777777" w:rsidR="00D31948" w:rsidRPr="001505E7" w:rsidRDefault="00DE610F" w:rsidP="001505E7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9690251"/>
                <w:placeholder>
                  <w:docPart w:val="6952FD9592984F1BAADACF655BFC22BD"/>
                </w:placeholder>
                <w:showingPlcHdr/>
                <w15:color w:val="000000"/>
                <w:comboBox>
                  <w:listItem w:value="Выберите элемент."/>
                  <w:listItem w:displayText="Добавление новой записи к существующим" w:value="Добавление записи к существующим"/>
                  <w:listItem w:displayText="Внесение изменений" w:value="Внесение изменений"/>
                  <w:listItem w:displayText="Удаление текущей записи" w:value="Удаление текущей записи"/>
                </w:comboBox>
              </w:sdtPr>
              <w:sdtEndPr/>
              <w:sdtContent>
                <w:r w:rsidR="00D31948" w:rsidRPr="00826491">
                  <w:rPr>
                    <w:rStyle w:val="afffffff6"/>
                  </w:rPr>
                  <w:t>Выберите элемент.</w:t>
                </w:r>
              </w:sdtContent>
            </w:sdt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392B9F54" w14:textId="77777777" w:rsidR="00D31948" w:rsidRPr="002826E2" w:rsidRDefault="00D31948" w:rsidP="001505E7">
            <w:pPr>
              <w:pStyle w:val="aff9"/>
              <w:numPr>
                <w:ilvl w:val="0"/>
                <w:numId w:val="60"/>
              </w:numPr>
              <w:ind w:left="169" w:hanging="169"/>
              <w:rPr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598C3B39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73C8CE26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997CD7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05739D2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D51EE8C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B397914" w14:textId="77777777" w:rsidR="00D31948" w:rsidRPr="002826E2" w:rsidRDefault="00D31948" w:rsidP="001505E7">
            <w:pPr>
              <w:rPr>
                <w:sz w:val="20"/>
                <w:szCs w:val="20"/>
              </w:rPr>
            </w:pPr>
          </w:p>
        </w:tc>
      </w:tr>
      <w:bookmarkEnd w:id="54"/>
      <w:bookmarkEnd w:id="56"/>
    </w:tbl>
    <w:p w14:paraId="00D58DF9" w14:textId="77777777" w:rsidR="00D31948" w:rsidRPr="00AE6736" w:rsidRDefault="00D31948" w:rsidP="00AE6736"/>
    <w:p w14:paraId="2A5C1B57" w14:textId="3F65EA42" w:rsidR="007B34D4" w:rsidRDefault="007B34D4" w:rsidP="007B34D4">
      <w:pPr>
        <w:pStyle w:val="affff7"/>
      </w:pPr>
    </w:p>
    <w:p w14:paraId="323311BB" w14:textId="77777777" w:rsidR="00CE3340" w:rsidRPr="00423943" w:rsidRDefault="00CE3340" w:rsidP="00B5716D"/>
    <w:p w14:paraId="0D248B14" w14:textId="3CB5621B" w:rsidR="006F33B0" w:rsidRPr="008F181F" w:rsidRDefault="006F33B0" w:rsidP="00557D7A">
      <w:pPr>
        <w:pStyle w:val="afff8"/>
      </w:pPr>
      <w:bookmarkStart w:id="57" w:name="_Toc158072932"/>
      <w:bookmarkStart w:id="58" w:name="_Toc158073062"/>
      <w:bookmarkStart w:id="59" w:name="_Toc158072935"/>
      <w:bookmarkStart w:id="60" w:name="_Toc158073065"/>
      <w:bookmarkStart w:id="61" w:name="_Toc158072938"/>
      <w:bookmarkStart w:id="62" w:name="_Toc158073068"/>
      <w:bookmarkStart w:id="63" w:name="_Toc158072941"/>
      <w:bookmarkStart w:id="64" w:name="_Toc158073071"/>
      <w:bookmarkStart w:id="65" w:name="_Toc158072944"/>
      <w:bookmarkStart w:id="66" w:name="_Toc158073074"/>
      <w:bookmarkStart w:id="67" w:name="_Toc158072947"/>
      <w:bookmarkStart w:id="68" w:name="_Toc158073077"/>
      <w:bookmarkStart w:id="69" w:name="_Toc158072950"/>
      <w:bookmarkStart w:id="70" w:name="_Toc158073080"/>
      <w:bookmarkStart w:id="71" w:name="_Toc158072953"/>
      <w:bookmarkStart w:id="72" w:name="_Toc158073083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8F181F">
        <w:lastRenderedPageBreak/>
        <w:t>Лист регистрации изменений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1155"/>
        <w:gridCol w:w="1140"/>
        <w:gridCol w:w="837"/>
        <w:gridCol w:w="1028"/>
        <w:gridCol w:w="1160"/>
        <w:gridCol w:w="925"/>
        <w:gridCol w:w="1359"/>
        <w:gridCol w:w="1074"/>
        <w:gridCol w:w="688"/>
      </w:tblGrid>
      <w:tr w:rsidR="006F33B0" w:rsidRPr="008F181F" w14:paraId="66467767" w14:textId="77777777" w:rsidTr="00C03718">
        <w:trPr>
          <w:cantSplit/>
          <w:trHeight w:val="412"/>
          <w:jc w:val="center"/>
        </w:trPr>
        <w:tc>
          <w:tcPr>
            <w:tcW w:w="342" w:type="pct"/>
            <w:vMerge w:val="restart"/>
            <w:vAlign w:val="center"/>
          </w:tcPr>
          <w:p w14:paraId="4DF83796" w14:textId="77777777" w:rsidR="006F33B0" w:rsidRPr="008F181F" w:rsidRDefault="006F33B0" w:rsidP="00F5684A">
            <w:pPr>
              <w:pStyle w:val="aff5"/>
              <w:jc w:val="center"/>
              <w:rPr>
                <w:rFonts w:ascii="Times New Roman" w:hAnsi="Times New Roman"/>
              </w:rPr>
            </w:pPr>
            <w:r w:rsidRPr="008F181F">
              <w:rPr>
                <w:rFonts w:ascii="Times New Roman" w:hAnsi="Times New Roman"/>
              </w:rPr>
              <w:t>Изм.</w:t>
            </w:r>
          </w:p>
        </w:tc>
        <w:tc>
          <w:tcPr>
            <w:tcW w:w="2068" w:type="pct"/>
            <w:gridSpan w:val="4"/>
            <w:vAlign w:val="center"/>
          </w:tcPr>
          <w:p w14:paraId="46794D9C" w14:textId="77777777" w:rsidR="006F33B0" w:rsidRPr="008F181F" w:rsidRDefault="006F33B0" w:rsidP="00F5684A">
            <w:pPr>
              <w:pStyle w:val="aff5"/>
              <w:jc w:val="center"/>
              <w:rPr>
                <w:rFonts w:ascii="Times New Roman" w:hAnsi="Times New Roman"/>
              </w:rPr>
            </w:pPr>
            <w:r w:rsidRPr="008F181F">
              <w:rPr>
                <w:rFonts w:ascii="Times New Roman" w:hAnsi="Times New Roman"/>
              </w:rPr>
              <w:t>Номера листов (страниц)</w:t>
            </w:r>
          </w:p>
        </w:tc>
        <w:tc>
          <w:tcPr>
            <w:tcW w:w="577" w:type="pct"/>
            <w:vMerge w:val="restart"/>
            <w:vAlign w:val="center"/>
          </w:tcPr>
          <w:p w14:paraId="36A32487" w14:textId="77777777" w:rsidR="006F33B0" w:rsidRPr="008F181F" w:rsidRDefault="006F33B0" w:rsidP="00F5684A">
            <w:pPr>
              <w:pStyle w:val="aff5"/>
              <w:jc w:val="center"/>
              <w:rPr>
                <w:rFonts w:ascii="Times New Roman" w:hAnsi="Times New Roman"/>
              </w:rPr>
            </w:pPr>
            <w:r w:rsidRPr="008F181F">
              <w:rPr>
                <w:rFonts w:ascii="Times New Roman" w:hAnsi="Times New Roman"/>
              </w:rPr>
              <w:t>Всего</w:t>
            </w:r>
          </w:p>
          <w:p w14:paraId="2BBD1421" w14:textId="77777777" w:rsidR="006F33B0" w:rsidRPr="008F181F" w:rsidRDefault="006F33B0" w:rsidP="00F5684A">
            <w:pPr>
              <w:pStyle w:val="aff5"/>
              <w:jc w:val="center"/>
              <w:rPr>
                <w:rFonts w:ascii="Times New Roman" w:hAnsi="Times New Roman"/>
              </w:rPr>
            </w:pPr>
            <w:r w:rsidRPr="008F181F">
              <w:rPr>
                <w:rFonts w:ascii="Times New Roman" w:hAnsi="Times New Roman"/>
              </w:rPr>
              <w:t>листов</w:t>
            </w:r>
          </w:p>
          <w:p w14:paraId="0FB9FB9A" w14:textId="77777777" w:rsidR="006F33B0" w:rsidRPr="008F181F" w:rsidRDefault="006F33B0" w:rsidP="00F5684A">
            <w:pPr>
              <w:pStyle w:val="aff5"/>
              <w:jc w:val="center"/>
              <w:rPr>
                <w:rFonts w:ascii="Times New Roman" w:hAnsi="Times New Roman"/>
              </w:rPr>
            </w:pPr>
            <w:r w:rsidRPr="008F181F">
              <w:rPr>
                <w:rFonts w:ascii="Times New Roman" w:hAnsi="Times New Roman"/>
              </w:rPr>
              <w:t>(страниц)</w:t>
            </w:r>
          </w:p>
          <w:p w14:paraId="6CF5EC9A" w14:textId="77777777" w:rsidR="006F33B0" w:rsidRPr="008F181F" w:rsidRDefault="006F33B0" w:rsidP="00F5684A">
            <w:pPr>
              <w:pStyle w:val="aff5"/>
              <w:jc w:val="center"/>
              <w:rPr>
                <w:rFonts w:ascii="Times New Roman" w:hAnsi="Times New Roman"/>
              </w:rPr>
            </w:pPr>
            <w:r w:rsidRPr="008F181F">
              <w:rPr>
                <w:rFonts w:ascii="Times New Roman" w:hAnsi="Times New Roman"/>
              </w:rPr>
              <w:t>в докум.</w:t>
            </w:r>
          </w:p>
        </w:tc>
        <w:tc>
          <w:tcPr>
            <w:tcW w:w="460" w:type="pct"/>
            <w:vMerge w:val="restart"/>
            <w:vAlign w:val="center"/>
          </w:tcPr>
          <w:p w14:paraId="3182CFD9" w14:textId="77777777" w:rsidR="006F33B0" w:rsidRPr="008F181F" w:rsidRDefault="006F33B0" w:rsidP="00F5684A">
            <w:pPr>
              <w:pStyle w:val="aff5"/>
              <w:jc w:val="center"/>
              <w:rPr>
                <w:rFonts w:ascii="Times New Roman" w:hAnsi="Times New Roman"/>
              </w:rPr>
            </w:pPr>
            <w:r w:rsidRPr="008F181F">
              <w:rPr>
                <w:rFonts w:ascii="Times New Roman" w:hAnsi="Times New Roman"/>
              </w:rPr>
              <w:t>№</w:t>
            </w:r>
          </w:p>
          <w:p w14:paraId="026C9413" w14:textId="77777777" w:rsidR="006F33B0" w:rsidRPr="008F181F" w:rsidRDefault="006F33B0" w:rsidP="00F5684A">
            <w:pPr>
              <w:pStyle w:val="aff5"/>
              <w:jc w:val="center"/>
              <w:rPr>
                <w:rFonts w:ascii="Times New Roman" w:hAnsi="Times New Roman"/>
              </w:rPr>
            </w:pPr>
            <w:r w:rsidRPr="008F181F">
              <w:rPr>
                <w:rFonts w:ascii="Times New Roman" w:hAnsi="Times New Roman"/>
              </w:rPr>
              <w:t>докум.</w:t>
            </w:r>
          </w:p>
        </w:tc>
        <w:tc>
          <w:tcPr>
            <w:tcW w:w="676" w:type="pct"/>
            <w:vMerge w:val="restart"/>
            <w:vAlign w:val="center"/>
          </w:tcPr>
          <w:p w14:paraId="1A794105" w14:textId="77777777" w:rsidR="006F33B0" w:rsidRPr="008F181F" w:rsidRDefault="006F33B0" w:rsidP="00F5684A">
            <w:pPr>
              <w:pStyle w:val="aff5"/>
              <w:jc w:val="center"/>
              <w:rPr>
                <w:rFonts w:ascii="Times New Roman" w:hAnsi="Times New Roman"/>
              </w:rPr>
            </w:pPr>
            <w:r w:rsidRPr="008F181F">
              <w:rPr>
                <w:rFonts w:ascii="Times New Roman" w:hAnsi="Times New Roman"/>
              </w:rPr>
              <w:t>Входящий</w:t>
            </w:r>
          </w:p>
          <w:p w14:paraId="38C0256D" w14:textId="77777777" w:rsidR="006F33B0" w:rsidRPr="008F181F" w:rsidRDefault="006F33B0" w:rsidP="00F5684A">
            <w:pPr>
              <w:pStyle w:val="aff5"/>
              <w:jc w:val="center"/>
              <w:rPr>
                <w:rFonts w:ascii="Times New Roman" w:hAnsi="Times New Roman"/>
              </w:rPr>
            </w:pPr>
            <w:r w:rsidRPr="008F181F">
              <w:rPr>
                <w:rFonts w:ascii="Times New Roman" w:hAnsi="Times New Roman"/>
              </w:rPr>
              <w:t>№ сопрово-</w:t>
            </w:r>
          </w:p>
          <w:p w14:paraId="3E689174" w14:textId="77777777" w:rsidR="006F33B0" w:rsidRPr="008F181F" w:rsidRDefault="006F33B0" w:rsidP="00F5684A">
            <w:pPr>
              <w:pStyle w:val="aff5"/>
              <w:jc w:val="center"/>
              <w:rPr>
                <w:rFonts w:ascii="Times New Roman" w:hAnsi="Times New Roman"/>
              </w:rPr>
            </w:pPr>
            <w:r w:rsidRPr="008F181F">
              <w:rPr>
                <w:rFonts w:ascii="Times New Roman" w:hAnsi="Times New Roman"/>
              </w:rPr>
              <w:t>дительного</w:t>
            </w:r>
          </w:p>
          <w:p w14:paraId="4CA0D439" w14:textId="77777777" w:rsidR="006F33B0" w:rsidRPr="008F181F" w:rsidRDefault="006F33B0" w:rsidP="00F5684A">
            <w:pPr>
              <w:pStyle w:val="aff5"/>
              <w:jc w:val="center"/>
              <w:rPr>
                <w:rFonts w:ascii="Times New Roman" w:hAnsi="Times New Roman"/>
              </w:rPr>
            </w:pPr>
            <w:r w:rsidRPr="008F181F">
              <w:rPr>
                <w:rFonts w:ascii="Times New Roman" w:hAnsi="Times New Roman"/>
              </w:rPr>
              <w:t>документа</w:t>
            </w:r>
          </w:p>
          <w:p w14:paraId="50FA7AAE" w14:textId="77777777" w:rsidR="006F33B0" w:rsidRPr="008F181F" w:rsidRDefault="006F33B0" w:rsidP="00F5684A">
            <w:pPr>
              <w:pStyle w:val="aff5"/>
              <w:jc w:val="center"/>
              <w:rPr>
                <w:rFonts w:ascii="Times New Roman" w:hAnsi="Times New Roman"/>
              </w:rPr>
            </w:pPr>
            <w:r w:rsidRPr="008F181F">
              <w:rPr>
                <w:rFonts w:ascii="Times New Roman" w:hAnsi="Times New Roman"/>
              </w:rPr>
              <w:t>и дата</w:t>
            </w:r>
          </w:p>
        </w:tc>
        <w:tc>
          <w:tcPr>
            <w:tcW w:w="534" w:type="pct"/>
            <w:vMerge w:val="restart"/>
            <w:vAlign w:val="center"/>
          </w:tcPr>
          <w:p w14:paraId="3441353C" w14:textId="77777777" w:rsidR="006F33B0" w:rsidRPr="008F181F" w:rsidRDefault="006F33B0" w:rsidP="00F5684A">
            <w:pPr>
              <w:pStyle w:val="aff5"/>
              <w:jc w:val="center"/>
              <w:rPr>
                <w:rFonts w:ascii="Times New Roman" w:hAnsi="Times New Roman"/>
              </w:rPr>
            </w:pPr>
            <w:r w:rsidRPr="008F181F">
              <w:rPr>
                <w:rFonts w:ascii="Times New Roman" w:hAnsi="Times New Roman"/>
              </w:rPr>
              <w:t>Подпись</w:t>
            </w:r>
          </w:p>
        </w:tc>
        <w:tc>
          <w:tcPr>
            <w:tcW w:w="342" w:type="pct"/>
            <w:vMerge w:val="restart"/>
            <w:vAlign w:val="center"/>
          </w:tcPr>
          <w:p w14:paraId="44A41856" w14:textId="77777777" w:rsidR="006F33B0" w:rsidRPr="008F181F" w:rsidRDefault="006F33B0" w:rsidP="00F5684A">
            <w:pPr>
              <w:pStyle w:val="aff5"/>
              <w:jc w:val="center"/>
              <w:rPr>
                <w:rFonts w:ascii="Times New Roman" w:hAnsi="Times New Roman"/>
              </w:rPr>
            </w:pPr>
            <w:r w:rsidRPr="008F181F">
              <w:rPr>
                <w:rFonts w:ascii="Times New Roman" w:hAnsi="Times New Roman"/>
              </w:rPr>
              <w:t>Дата</w:t>
            </w:r>
          </w:p>
        </w:tc>
      </w:tr>
      <w:tr w:rsidR="006F33B0" w:rsidRPr="008F181F" w14:paraId="6F7EB17E" w14:textId="77777777" w:rsidTr="00F5684A">
        <w:trPr>
          <w:cantSplit/>
          <w:jc w:val="center"/>
        </w:trPr>
        <w:tc>
          <w:tcPr>
            <w:tcW w:w="342" w:type="pct"/>
            <w:vMerge/>
            <w:vAlign w:val="center"/>
          </w:tcPr>
          <w:p w14:paraId="385F944B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14:paraId="45C8CDF9" w14:textId="77777777" w:rsidR="006F33B0" w:rsidRPr="008F181F" w:rsidRDefault="006F33B0" w:rsidP="00F5684A">
            <w:pPr>
              <w:pStyle w:val="aff5"/>
              <w:jc w:val="center"/>
              <w:rPr>
                <w:rFonts w:ascii="Times New Roman" w:hAnsi="Times New Roman"/>
              </w:rPr>
            </w:pPr>
            <w:r w:rsidRPr="008F181F">
              <w:rPr>
                <w:rFonts w:ascii="Times New Roman" w:hAnsi="Times New Roman"/>
              </w:rPr>
              <w:t>изменён-ных</w:t>
            </w:r>
          </w:p>
        </w:tc>
        <w:tc>
          <w:tcPr>
            <w:tcW w:w="567" w:type="pct"/>
          </w:tcPr>
          <w:p w14:paraId="4392A34C" w14:textId="77777777" w:rsidR="006F33B0" w:rsidRPr="008F181F" w:rsidRDefault="006F33B0" w:rsidP="00F5684A">
            <w:pPr>
              <w:pStyle w:val="aff5"/>
              <w:jc w:val="center"/>
              <w:rPr>
                <w:rFonts w:ascii="Times New Roman" w:hAnsi="Times New Roman"/>
              </w:rPr>
            </w:pPr>
            <w:r w:rsidRPr="008F181F">
              <w:rPr>
                <w:rFonts w:ascii="Times New Roman" w:hAnsi="Times New Roman"/>
              </w:rPr>
              <w:t>заменен-ных</w:t>
            </w:r>
          </w:p>
        </w:tc>
        <w:tc>
          <w:tcPr>
            <w:tcW w:w="416" w:type="pct"/>
          </w:tcPr>
          <w:p w14:paraId="6B8F6C47" w14:textId="77777777" w:rsidR="006F33B0" w:rsidRPr="008F181F" w:rsidRDefault="006F33B0" w:rsidP="00F5684A">
            <w:pPr>
              <w:pStyle w:val="aff5"/>
              <w:jc w:val="center"/>
              <w:rPr>
                <w:rFonts w:ascii="Times New Roman" w:hAnsi="Times New Roman"/>
              </w:rPr>
            </w:pPr>
            <w:r w:rsidRPr="008F181F">
              <w:rPr>
                <w:rFonts w:ascii="Times New Roman" w:hAnsi="Times New Roman"/>
              </w:rPr>
              <w:t>новых</w:t>
            </w:r>
          </w:p>
        </w:tc>
        <w:tc>
          <w:tcPr>
            <w:tcW w:w="511" w:type="pct"/>
          </w:tcPr>
          <w:p w14:paraId="7839DF8B" w14:textId="77777777" w:rsidR="006F33B0" w:rsidRPr="008F181F" w:rsidRDefault="006F33B0" w:rsidP="00F5684A">
            <w:pPr>
              <w:pStyle w:val="aff5"/>
              <w:jc w:val="center"/>
              <w:rPr>
                <w:rFonts w:ascii="Times New Roman" w:hAnsi="Times New Roman"/>
              </w:rPr>
            </w:pPr>
            <w:r w:rsidRPr="008F181F">
              <w:rPr>
                <w:rFonts w:ascii="Times New Roman" w:hAnsi="Times New Roman"/>
              </w:rPr>
              <w:t>изъятых</w:t>
            </w:r>
          </w:p>
        </w:tc>
        <w:tc>
          <w:tcPr>
            <w:tcW w:w="577" w:type="pct"/>
            <w:vMerge/>
            <w:vAlign w:val="center"/>
          </w:tcPr>
          <w:p w14:paraId="5F41CC28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  <w:vMerge/>
            <w:vAlign w:val="center"/>
          </w:tcPr>
          <w:p w14:paraId="7A4213B0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  <w:vMerge/>
            <w:vAlign w:val="center"/>
          </w:tcPr>
          <w:p w14:paraId="53FA3C20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4" w:type="pct"/>
            <w:vMerge/>
            <w:vAlign w:val="center"/>
          </w:tcPr>
          <w:p w14:paraId="41E174C3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" w:type="pct"/>
            <w:vMerge/>
            <w:vAlign w:val="center"/>
          </w:tcPr>
          <w:p w14:paraId="01492E37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</w:tr>
      <w:tr w:rsidR="006F33B0" w:rsidRPr="008F181F" w14:paraId="45B1C40F" w14:textId="77777777" w:rsidTr="00C03718">
        <w:trPr>
          <w:cantSplit/>
          <w:trHeight w:val="510"/>
          <w:jc w:val="center"/>
        </w:trPr>
        <w:tc>
          <w:tcPr>
            <w:tcW w:w="342" w:type="pct"/>
          </w:tcPr>
          <w:p w14:paraId="6A6C33D8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14:paraId="540DE1A0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14:paraId="33959024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14:paraId="0BC786D4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14:paraId="008C2D04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1CA79632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6439C84A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17C5B935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14:paraId="175EDADB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" w:type="pct"/>
          </w:tcPr>
          <w:p w14:paraId="2CFECAAB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</w:tr>
      <w:tr w:rsidR="006F33B0" w:rsidRPr="008F181F" w14:paraId="6803BBE6" w14:textId="77777777" w:rsidTr="00C03718">
        <w:trPr>
          <w:cantSplit/>
          <w:trHeight w:val="510"/>
          <w:jc w:val="center"/>
        </w:trPr>
        <w:tc>
          <w:tcPr>
            <w:tcW w:w="342" w:type="pct"/>
          </w:tcPr>
          <w:p w14:paraId="4FBB474B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14:paraId="5EAAEBE6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14:paraId="5E28C6B9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14:paraId="5D5C7DD3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14:paraId="4053E098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6CDBF1FF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4CDFA81D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3B4150B4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14:paraId="53C1E002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" w:type="pct"/>
          </w:tcPr>
          <w:p w14:paraId="4FBB85AA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</w:tr>
      <w:tr w:rsidR="006F33B0" w:rsidRPr="008F181F" w14:paraId="0F83459B" w14:textId="77777777" w:rsidTr="00C03718">
        <w:trPr>
          <w:cantSplit/>
          <w:trHeight w:val="510"/>
          <w:jc w:val="center"/>
        </w:trPr>
        <w:tc>
          <w:tcPr>
            <w:tcW w:w="342" w:type="pct"/>
          </w:tcPr>
          <w:p w14:paraId="724C4B08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14:paraId="73E761FF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14:paraId="0EA769A7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14:paraId="478CE271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14:paraId="02D7DA6D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2DE3451D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02DF4840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4AE37A25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14:paraId="13D1AE72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" w:type="pct"/>
          </w:tcPr>
          <w:p w14:paraId="6E1DFD17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</w:tr>
      <w:tr w:rsidR="006F33B0" w:rsidRPr="008F181F" w14:paraId="7D08CACE" w14:textId="77777777" w:rsidTr="00C03718">
        <w:trPr>
          <w:cantSplit/>
          <w:trHeight w:val="510"/>
          <w:jc w:val="center"/>
        </w:trPr>
        <w:tc>
          <w:tcPr>
            <w:tcW w:w="342" w:type="pct"/>
          </w:tcPr>
          <w:p w14:paraId="3A1214AA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14:paraId="62AF90ED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14:paraId="0457C5C5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14:paraId="364AB8BC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14:paraId="6B9DD78A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2162C1C5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64B06720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5E71182E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14:paraId="33B98995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" w:type="pct"/>
          </w:tcPr>
          <w:p w14:paraId="6FDFF00B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</w:tr>
      <w:tr w:rsidR="006F33B0" w:rsidRPr="008F181F" w14:paraId="153B3EFB" w14:textId="77777777" w:rsidTr="00C03718">
        <w:trPr>
          <w:cantSplit/>
          <w:trHeight w:val="510"/>
          <w:jc w:val="center"/>
        </w:trPr>
        <w:tc>
          <w:tcPr>
            <w:tcW w:w="342" w:type="pct"/>
          </w:tcPr>
          <w:p w14:paraId="555947EE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14:paraId="5D29627B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14:paraId="17B3ED8A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14:paraId="6CAC8D57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14:paraId="32B72403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36ED6606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4C6FD357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790B7E4E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14:paraId="48F95E09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" w:type="pct"/>
          </w:tcPr>
          <w:p w14:paraId="21996819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</w:tr>
      <w:tr w:rsidR="006F33B0" w:rsidRPr="008F181F" w14:paraId="5B3874BC" w14:textId="77777777" w:rsidTr="00C03718">
        <w:trPr>
          <w:cantSplit/>
          <w:trHeight w:val="510"/>
          <w:jc w:val="center"/>
        </w:trPr>
        <w:tc>
          <w:tcPr>
            <w:tcW w:w="342" w:type="pct"/>
          </w:tcPr>
          <w:p w14:paraId="1CEBE9FE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14:paraId="217C81B4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14:paraId="4088945B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14:paraId="52B04937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14:paraId="4FF59ADF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1C433953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59FAF699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0BD3366F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14:paraId="40DBF48D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" w:type="pct"/>
          </w:tcPr>
          <w:p w14:paraId="51418FDA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</w:tr>
      <w:tr w:rsidR="006F33B0" w:rsidRPr="008F181F" w14:paraId="6E394DB0" w14:textId="77777777" w:rsidTr="00C03718">
        <w:trPr>
          <w:cantSplit/>
          <w:trHeight w:val="510"/>
          <w:jc w:val="center"/>
        </w:trPr>
        <w:tc>
          <w:tcPr>
            <w:tcW w:w="342" w:type="pct"/>
          </w:tcPr>
          <w:p w14:paraId="1FE348A2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14:paraId="6D663DC0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14:paraId="065BD2DC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14:paraId="0BB4E8D0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14:paraId="36543174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56FA0A54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516B1487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13FF5AFC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14:paraId="46522427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" w:type="pct"/>
          </w:tcPr>
          <w:p w14:paraId="5841C542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</w:tr>
      <w:tr w:rsidR="006F33B0" w:rsidRPr="008F181F" w14:paraId="5FE1F346" w14:textId="77777777" w:rsidTr="00C03718">
        <w:trPr>
          <w:cantSplit/>
          <w:trHeight w:val="510"/>
          <w:jc w:val="center"/>
        </w:trPr>
        <w:tc>
          <w:tcPr>
            <w:tcW w:w="342" w:type="pct"/>
          </w:tcPr>
          <w:p w14:paraId="27665B8A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14:paraId="1CD287B0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14:paraId="53AC3A83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14:paraId="114D89B0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14:paraId="66A7CD19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4E741FB5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57F1449C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5DE1F70D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14:paraId="40CF9A85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" w:type="pct"/>
          </w:tcPr>
          <w:p w14:paraId="7767B043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</w:tr>
      <w:tr w:rsidR="006F33B0" w:rsidRPr="008F181F" w14:paraId="2F4C5B2E" w14:textId="77777777" w:rsidTr="00C03718">
        <w:trPr>
          <w:cantSplit/>
          <w:trHeight w:val="510"/>
          <w:jc w:val="center"/>
        </w:trPr>
        <w:tc>
          <w:tcPr>
            <w:tcW w:w="342" w:type="pct"/>
          </w:tcPr>
          <w:p w14:paraId="7A3EA4DC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14:paraId="5047835B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14:paraId="62872893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14:paraId="762C8C88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14:paraId="26182449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0734C722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0EC82930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2FE0D501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14:paraId="5F58548A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" w:type="pct"/>
          </w:tcPr>
          <w:p w14:paraId="5AB00F6B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</w:tr>
      <w:tr w:rsidR="006F33B0" w:rsidRPr="008F181F" w14:paraId="213DAC21" w14:textId="77777777" w:rsidTr="00C03718">
        <w:trPr>
          <w:cantSplit/>
          <w:trHeight w:val="510"/>
          <w:jc w:val="center"/>
        </w:trPr>
        <w:tc>
          <w:tcPr>
            <w:tcW w:w="342" w:type="pct"/>
          </w:tcPr>
          <w:p w14:paraId="1F52CF5A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14:paraId="46E968CA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14:paraId="0365F6F6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14:paraId="79BFEC38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14:paraId="52D60AAB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7864125E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32218E98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4C682D2B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14:paraId="53999D31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" w:type="pct"/>
          </w:tcPr>
          <w:p w14:paraId="47304115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</w:tr>
      <w:tr w:rsidR="006F33B0" w:rsidRPr="008F181F" w14:paraId="656DC249" w14:textId="77777777" w:rsidTr="00C03718">
        <w:trPr>
          <w:cantSplit/>
          <w:trHeight w:val="510"/>
          <w:jc w:val="center"/>
        </w:trPr>
        <w:tc>
          <w:tcPr>
            <w:tcW w:w="342" w:type="pct"/>
          </w:tcPr>
          <w:p w14:paraId="56013E3C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14:paraId="08BD723F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14:paraId="66D48452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14:paraId="01E528CA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14:paraId="4F5A8F8B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6041B03F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53134F2E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26D17FF0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14:paraId="4E25E710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" w:type="pct"/>
          </w:tcPr>
          <w:p w14:paraId="1F1E3897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</w:tr>
      <w:tr w:rsidR="006F33B0" w:rsidRPr="008F181F" w14:paraId="6C0B0CBE" w14:textId="77777777" w:rsidTr="00C03718">
        <w:trPr>
          <w:cantSplit/>
          <w:trHeight w:val="510"/>
          <w:jc w:val="center"/>
        </w:trPr>
        <w:tc>
          <w:tcPr>
            <w:tcW w:w="342" w:type="pct"/>
          </w:tcPr>
          <w:p w14:paraId="3EC344A9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14:paraId="642DCE93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14:paraId="4C5ACCAC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14:paraId="526AB235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14:paraId="62437F48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5276D9CD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348E75D9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584BE0A5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14:paraId="71F5F979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" w:type="pct"/>
          </w:tcPr>
          <w:p w14:paraId="04708781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</w:tr>
      <w:tr w:rsidR="006F33B0" w:rsidRPr="008F181F" w14:paraId="44E0AF11" w14:textId="77777777" w:rsidTr="00C03718">
        <w:trPr>
          <w:cantSplit/>
          <w:trHeight w:val="510"/>
          <w:jc w:val="center"/>
        </w:trPr>
        <w:tc>
          <w:tcPr>
            <w:tcW w:w="342" w:type="pct"/>
          </w:tcPr>
          <w:p w14:paraId="7EF4CDA8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14:paraId="108290F5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14:paraId="7BFFC245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14:paraId="1DCCC4E8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14:paraId="53AACB3A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5A434CD5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62E75C45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60CBBB8D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14:paraId="02E6ED10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" w:type="pct"/>
          </w:tcPr>
          <w:p w14:paraId="7021344F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</w:tr>
      <w:tr w:rsidR="006F33B0" w:rsidRPr="008F181F" w14:paraId="77526416" w14:textId="77777777" w:rsidTr="00C03718">
        <w:trPr>
          <w:cantSplit/>
          <w:trHeight w:val="510"/>
          <w:jc w:val="center"/>
        </w:trPr>
        <w:tc>
          <w:tcPr>
            <w:tcW w:w="342" w:type="pct"/>
          </w:tcPr>
          <w:p w14:paraId="7AA8ED06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14:paraId="3D99F4D1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14:paraId="5651D6A8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14:paraId="1CA4D7FB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14:paraId="7AFE6FB4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0E103D16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20042FAA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5BA548D9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14:paraId="6EE8A098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" w:type="pct"/>
          </w:tcPr>
          <w:p w14:paraId="6D65D968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</w:tr>
      <w:tr w:rsidR="006F33B0" w:rsidRPr="008F181F" w14:paraId="026B83EA" w14:textId="77777777" w:rsidTr="00C03718">
        <w:trPr>
          <w:cantSplit/>
          <w:trHeight w:val="510"/>
          <w:jc w:val="center"/>
        </w:trPr>
        <w:tc>
          <w:tcPr>
            <w:tcW w:w="342" w:type="pct"/>
          </w:tcPr>
          <w:p w14:paraId="2ED6A331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4" w:type="pct"/>
          </w:tcPr>
          <w:p w14:paraId="7B3F6ABC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7" w:type="pct"/>
          </w:tcPr>
          <w:p w14:paraId="4AEEA9A1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16" w:type="pct"/>
          </w:tcPr>
          <w:p w14:paraId="40EE5EBA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</w:tcPr>
          <w:p w14:paraId="13B4EC3A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77" w:type="pct"/>
          </w:tcPr>
          <w:p w14:paraId="1ED71AB4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60" w:type="pct"/>
          </w:tcPr>
          <w:p w14:paraId="3D28369E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676" w:type="pct"/>
          </w:tcPr>
          <w:p w14:paraId="4AC43353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34" w:type="pct"/>
          </w:tcPr>
          <w:p w14:paraId="63F1CE84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42" w:type="pct"/>
          </w:tcPr>
          <w:p w14:paraId="4E8C9636" w14:textId="77777777" w:rsidR="006F33B0" w:rsidRPr="008F181F" w:rsidRDefault="006F33B0" w:rsidP="00A53DAA">
            <w:pPr>
              <w:pStyle w:val="aff5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71B069DE" w14:textId="77777777" w:rsidR="006F33B0" w:rsidRPr="008F181F" w:rsidRDefault="006F33B0" w:rsidP="006F33B0">
      <w:pPr>
        <w:tabs>
          <w:tab w:val="left" w:pos="3628"/>
        </w:tabs>
        <w:jc w:val="center"/>
      </w:pPr>
      <w:r w:rsidRPr="008F181F">
        <w:t xml:space="preserve"> </w:t>
      </w:r>
    </w:p>
    <w:p w14:paraId="17DA5CE5" w14:textId="77777777" w:rsidR="006F33B0" w:rsidRPr="008F181F" w:rsidRDefault="006F33B0" w:rsidP="00A02CBD">
      <w:pPr>
        <w:pStyle w:val="1a"/>
      </w:pPr>
    </w:p>
    <w:sectPr w:rsidR="006F33B0" w:rsidRPr="008F181F" w:rsidSect="000B577C">
      <w:footerReference w:type="default" r:id="rId23"/>
      <w:footerReference w:type="first" r:id="rId24"/>
      <w:type w:val="oddPage"/>
      <w:pgSz w:w="11906" w:h="16838" w:code="9"/>
      <w:pgMar w:top="1134" w:right="70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983EB" w14:textId="77777777" w:rsidR="00DE610F" w:rsidRDefault="00DE610F">
      <w:r>
        <w:separator/>
      </w:r>
    </w:p>
  </w:endnote>
  <w:endnote w:type="continuationSeparator" w:id="0">
    <w:p w14:paraId="342B1FE7" w14:textId="77777777" w:rsidR="00DE610F" w:rsidRDefault="00DE610F">
      <w:r>
        <w:continuationSeparator/>
      </w:r>
    </w:p>
  </w:endnote>
  <w:endnote w:type="continuationNotice" w:id="1">
    <w:p w14:paraId="748B4DBD" w14:textId="77777777" w:rsidR="00DE610F" w:rsidRDefault="00DE61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A5551" w14:textId="52FC3694" w:rsidR="00DF7149" w:rsidRPr="00B3176E" w:rsidRDefault="00DF7149" w:rsidP="00862D16">
    <w:pPr>
      <w:pStyle w:val="afc"/>
      <w:spacing w:line="300" w:lineRule="auto"/>
      <w:jc w:val="center"/>
    </w:pPr>
    <w:r w:rsidRPr="00B3176E">
      <w:fldChar w:fldCharType="begin"/>
    </w:r>
    <w:r w:rsidRPr="00B3176E">
      <w:instrText>PAGE   \* MERGEFORMAT</w:instrText>
    </w:r>
    <w:r w:rsidRPr="00B3176E">
      <w:fldChar w:fldCharType="separate"/>
    </w:r>
    <w:r w:rsidR="00F0345C">
      <w:rPr>
        <w:noProof/>
      </w:rPr>
      <w:t>2</w:t>
    </w:r>
    <w:r w:rsidRPr="00B3176E">
      <w:fldChar w:fldCharType="end"/>
    </w:r>
  </w:p>
  <w:p w14:paraId="1CC7E563" w14:textId="77777777" w:rsidR="00DF7149" w:rsidRDefault="00DF7149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78FE1" w14:textId="77777777" w:rsidR="00DF7149" w:rsidRDefault="00DF7149" w:rsidP="004961CE">
    <w:pPr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89F0C" w14:textId="77777777" w:rsidR="00DE610F" w:rsidRDefault="00DE610F">
      <w:r>
        <w:separator/>
      </w:r>
    </w:p>
  </w:footnote>
  <w:footnote w:type="continuationSeparator" w:id="0">
    <w:p w14:paraId="20025F23" w14:textId="77777777" w:rsidR="00DE610F" w:rsidRDefault="00DE610F">
      <w:r>
        <w:continuationSeparator/>
      </w:r>
    </w:p>
  </w:footnote>
  <w:footnote w:type="continuationNotice" w:id="1">
    <w:p w14:paraId="616A1D98" w14:textId="77777777" w:rsidR="00DE610F" w:rsidRDefault="00DE610F">
      <w:pPr>
        <w:spacing w:line="240" w:lineRule="auto"/>
      </w:pPr>
    </w:p>
  </w:footnote>
  <w:footnote w:id="2">
    <w:p w14:paraId="6976F048" w14:textId="2D9FF66C" w:rsidR="00AE6736" w:rsidRDefault="00AE6736">
      <w:pPr>
        <w:pStyle w:val="afffffff0"/>
      </w:pPr>
      <w:r>
        <w:rPr>
          <w:rStyle w:val="afffffff2"/>
        </w:rPr>
        <w:footnoteRef/>
      </w:r>
      <w:r>
        <w:t xml:space="preserve"> Для Государственной платформы предусматривается выделение до </w:t>
      </w:r>
      <w:bookmarkStart w:id="40" w:name="_GoBack"/>
      <w:r>
        <w:t>8</w:t>
      </w:r>
      <w:r w:rsidRPr="00B14E6B">
        <w:t xml:space="preserve"> </w:t>
      </w:r>
      <w:bookmarkEnd w:id="40"/>
      <w:r w:rsidRPr="00B14E6B">
        <w:t xml:space="preserve">IPv4-адресов </w:t>
      </w:r>
      <w:r>
        <w:t>на одну Организацию</w:t>
      </w:r>
    </w:p>
  </w:footnote>
  <w:footnote w:id="3">
    <w:p w14:paraId="5BE0F56B" w14:textId="556075E7" w:rsidR="00D31948" w:rsidRDefault="00D31948" w:rsidP="00D31948">
      <w:pPr>
        <w:pStyle w:val="afffffff0"/>
      </w:pPr>
      <w:r>
        <w:rPr>
          <w:rStyle w:val="afffffff2"/>
        </w:rPr>
        <w:footnoteRef/>
      </w:r>
      <w:r>
        <w:t xml:space="preserve"> Оператор государственной платформы транслирует Оператору эксплуатации ИЭП сведения, получаемые </w:t>
      </w:r>
      <w:r w:rsidR="00060965">
        <w:t>от Участников по</w:t>
      </w:r>
      <w:r>
        <w:t xml:space="preserve"> </w:t>
      </w:r>
      <w:r w:rsidR="00060965">
        <w:rPr>
          <w:b/>
        </w:rPr>
        <w:t>ф</w:t>
      </w:r>
      <w:r w:rsidRPr="001A206F">
        <w:rPr>
          <w:b/>
        </w:rPr>
        <w:t>орм</w:t>
      </w:r>
      <w:r>
        <w:rPr>
          <w:b/>
        </w:rPr>
        <w:t>е</w:t>
      </w:r>
      <w:r w:rsidRPr="001A206F">
        <w:rPr>
          <w:b/>
        </w:rPr>
        <w:t xml:space="preserve"> сведений о защите конечных узлов Участника</w:t>
      </w:r>
      <w:r>
        <w:t xml:space="preserve">. </w:t>
      </w:r>
    </w:p>
  </w:footnote>
  <w:footnote w:id="4">
    <w:p w14:paraId="6033E189" w14:textId="1A4224C7" w:rsidR="00D31948" w:rsidRPr="00496784" w:rsidRDefault="00D31948" w:rsidP="00D31948">
      <w:pPr>
        <w:pStyle w:val="afffffff0"/>
      </w:pPr>
      <w:r>
        <w:rPr>
          <w:rStyle w:val="afffffff2"/>
        </w:rPr>
        <w:footnoteRef/>
      </w:r>
      <w:r>
        <w:t xml:space="preserve"> При изменении любых сведений из </w:t>
      </w:r>
      <w:r w:rsidR="00060965">
        <w:t xml:space="preserve">ранее указанных в </w:t>
      </w:r>
      <w:r w:rsidR="00060965">
        <w:rPr>
          <w:b/>
        </w:rPr>
        <w:t>ф</w:t>
      </w:r>
      <w:r w:rsidRPr="001A206F">
        <w:rPr>
          <w:b/>
        </w:rPr>
        <w:t>орм</w:t>
      </w:r>
      <w:r w:rsidR="00060965">
        <w:rPr>
          <w:b/>
        </w:rPr>
        <w:t>е</w:t>
      </w:r>
      <w:r w:rsidRPr="001A206F">
        <w:rPr>
          <w:b/>
        </w:rPr>
        <w:t xml:space="preserve"> сведений о защите конечных узлов Участника</w:t>
      </w:r>
      <w:r w:rsidR="00060965">
        <w:rPr>
          <w:b/>
        </w:rPr>
        <w:t>,</w:t>
      </w:r>
      <w:r>
        <w:rPr>
          <w:b/>
        </w:rPr>
        <w:t xml:space="preserve"> </w:t>
      </w:r>
      <w:r w:rsidRPr="001505E7">
        <w:t>на стороне Организации</w:t>
      </w:r>
      <w:r>
        <w:t xml:space="preserve"> Участник обязан направить обновленные сведения.</w:t>
      </w:r>
    </w:p>
  </w:footnote>
  <w:footnote w:id="5">
    <w:p w14:paraId="10CB247B" w14:textId="77777777" w:rsidR="00D31948" w:rsidRDefault="00D31948" w:rsidP="00D31948">
      <w:pPr>
        <w:pStyle w:val="afffffff0"/>
      </w:pPr>
      <w:r>
        <w:rPr>
          <w:rStyle w:val="afffffff2"/>
        </w:rPr>
        <w:footnoteRef/>
      </w:r>
      <w:r>
        <w:t xml:space="preserve"> Заполняется для идентификации </w:t>
      </w:r>
      <w:r w:rsidRPr="00496784">
        <w:t xml:space="preserve">каналообразующего криптооборудования </w:t>
      </w:r>
      <w:r>
        <w:t>Участника</w:t>
      </w:r>
    </w:p>
  </w:footnote>
  <w:footnote w:id="6">
    <w:p w14:paraId="5C434A8A" w14:textId="77777777" w:rsidR="00D31948" w:rsidRDefault="00D31948" w:rsidP="00D31948">
      <w:pPr>
        <w:pStyle w:val="afffffff0"/>
      </w:pPr>
      <w:r>
        <w:rPr>
          <w:rStyle w:val="afffffff2"/>
        </w:rPr>
        <w:footnoteRef/>
      </w:r>
      <w:r>
        <w:t xml:space="preserve"> </w:t>
      </w:r>
      <w:r w:rsidRPr="008F03FF">
        <w:t xml:space="preserve">Заполняется только </w:t>
      </w:r>
      <w:r>
        <w:t>при</w:t>
      </w:r>
      <w:r w:rsidRPr="008F03FF">
        <w:t xml:space="preserve"> выбор</w:t>
      </w:r>
      <w:r>
        <w:t>е</w:t>
      </w:r>
      <w:r w:rsidRPr="008F03FF">
        <w:t xml:space="preserve"> типа запроса</w:t>
      </w:r>
      <w:r>
        <w:rPr>
          <w:b/>
        </w:rPr>
        <w:t xml:space="preserve"> </w:t>
      </w:r>
      <w:r w:rsidRPr="001505E7">
        <w:rPr>
          <w:b/>
        </w:rPr>
        <w:t>- Внесение изменений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46B7"/>
    <w:multiLevelType w:val="hybridMultilevel"/>
    <w:tmpl w:val="8F124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341B"/>
    <w:multiLevelType w:val="hybridMultilevel"/>
    <w:tmpl w:val="454E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68EB"/>
    <w:multiLevelType w:val="hybridMultilevel"/>
    <w:tmpl w:val="A78C2C12"/>
    <w:lvl w:ilvl="0" w:tplc="9AA8A244">
      <w:start w:val="1"/>
      <w:numFmt w:val="bullet"/>
      <w:lvlText w:val=""/>
      <w:lvlJc w:val="left"/>
      <w:pPr>
        <w:ind w:left="180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772308"/>
    <w:multiLevelType w:val="hybridMultilevel"/>
    <w:tmpl w:val="34C01372"/>
    <w:lvl w:ilvl="0" w:tplc="71367F7E">
      <w:start w:val="1"/>
      <w:numFmt w:val="decimal"/>
      <w:pStyle w:val="a"/>
      <w:lvlText w:val="%1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4CA0"/>
    <w:multiLevelType w:val="hybridMultilevel"/>
    <w:tmpl w:val="454E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3286F"/>
    <w:multiLevelType w:val="hybridMultilevel"/>
    <w:tmpl w:val="BDE2229A"/>
    <w:lvl w:ilvl="0" w:tplc="78302C4E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B5A57"/>
    <w:multiLevelType w:val="hybridMultilevel"/>
    <w:tmpl w:val="472EFF86"/>
    <w:lvl w:ilvl="0" w:tplc="670E14C0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4717"/>
    <w:multiLevelType w:val="hybridMultilevel"/>
    <w:tmpl w:val="8F124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A66FF"/>
    <w:multiLevelType w:val="hybridMultilevel"/>
    <w:tmpl w:val="04F81916"/>
    <w:lvl w:ilvl="0" w:tplc="5576E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D4EA5"/>
    <w:multiLevelType w:val="hybridMultilevel"/>
    <w:tmpl w:val="AE94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311A"/>
    <w:multiLevelType w:val="hybridMultilevel"/>
    <w:tmpl w:val="638E9B7C"/>
    <w:lvl w:ilvl="0" w:tplc="583EBF7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2F92"/>
    <w:multiLevelType w:val="multilevel"/>
    <w:tmpl w:val="94CCE252"/>
    <w:lvl w:ilvl="0">
      <w:start w:val="1"/>
      <w:numFmt w:val="decimal"/>
      <w:pStyle w:val="a0"/>
      <w:suff w:val="nothing"/>
      <w:lvlText w:val="%1"/>
      <w:lvlJc w:val="center"/>
      <w:pPr>
        <w:ind w:left="14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hint="default"/>
      </w:rPr>
    </w:lvl>
  </w:abstractNum>
  <w:abstractNum w:abstractNumId="12" w15:restartNumberingAfterBreak="0">
    <w:nsid w:val="25752889"/>
    <w:multiLevelType w:val="hybridMultilevel"/>
    <w:tmpl w:val="D0281EDE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7BD364B"/>
    <w:multiLevelType w:val="hybridMultilevel"/>
    <w:tmpl w:val="FF18EB52"/>
    <w:lvl w:ilvl="0" w:tplc="52D42138">
      <w:start w:val="1"/>
      <w:numFmt w:val="bullet"/>
      <w:pStyle w:val="2"/>
      <w:lvlText w:val="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61CFD"/>
    <w:multiLevelType w:val="hybridMultilevel"/>
    <w:tmpl w:val="570837CE"/>
    <w:lvl w:ilvl="0" w:tplc="30044FD0">
      <w:start w:val="1"/>
      <w:numFmt w:val="decimal"/>
      <w:pStyle w:val="10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C01ABD"/>
    <w:multiLevelType w:val="hybridMultilevel"/>
    <w:tmpl w:val="8F124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26AAC"/>
    <w:multiLevelType w:val="multilevel"/>
    <w:tmpl w:val="768C702A"/>
    <w:lvl w:ilvl="0">
      <w:start w:val="1"/>
      <w:numFmt w:val="decimal"/>
      <w:pStyle w:val="11"/>
      <w:lvlText w:val="%1"/>
      <w:lvlJc w:val="left"/>
      <w:pPr>
        <w:tabs>
          <w:tab w:val="num" w:pos="851"/>
        </w:tabs>
        <w:ind w:left="432" w:firstLine="419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851"/>
        </w:tabs>
        <w:ind w:left="576" w:firstLine="275"/>
      </w:pPr>
      <w:rPr>
        <w:rFonts w:hint="default"/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720" w:firstLine="13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864" w:hanging="13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51"/>
        </w:tabs>
        <w:ind w:left="1008" w:hanging="157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51"/>
        </w:tabs>
        <w:ind w:left="1152" w:hanging="301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851"/>
        </w:tabs>
        <w:ind w:left="1296" w:hanging="445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851"/>
        </w:tabs>
        <w:ind w:left="1440" w:hanging="589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51"/>
        </w:tabs>
        <w:ind w:left="1584" w:hanging="733"/>
      </w:pPr>
      <w:rPr>
        <w:rFonts w:hint="default"/>
      </w:rPr>
    </w:lvl>
  </w:abstractNum>
  <w:abstractNum w:abstractNumId="17" w15:restartNumberingAfterBreak="0">
    <w:nsid w:val="290E4612"/>
    <w:multiLevelType w:val="multilevel"/>
    <w:tmpl w:val="3E2C9D16"/>
    <w:lvl w:ilvl="0">
      <w:start w:val="1"/>
      <w:numFmt w:val="bullet"/>
      <w:pStyle w:val="12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D2E7A2D"/>
    <w:multiLevelType w:val="hybridMultilevel"/>
    <w:tmpl w:val="C73CEB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DB8198B"/>
    <w:multiLevelType w:val="hybridMultilevel"/>
    <w:tmpl w:val="19A2ABF8"/>
    <w:lvl w:ilvl="0" w:tplc="7E4CAD42">
      <w:start w:val="1"/>
      <w:numFmt w:val="bullet"/>
      <w:lvlText w:val=""/>
      <w:lvlJc w:val="left"/>
      <w:pPr>
        <w:ind w:left="1931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0" w15:restartNumberingAfterBreak="0">
    <w:nsid w:val="2FAA592E"/>
    <w:multiLevelType w:val="hybridMultilevel"/>
    <w:tmpl w:val="085ACAB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30B437DB"/>
    <w:multiLevelType w:val="hybridMultilevel"/>
    <w:tmpl w:val="1936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A0BE3"/>
    <w:multiLevelType w:val="hybridMultilevel"/>
    <w:tmpl w:val="9AD2D31E"/>
    <w:lvl w:ilvl="0" w:tplc="59D4967A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255D5"/>
    <w:multiLevelType w:val="hybridMultilevel"/>
    <w:tmpl w:val="160AEC9A"/>
    <w:lvl w:ilvl="0" w:tplc="9D984C74">
      <w:start w:val="1"/>
      <w:numFmt w:val="decimal"/>
      <w:pStyle w:val="31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6932BF"/>
    <w:multiLevelType w:val="hybridMultilevel"/>
    <w:tmpl w:val="E2BCFEF6"/>
    <w:lvl w:ilvl="0" w:tplc="EA4C174C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8792DA8"/>
    <w:multiLevelType w:val="hybridMultilevel"/>
    <w:tmpl w:val="9AD2D31E"/>
    <w:lvl w:ilvl="0" w:tplc="59D4967A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31F98"/>
    <w:multiLevelType w:val="hybridMultilevel"/>
    <w:tmpl w:val="196EF168"/>
    <w:lvl w:ilvl="0" w:tplc="EB8E27BE">
      <w:start w:val="1"/>
      <w:numFmt w:val="bullet"/>
      <w:pStyle w:val="13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3AEB0366"/>
    <w:multiLevelType w:val="hybridMultilevel"/>
    <w:tmpl w:val="3D483F00"/>
    <w:lvl w:ilvl="0" w:tplc="6C462CAA">
      <w:start w:val="1"/>
      <w:numFmt w:val="bullet"/>
      <w:pStyle w:val="30"/>
      <w:lvlText w:val=""/>
      <w:lvlJc w:val="left"/>
      <w:pPr>
        <w:tabs>
          <w:tab w:val="num" w:pos="1985"/>
        </w:tabs>
        <w:ind w:left="1985" w:hanging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28" w15:restartNumberingAfterBreak="0">
    <w:nsid w:val="3E8A742F"/>
    <w:multiLevelType w:val="hybridMultilevel"/>
    <w:tmpl w:val="F11A1802"/>
    <w:lvl w:ilvl="0" w:tplc="4244A76C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35246"/>
    <w:multiLevelType w:val="hybridMultilevel"/>
    <w:tmpl w:val="3BACB092"/>
    <w:lvl w:ilvl="0" w:tplc="B888C15C">
      <w:start w:val="1"/>
      <w:numFmt w:val="decimal"/>
      <w:pStyle w:val="22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2BF6061"/>
    <w:multiLevelType w:val="hybridMultilevel"/>
    <w:tmpl w:val="454E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813186"/>
    <w:multiLevelType w:val="hybridMultilevel"/>
    <w:tmpl w:val="DE723EA0"/>
    <w:lvl w:ilvl="0" w:tplc="DEE816E0">
      <w:start w:val="1"/>
      <w:numFmt w:val="bullet"/>
      <w:pStyle w:val="23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083B2D"/>
    <w:multiLevelType w:val="hybridMultilevel"/>
    <w:tmpl w:val="EFC60D48"/>
    <w:lvl w:ilvl="0" w:tplc="7E4CAD42">
      <w:start w:val="1"/>
      <w:numFmt w:val="bullet"/>
      <w:lvlText w:val=""/>
      <w:lvlJc w:val="left"/>
      <w:pPr>
        <w:ind w:left="1571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B6C30DF"/>
    <w:multiLevelType w:val="hybridMultilevel"/>
    <w:tmpl w:val="8F345DF2"/>
    <w:lvl w:ilvl="0" w:tplc="F4B454E0">
      <w:start w:val="1"/>
      <w:numFmt w:val="bullet"/>
      <w:pStyle w:val="14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  <w:color w:val="auto"/>
      </w:rPr>
    </w:lvl>
    <w:lvl w:ilvl="1" w:tplc="7E4CAD42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2" w:tplc="AC6E81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2B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AD1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25A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49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6D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07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F31DDA"/>
    <w:multiLevelType w:val="hybridMultilevel"/>
    <w:tmpl w:val="EA741CA8"/>
    <w:lvl w:ilvl="0" w:tplc="6E2C1196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90960"/>
    <w:multiLevelType w:val="multilevel"/>
    <w:tmpl w:val="36AA79FC"/>
    <w:lvl w:ilvl="0">
      <w:start w:val="1"/>
      <w:numFmt w:val="russianUpper"/>
      <w:pStyle w:val="15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4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2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52E44665"/>
    <w:multiLevelType w:val="hybridMultilevel"/>
    <w:tmpl w:val="5FA8044C"/>
    <w:lvl w:ilvl="0" w:tplc="C44AD5B0">
      <w:start w:val="1"/>
      <w:numFmt w:val="bullet"/>
      <w:pStyle w:val="33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542D1827"/>
    <w:multiLevelType w:val="hybridMultilevel"/>
    <w:tmpl w:val="69CE986A"/>
    <w:lvl w:ilvl="0" w:tplc="9AA8A244">
      <w:start w:val="1"/>
      <w:numFmt w:val="bullet"/>
      <w:lvlText w:val=""/>
      <w:lvlJc w:val="left"/>
      <w:pPr>
        <w:ind w:left="1571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D4115"/>
    <w:multiLevelType w:val="multilevel"/>
    <w:tmpl w:val="81726F70"/>
    <w:lvl w:ilvl="0">
      <w:start w:val="1"/>
      <w:numFmt w:val="decimal"/>
      <w:pStyle w:val="16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>
      <w:start w:val="1"/>
      <w:numFmt w:val="decimal"/>
      <w:pStyle w:val="25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pStyle w:val="34"/>
      <w:lvlText w:val="%1.%2.%3."/>
      <w:lvlJc w:val="left"/>
      <w:pPr>
        <w:tabs>
          <w:tab w:val="num" w:pos="1701"/>
        </w:tabs>
        <w:ind w:left="241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39" w15:restartNumberingAfterBreak="0">
    <w:nsid w:val="5E24599A"/>
    <w:multiLevelType w:val="hybridMultilevel"/>
    <w:tmpl w:val="42A4052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 w15:restartNumberingAfterBreak="0">
    <w:nsid w:val="62DF52F2"/>
    <w:multiLevelType w:val="multilevel"/>
    <w:tmpl w:val="AAE80DFC"/>
    <w:lvl w:ilvl="0">
      <w:start w:val="1"/>
      <w:numFmt w:val="decimal"/>
      <w:pStyle w:val="17"/>
      <w:lvlText w:val="%1"/>
      <w:lvlJc w:val="left"/>
      <w:pPr>
        <w:tabs>
          <w:tab w:val="num" w:pos="397"/>
        </w:tabs>
        <w:ind w:left="397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6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35"/>
      <w:lvlText w:val="%1.%2.%3"/>
      <w:lvlJc w:val="left"/>
      <w:pPr>
        <w:tabs>
          <w:tab w:val="num" w:pos="1531"/>
        </w:tabs>
        <w:ind w:left="1531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41" w15:restartNumberingAfterBreak="0">
    <w:nsid w:val="6851277D"/>
    <w:multiLevelType w:val="multilevel"/>
    <w:tmpl w:val="A55C54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2" w15:restartNumberingAfterBreak="0">
    <w:nsid w:val="695A751D"/>
    <w:multiLevelType w:val="hybridMultilevel"/>
    <w:tmpl w:val="1F046696"/>
    <w:lvl w:ilvl="0" w:tplc="603AF84C">
      <w:start w:val="1"/>
      <w:numFmt w:val="bullet"/>
      <w:pStyle w:val="41"/>
      <w:lvlText w:val="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A7004F"/>
    <w:multiLevelType w:val="hybridMultilevel"/>
    <w:tmpl w:val="1C4E4A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2CF371C"/>
    <w:multiLevelType w:val="hybridMultilevel"/>
    <w:tmpl w:val="FCDC4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16566"/>
    <w:multiLevelType w:val="multilevel"/>
    <w:tmpl w:val="4752AC4A"/>
    <w:lvl w:ilvl="0">
      <w:start w:val="1"/>
      <w:numFmt w:val="decimal"/>
      <w:pStyle w:val="18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7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6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42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70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5B916E7"/>
    <w:multiLevelType w:val="hybridMultilevel"/>
    <w:tmpl w:val="D0281EDE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7A084D68"/>
    <w:multiLevelType w:val="hybridMultilevel"/>
    <w:tmpl w:val="AF96973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6"/>
  </w:num>
  <w:num w:numId="4">
    <w:abstractNumId w:val="26"/>
  </w:num>
  <w:num w:numId="5">
    <w:abstractNumId w:val="35"/>
  </w:num>
  <w:num w:numId="6">
    <w:abstractNumId w:val="17"/>
  </w:num>
  <w:num w:numId="7">
    <w:abstractNumId w:val="3"/>
  </w:num>
  <w:num w:numId="8">
    <w:abstractNumId w:val="27"/>
  </w:num>
  <w:num w:numId="9">
    <w:abstractNumId w:val="13"/>
  </w:num>
  <w:num w:numId="10">
    <w:abstractNumId w:val="38"/>
  </w:num>
  <w:num w:numId="11">
    <w:abstractNumId w:val="34"/>
  </w:num>
  <w:num w:numId="12">
    <w:abstractNumId w:val="42"/>
  </w:num>
  <w:num w:numId="13">
    <w:abstractNumId w:val="33"/>
  </w:num>
  <w:num w:numId="14">
    <w:abstractNumId w:val="31"/>
  </w:num>
  <w:num w:numId="15">
    <w:abstractNumId w:val="36"/>
  </w:num>
  <w:num w:numId="16">
    <w:abstractNumId w:val="40"/>
  </w:num>
  <w:num w:numId="17">
    <w:abstractNumId w:val="11"/>
  </w:num>
  <w:num w:numId="18">
    <w:abstractNumId w:val="29"/>
  </w:num>
  <w:num w:numId="19">
    <w:abstractNumId w:val="14"/>
  </w:num>
  <w:num w:numId="20">
    <w:abstractNumId w:val="45"/>
  </w:num>
  <w:num w:numId="21">
    <w:abstractNumId w:val="16"/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25"/>
  </w:num>
  <w:num w:numId="27">
    <w:abstractNumId w:val="41"/>
  </w:num>
  <w:num w:numId="28">
    <w:abstractNumId w:val="39"/>
  </w:num>
  <w:num w:numId="29">
    <w:abstractNumId w:val="47"/>
  </w:num>
  <w:num w:numId="30">
    <w:abstractNumId w:val="20"/>
  </w:num>
  <w:num w:numId="31">
    <w:abstractNumId w:val="14"/>
  </w:num>
  <w:num w:numId="32">
    <w:abstractNumId w:val="14"/>
  </w:num>
  <w:num w:numId="33">
    <w:abstractNumId w:val="14"/>
  </w:num>
  <w:num w:numId="34">
    <w:abstractNumId w:val="14"/>
    <w:lvlOverride w:ilvl="0">
      <w:startOverride w:val="1"/>
    </w:lvlOverride>
  </w:num>
  <w:num w:numId="35">
    <w:abstractNumId w:val="14"/>
  </w:num>
  <w:num w:numId="36">
    <w:abstractNumId w:val="14"/>
  </w:num>
  <w:num w:numId="37">
    <w:abstractNumId w:val="14"/>
  </w:num>
  <w:num w:numId="38">
    <w:abstractNumId w:val="13"/>
  </w:num>
  <w:num w:numId="39">
    <w:abstractNumId w:val="9"/>
  </w:num>
  <w:num w:numId="40">
    <w:abstractNumId w:val="43"/>
  </w:num>
  <w:num w:numId="41">
    <w:abstractNumId w:val="12"/>
  </w:num>
  <w:num w:numId="42">
    <w:abstractNumId w:val="8"/>
  </w:num>
  <w:num w:numId="43">
    <w:abstractNumId w:val="22"/>
  </w:num>
  <w:num w:numId="44">
    <w:abstractNumId w:val="24"/>
  </w:num>
  <w:num w:numId="45">
    <w:abstractNumId w:val="44"/>
  </w:num>
  <w:num w:numId="46">
    <w:abstractNumId w:val="21"/>
  </w:num>
  <w:num w:numId="47">
    <w:abstractNumId w:val="15"/>
  </w:num>
  <w:num w:numId="48">
    <w:abstractNumId w:val="10"/>
  </w:num>
  <w:num w:numId="49">
    <w:abstractNumId w:val="18"/>
  </w:num>
  <w:num w:numId="50">
    <w:abstractNumId w:val="19"/>
  </w:num>
  <w:num w:numId="51">
    <w:abstractNumId w:val="37"/>
  </w:num>
  <w:num w:numId="52">
    <w:abstractNumId w:val="2"/>
  </w:num>
  <w:num w:numId="53">
    <w:abstractNumId w:val="5"/>
  </w:num>
  <w:num w:numId="54">
    <w:abstractNumId w:val="32"/>
  </w:num>
  <w:num w:numId="55">
    <w:abstractNumId w:val="1"/>
  </w:num>
  <w:num w:numId="56">
    <w:abstractNumId w:val="4"/>
  </w:num>
  <w:num w:numId="57">
    <w:abstractNumId w:val="30"/>
  </w:num>
  <w:num w:numId="58">
    <w:abstractNumId w:val="46"/>
  </w:num>
  <w:num w:numId="59">
    <w:abstractNumId w:val="7"/>
  </w:num>
  <w:num w:numId="60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F3"/>
    <w:rsid w:val="000011DA"/>
    <w:rsid w:val="000016FD"/>
    <w:rsid w:val="000060CD"/>
    <w:rsid w:val="000062EB"/>
    <w:rsid w:val="00006C32"/>
    <w:rsid w:val="00007C55"/>
    <w:rsid w:val="00007F06"/>
    <w:rsid w:val="0001077C"/>
    <w:rsid w:val="00013987"/>
    <w:rsid w:val="00013E08"/>
    <w:rsid w:val="00014245"/>
    <w:rsid w:val="00017AEA"/>
    <w:rsid w:val="00025F30"/>
    <w:rsid w:val="00026AF8"/>
    <w:rsid w:val="00026B5D"/>
    <w:rsid w:val="00031CE3"/>
    <w:rsid w:val="00032006"/>
    <w:rsid w:val="00034228"/>
    <w:rsid w:val="0004375F"/>
    <w:rsid w:val="00043767"/>
    <w:rsid w:val="000452D6"/>
    <w:rsid w:val="00046981"/>
    <w:rsid w:val="00047710"/>
    <w:rsid w:val="000522BF"/>
    <w:rsid w:val="000533AB"/>
    <w:rsid w:val="0005498C"/>
    <w:rsid w:val="000551BC"/>
    <w:rsid w:val="00056E62"/>
    <w:rsid w:val="0006069E"/>
    <w:rsid w:val="00060965"/>
    <w:rsid w:val="00061763"/>
    <w:rsid w:val="00066079"/>
    <w:rsid w:val="00067C6D"/>
    <w:rsid w:val="00071D59"/>
    <w:rsid w:val="00071E65"/>
    <w:rsid w:val="00074BF6"/>
    <w:rsid w:val="00077C15"/>
    <w:rsid w:val="00084DC7"/>
    <w:rsid w:val="000904C6"/>
    <w:rsid w:val="000950A8"/>
    <w:rsid w:val="00096542"/>
    <w:rsid w:val="000A142A"/>
    <w:rsid w:val="000A5EB7"/>
    <w:rsid w:val="000A74F8"/>
    <w:rsid w:val="000B1B02"/>
    <w:rsid w:val="000B49BD"/>
    <w:rsid w:val="000B577C"/>
    <w:rsid w:val="000B729A"/>
    <w:rsid w:val="000C34E8"/>
    <w:rsid w:val="000C730C"/>
    <w:rsid w:val="000D0CFB"/>
    <w:rsid w:val="000D1BD3"/>
    <w:rsid w:val="000D5DF6"/>
    <w:rsid w:val="000D63FB"/>
    <w:rsid w:val="000D66A5"/>
    <w:rsid w:val="000D6780"/>
    <w:rsid w:val="000F4587"/>
    <w:rsid w:val="000F7158"/>
    <w:rsid w:val="00100BC2"/>
    <w:rsid w:val="00104DCA"/>
    <w:rsid w:val="001065A4"/>
    <w:rsid w:val="00114489"/>
    <w:rsid w:val="00122C18"/>
    <w:rsid w:val="00123AA4"/>
    <w:rsid w:val="00125472"/>
    <w:rsid w:val="0012590C"/>
    <w:rsid w:val="0012708E"/>
    <w:rsid w:val="00131CDC"/>
    <w:rsid w:val="00132434"/>
    <w:rsid w:val="00133919"/>
    <w:rsid w:val="001341E9"/>
    <w:rsid w:val="00134D51"/>
    <w:rsid w:val="0013562A"/>
    <w:rsid w:val="001358FA"/>
    <w:rsid w:val="00137614"/>
    <w:rsid w:val="0014015F"/>
    <w:rsid w:val="001417FD"/>
    <w:rsid w:val="00143936"/>
    <w:rsid w:val="00143F07"/>
    <w:rsid w:val="0014460C"/>
    <w:rsid w:val="00144673"/>
    <w:rsid w:val="001504C6"/>
    <w:rsid w:val="00152EA5"/>
    <w:rsid w:val="00153226"/>
    <w:rsid w:val="00154B6A"/>
    <w:rsid w:val="001558E4"/>
    <w:rsid w:val="00156F11"/>
    <w:rsid w:val="001611CF"/>
    <w:rsid w:val="001625FC"/>
    <w:rsid w:val="0016303F"/>
    <w:rsid w:val="001657F0"/>
    <w:rsid w:val="0016743A"/>
    <w:rsid w:val="0016758D"/>
    <w:rsid w:val="00173362"/>
    <w:rsid w:val="001760D1"/>
    <w:rsid w:val="00176D6A"/>
    <w:rsid w:val="00182824"/>
    <w:rsid w:val="0018336D"/>
    <w:rsid w:val="00186297"/>
    <w:rsid w:val="001905EA"/>
    <w:rsid w:val="00191804"/>
    <w:rsid w:val="00192480"/>
    <w:rsid w:val="001967CE"/>
    <w:rsid w:val="001A6522"/>
    <w:rsid w:val="001A7FAB"/>
    <w:rsid w:val="001B06EC"/>
    <w:rsid w:val="001B6E35"/>
    <w:rsid w:val="001C0121"/>
    <w:rsid w:val="001C0AC1"/>
    <w:rsid w:val="001C3BCD"/>
    <w:rsid w:val="001C6168"/>
    <w:rsid w:val="001D6EF1"/>
    <w:rsid w:val="001D7627"/>
    <w:rsid w:val="001D7B43"/>
    <w:rsid w:val="001E055F"/>
    <w:rsid w:val="001E1320"/>
    <w:rsid w:val="001E5693"/>
    <w:rsid w:val="001E60EF"/>
    <w:rsid w:val="001E627D"/>
    <w:rsid w:val="001F501E"/>
    <w:rsid w:val="001F603F"/>
    <w:rsid w:val="001F664F"/>
    <w:rsid w:val="001F7214"/>
    <w:rsid w:val="0020257C"/>
    <w:rsid w:val="0020274D"/>
    <w:rsid w:val="00210F6B"/>
    <w:rsid w:val="00217C0D"/>
    <w:rsid w:val="002206D9"/>
    <w:rsid w:val="0022507C"/>
    <w:rsid w:val="00225BDE"/>
    <w:rsid w:val="00227637"/>
    <w:rsid w:val="00227E78"/>
    <w:rsid w:val="002317D7"/>
    <w:rsid w:val="002318C6"/>
    <w:rsid w:val="002318E2"/>
    <w:rsid w:val="00233938"/>
    <w:rsid w:val="002349B7"/>
    <w:rsid w:val="002356D1"/>
    <w:rsid w:val="00235C13"/>
    <w:rsid w:val="00236D0F"/>
    <w:rsid w:val="00241637"/>
    <w:rsid w:val="00243D05"/>
    <w:rsid w:val="00243DD4"/>
    <w:rsid w:val="002462C7"/>
    <w:rsid w:val="00247EAD"/>
    <w:rsid w:val="0025051E"/>
    <w:rsid w:val="00250B97"/>
    <w:rsid w:val="00252679"/>
    <w:rsid w:val="00252AC7"/>
    <w:rsid w:val="00254243"/>
    <w:rsid w:val="00254BEA"/>
    <w:rsid w:val="002577F9"/>
    <w:rsid w:val="0026089B"/>
    <w:rsid w:val="00271228"/>
    <w:rsid w:val="00271BE0"/>
    <w:rsid w:val="0027469D"/>
    <w:rsid w:val="0027598C"/>
    <w:rsid w:val="002765EA"/>
    <w:rsid w:val="00277BDE"/>
    <w:rsid w:val="002801F0"/>
    <w:rsid w:val="00280EE7"/>
    <w:rsid w:val="002879D1"/>
    <w:rsid w:val="00293874"/>
    <w:rsid w:val="0029701C"/>
    <w:rsid w:val="002A494B"/>
    <w:rsid w:val="002A4B93"/>
    <w:rsid w:val="002A4C03"/>
    <w:rsid w:val="002A503B"/>
    <w:rsid w:val="002A68F9"/>
    <w:rsid w:val="002A69F1"/>
    <w:rsid w:val="002B0C21"/>
    <w:rsid w:val="002B2F61"/>
    <w:rsid w:val="002B44AE"/>
    <w:rsid w:val="002B4FBA"/>
    <w:rsid w:val="002B557D"/>
    <w:rsid w:val="002C1AFD"/>
    <w:rsid w:val="002C2E82"/>
    <w:rsid w:val="002C4594"/>
    <w:rsid w:val="002C60A9"/>
    <w:rsid w:val="002D63CF"/>
    <w:rsid w:val="002E0F68"/>
    <w:rsid w:val="002E2CB9"/>
    <w:rsid w:val="002F21C3"/>
    <w:rsid w:val="002F25AC"/>
    <w:rsid w:val="002F7ACF"/>
    <w:rsid w:val="00302CF1"/>
    <w:rsid w:val="00302FD4"/>
    <w:rsid w:val="003052C3"/>
    <w:rsid w:val="003074DB"/>
    <w:rsid w:val="00310069"/>
    <w:rsid w:val="00310467"/>
    <w:rsid w:val="00311FD9"/>
    <w:rsid w:val="003124CB"/>
    <w:rsid w:val="00313ED9"/>
    <w:rsid w:val="00314F83"/>
    <w:rsid w:val="0031533B"/>
    <w:rsid w:val="0031539E"/>
    <w:rsid w:val="0031695C"/>
    <w:rsid w:val="00320993"/>
    <w:rsid w:val="0032616E"/>
    <w:rsid w:val="003267B7"/>
    <w:rsid w:val="0033189A"/>
    <w:rsid w:val="0034407E"/>
    <w:rsid w:val="0035395D"/>
    <w:rsid w:val="00354BD7"/>
    <w:rsid w:val="00360892"/>
    <w:rsid w:val="00366F8D"/>
    <w:rsid w:val="00366FFD"/>
    <w:rsid w:val="00372EB4"/>
    <w:rsid w:val="003808A5"/>
    <w:rsid w:val="0038128E"/>
    <w:rsid w:val="0038224C"/>
    <w:rsid w:val="0038489B"/>
    <w:rsid w:val="003866F9"/>
    <w:rsid w:val="00393F36"/>
    <w:rsid w:val="00395082"/>
    <w:rsid w:val="00395E1B"/>
    <w:rsid w:val="003A320A"/>
    <w:rsid w:val="003A5D53"/>
    <w:rsid w:val="003A77C1"/>
    <w:rsid w:val="003B0F06"/>
    <w:rsid w:val="003B162E"/>
    <w:rsid w:val="003B2C58"/>
    <w:rsid w:val="003B40E7"/>
    <w:rsid w:val="003B49E9"/>
    <w:rsid w:val="003B5C40"/>
    <w:rsid w:val="003B7510"/>
    <w:rsid w:val="003C02CB"/>
    <w:rsid w:val="003C2B69"/>
    <w:rsid w:val="003C40E0"/>
    <w:rsid w:val="003D0AB4"/>
    <w:rsid w:val="003D2A84"/>
    <w:rsid w:val="003D2FB3"/>
    <w:rsid w:val="003D5B64"/>
    <w:rsid w:val="003D625E"/>
    <w:rsid w:val="003D6C87"/>
    <w:rsid w:val="003E04BA"/>
    <w:rsid w:val="003E444A"/>
    <w:rsid w:val="003E607D"/>
    <w:rsid w:val="003E6818"/>
    <w:rsid w:val="003F059E"/>
    <w:rsid w:val="00402A32"/>
    <w:rsid w:val="0040455A"/>
    <w:rsid w:val="00406EA3"/>
    <w:rsid w:val="00407F12"/>
    <w:rsid w:val="00411064"/>
    <w:rsid w:val="004113AB"/>
    <w:rsid w:val="00417BA4"/>
    <w:rsid w:val="00423943"/>
    <w:rsid w:val="0042513F"/>
    <w:rsid w:val="004258CD"/>
    <w:rsid w:val="00426058"/>
    <w:rsid w:val="00431A38"/>
    <w:rsid w:val="00432486"/>
    <w:rsid w:val="00432C74"/>
    <w:rsid w:val="00434645"/>
    <w:rsid w:val="00435A24"/>
    <w:rsid w:val="00436885"/>
    <w:rsid w:val="004404EF"/>
    <w:rsid w:val="00442131"/>
    <w:rsid w:val="00442DB0"/>
    <w:rsid w:val="00443691"/>
    <w:rsid w:val="00443E0C"/>
    <w:rsid w:val="004453DA"/>
    <w:rsid w:val="00445825"/>
    <w:rsid w:val="0044785F"/>
    <w:rsid w:val="00450DF7"/>
    <w:rsid w:val="00451B37"/>
    <w:rsid w:val="00452226"/>
    <w:rsid w:val="004564DE"/>
    <w:rsid w:val="0045669A"/>
    <w:rsid w:val="004573D2"/>
    <w:rsid w:val="00457A3F"/>
    <w:rsid w:val="00463201"/>
    <w:rsid w:val="00464C67"/>
    <w:rsid w:val="00473BF8"/>
    <w:rsid w:val="00475E93"/>
    <w:rsid w:val="004809C8"/>
    <w:rsid w:val="00481DDB"/>
    <w:rsid w:val="00483224"/>
    <w:rsid w:val="00484952"/>
    <w:rsid w:val="00486CF4"/>
    <w:rsid w:val="00491996"/>
    <w:rsid w:val="004944E0"/>
    <w:rsid w:val="00494FB3"/>
    <w:rsid w:val="00495B19"/>
    <w:rsid w:val="00495DFA"/>
    <w:rsid w:val="004961CE"/>
    <w:rsid w:val="0049716B"/>
    <w:rsid w:val="004A13A4"/>
    <w:rsid w:val="004A46E4"/>
    <w:rsid w:val="004A474B"/>
    <w:rsid w:val="004A62EC"/>
    <w:rsid w:val="004A7D54"/>
    <w:rsid w:val="004B0281"/>
    <w:rsid w:val="004B24C6"/>
    <w:rsid w:val="004B527C"/>
    <w:rsid w:val="004B601E"/>
    <w:rsid w:val="004B7961"/>
    <w:rsid w:val="004C237D"/>
    <w:rsid w:val="004C2A85"/>
    <w:rsid w:val="004C4F27"/>
    <w:rsid w:val="004C6575"/>
    <w:rsid w:val="004C6922"/>
    <w:rsid w:val="004E1F3A"/>
    <w:rsid w:val="004E3608"/>
    <w:rsid w:val="004E3990"/>
    <w:rsid w:val="004E5DA3"/>
    <w:rsid w:val="004F0993"/>
    <w:rsid w:val="004F2295"/>
    <w:rsid w:val="004F2C26"/>
    <w:rsid w:val="004F35EC"/>
    <w:rsid w:val="004F3FAC"/>
    <w:rsid w:val="004F4097"/>
    <w:rsid w:val="004F4442"/>
    <w:rsid w:val="004F645D"/>
    <w:rsid w:val="004F762F"/>
    <w:rsid w:val="00502E93"/>
    <w:rsid w:val="0050357A"/>
    <w:rsid w:val="00503D85"/>
    <w:rsid w:val="005058BF"/>
    <w:rsid w:val="00505D81"/>
    <w:rsid w:val="00507F7F"/>
    <w:rsid w:val="00510F68"/>
    <w:rsid w:val="005122BC"/>
    <w:rsid w:val="00515982"/>
    <w:rsid w:val="005204DA"/>
    <w:rsid w:val="00521569"/>
    <w:rsid w:val="0052490F"/>
    <w:rsid w:val="00524AA0"/>
    <w:rsid w:val="00524F95"/>
    <w:rsid w:val="00526FB2"/>
    <w:rsid w:val="005279E6"/>
    <w:rsid w:val="0053264D"/>
    <w:rsid w:val="0054275A"/>
    <w:rsid w:val="0054307D"/>
    <w:rsid w:val="00543E82"/>
    <w:rsid w:val="0054410A"/>
    <w:rsid w:val="00545976"/>
    <w:rsid w:val="00551458"/>
    <w:rsid w:val="00551BC2"/>
    <w:rsid w:val="0055252C"/>
    <w:rsid w:val="0055391C"/>
    <w:rsid w:val="00553A8A"/>
    <w:rsid w:val="00555E49"/>
    <w:rsid w:val="00557D7A"/>
    <w:rsid w:val="005606F3"/>
    <w:rsid w:val="005629B5"/>
    <w:rsid w:val="005700DB"/>
    <w:rsid w:val="00570D3F"/>
    <w:rsid w:val="0057235F"/>
    <w:rsid w:val="00572F07"/>
    <w:rsid w:val="0057465C"/>
    <w:rsid w:val="005762E2"/>
    <w:rsid w:val="00576A1B"/>
    <w:rsid w:val="00576E65"/>
    <w:rsid w:val="00577AE6"/>
    <w:rsid w:val="0058528F"/>
    <w:rsid w:val="00587FB0"/>
    <w:rsid w:val="0059167D"/>
    <w:rsid w:val="00592698"/>
    <w:rsid w:val="00592D84"/>
    <w:rsid w:val="005934CA"/>
    <w:rsid w:val="00594355"/>
    <w:rsid w:val="00595063"/>
    <w:rsid w:val="005A10F0"/>
    <w:rsid w:val="005A4864"/>
    <w:rsid w:val="005A4D0C"/>
    <w:rsid w:val="005A554C"/>
    <w:rsid w:val="005A644B"/>
    <w:rsid w:val="005A771E"/>
    <w:rsid w:val="005B3FDC"/>
    <w:rsid w:val="005B41F0"/>
    <w:rsid w:val="005B54B0"/>
    <w:rsid w:val="005B5AAD"/>
    <w:rsid w:val="005C08E3"/>
    <w:rsid w:val="005C51CA"/>
    <w:rsid w:val="005C798F"/>
    <w:rsid w:val="005D354F"/>
    <w:rsid w:val="005D3753"/>
    <w:rsid w:val="005D6903"/>
    <w:rsid w:val="005D7F7A"/>
    <w:rsid w:val="005E4201"/>
    <w:rsid w:val="005E5709"/>
    <w:rsid w:val="005F0C2B"/>
    <w:rsid w:val="005F12A8"/>
    <w:rsid w:val="005F14D2"/>
    <w:rsid w:val="005F177D"/>
    <w:rsid w:val="005F306E"/>
    <w:rsid w:val="005F34CC"/>
    <w:rsid w:val="005F65C3"/>
    <w:rsid w:val="0060116E"/>
    <w:rsid w:val="00601EAD"/>
    <w:rsid w:val="00602F2D"/>
    <w:rsid w:val="0060459C"/>
    <w:rsid w:val="00605C43"/>
    <w:rsid w:val="00605D4E"/>
    <w:rsid w:val="006068D8"/>
    <w:rsid w:val="0060700F"/>
    <w:rsid w:val="006139EA"/>
    <w:rsid w:val="00613E03"/>
    <w:rsid w:val="006148FA"/>
    <w:rsid w:val="006168FF"/>
    <w:rsid w:val="006172C9"/>
    <w:rsid w:val="0062342A"/>
    <w:rsid w:val="0062463C"/>
    <w:rsid w:val="00624C87"/>
    <w:rsid w:val="006313FA"/>
    <w:rsid w:val="0063206A"/>
    <w:rsid w:val="00632CF2"/>
    <w:rsid w:val="00636D9C"/>
    <w:rsid w:val="00636E13"/>
    <w:rsid w:val="00640885"/>
    <w:rsid w:val="00642A2B"/>
    <w:rsid w:val="006436AE"/>
    <w:rsid w:val="00650C0D"/>
    <w:rsid w:val="006511C8"/>
    <w:rsid w:val="00651219"/>
    <w:rsid w:val="00652BDA"/>
    <w:rsid w:val="006560AC"/>
    <w:rsid w:val="00656560"/>
    <w:rsid w:val="0066452D"/>
    <w:rsid w:val="00666261"/>
    <w:rsid w:val="00666BAD"/>
    <w:rsid w:val="00667FF6"/>
    <w:rsid w:val="00670A05"/>
    <w:rsid w:val="00671273"/>
    <w:rsid w:val="00676308"/>
    <w:rsid w:val="00680E20"/>
    <w:rsid w:val="00682300"/>
    <w:rsid w:val="006857F8"/>
    <w:rsid w:val="00686A7F"/>
    <w:rsid w:val="00690416"/>
    <w:rsid w:val="006921D0"/>
    <w:rsid w:val="006922F6"/>
    <w:rsid w:val="006937E8"/>
    <w:rsid w:val="00697631"/>
    <w:rsid w:val="006A7E15"/>
    <w:rsid w:val="006B6020"/>
    <w:rsid w:val="006B7D3E"/>
    <w:rsid w:val="006C0016"/>
    <w:rsid w:val="006C22B4"/>
    <w:rsid w:val="006C2F79"/>
    <w:rsid w:val="006C30F7"/>
    <w:rsid w:val="006C39F7"/>
    <w:rsid w:val="006C666D"/>
    <w:rsid w:val="006C6AD8"/>
    <w:rsid w:val="006C7646"/>
    <w:rsid w:val="006D0C7F"/>
    <w:rsid w:val="006D11DF"/>
    <w:rsid w:val="006E481D"/>
    <w:rsid w:val="006E7D41"/>
    <w:rsid w:val="006F33B0"/>
    <w:rsid w:val="007015AF"/>
    <w:rsid w:val="00701FF1"/>
    <w:rsid w:val="00702933"/>
    <w:rsid w:val="007029EC"/>
    <w:rsid w:val="0070562B"/>
    <w:rsid w:val="00706104"/>
    <w:rsid w:val="00706AF7"/>
    <w:rsid w:val="00706DC9"/>
    <w:rsid w:val="00706F01"/>
    <w:rsid w:val="007076EE"/>
    <w:rsid w:val="007156D7"/>
    <w:rsid w:val="007171F5"/>
    <w:rsid w:val="00730E04"/>
    <w:rsid w:val="00734ED8"/>
    <w:rsid w:val="00742181"/>
    <w:rsid w:val="0074241A"/>
    <w:rsid w:val="007439A4"/>
    <w:rsid w:val="0074423E"/>
    <w:rsid w:val="00745181"/>
    <w:rsid w:val="00746953"/>
    <w:rsid w:val="00754012"/>
    <w:rsid w:val="00754A58"/>
    <w:rsid w:val="00756E01"/>
    <w:rsid w:val="00757622"/>
    <w:rsid w:val="00770129"/>
    <w:rsid w:val="00772CB3"/>
    <w:rsid w:val="0077364E"/>
    <w:rsid w:val="00774503"/>
    <w:rsid w:val="00774B9C"/>
    <w:rsid w:val="007750DF"/>
    <w:rsid w:val="00777644"/>
    <w:rsid w:val="0077787B"/>
    <w:rsid w:val="00777BE4"/>
    <w:rsid w:val="00780DA9"/>
    <w:rsid w:val="007822CD"/>
    <w:rsid w:val="007834AD"/>
    <w:rsid w:val="00785C53"/>
    <w:rsid w:val="00787819"/>
    <w:rsid w:val="0079002A"/>
    <w:rsid w:val="00790267"/>
    <w:rsid w:val="00790FF7"/>
    <w:rsid w:val="007A1D0F"/>
    <w:rsid w:val="007A3C8E"/>
    <w:rsid w:val="007A741C"/>
    <w:rsid w:val="007B2164"/>
    <w:rsid w:val="007B34D4"/>
    <w:rsid w:val="007B5DA0"/>
    <w:rsid w:val="007C229D"/>
    <w:rsid w:val="007C576E"/>
    <w:rsid w:val="007C7BFA"/>
    <w:rsid w:val="007D0BB5"/>
    <w:rsid w:val="007D0D66"/>
    <w:rsid w:val="007D1231"/>
    <w:rsid w:val="007D6673"/>
    <w:rsid w:val="007E0AF4"/>
    <w:rsid w:val="007E15DD"/>
    <w:rsid w:val="007E1E1F"/>
    <w:rsid w:val="007E42BE"/>
    <w:rsid w:val="007E5CAA"/>
    <w:rsid w:val="007F25C4"/>
    <w:rsid w:val="007F3A43"/>
    <w:rsid w:val="007F71F5"/>
    <w:rsid w:val="007F7AD1"/>
    <w:rsid w:val="008029C5"/>
    <w:rsid w:val="00803EFC"/>
    <w:rsid w:val="0080441B"/>
    <w:rsid w:val="008072C7"/>
    <w:rsid w:val="00810044"/>
    <w:rsid w:val="0081183C"/>
    <w:rsid w:val="00813130"/>
    <w:rsid w:val="00814723"/>
    <w:rsid w:val="008304E1"/>
    <w:rsid w:val="008307C2"/>
    <w:rsid w:val="008342F7"/>
    <w:rsid w:val="008345A7"/>
    <w:rsid w:val="00835627"/>
    <w:rsid w:val="00837A50"/>
    <w:rsid w:val="00841041"/>
    <w:rsid w:val="008420F5"/>
    <w:rsid w:val="00850F17"/>
    <w:rsid w:val="008519EF"/>
    <w:rsid w:val="008535C4"/>
    <w:rsid w:val="0085370B"/>
    <w:rsid w:val="00854958"/>
    <w:rsid w:val="00856E27"/>
    <w:rsid w:val="00862D16"/>
    <w:rsid w:val="008643CC"/>
    <w:rsid w:val="00865694"/>
    <w:rsid w:val="008665B6"/>
    <w:rsid w:val="00870A83"/>
    <w:rsid w:val="0088590A"/>
    <w:rsid w:val="00885C6F"/>
    <w:rsid w:val="008872E7"/>
    <w:rsid w:val="00893867"/>
    <w:rsid w:val="00894F6D"/>
    <w:rsid w:val="008A043B"/>
    <w:rsid w:val="008A2A41"/>
    <w:rsid w:val="008A73B0"/>
    <w:rsid w:val="008B0EF2"/>
    <w:rsid w:val="008B1717"/>
    <w:rsid w:val="008B319A"/>
    <w:rsid w:val="008B6CF3"/>
    <w:rsid w:val="008C0D78"/>
    <w:rsid w:val="008C1C43"/>
    <w:rsid w:val="008C671B"/>
    <w:rsid w:val="008D071A"/>
    <w:rsid w:val="008D3165"/>
    <w:rsid w:val="008D7BCC"/>
    <w:rsid w:val="008E3E53"/>
    <w:rsid w:val="008E4F60"/>
    <w:rsid w:val="008F13B3"/>
    <w:rsid w:val="008F181F"/>
    <w:rsid w:val="008F1847"/>
    <w:rsid w:val="008F45B3"/>
    <w:rsid w:val="009001B3"/>
    <w:rsid w:val="00901B91"/>
    <w:rsid w:val="00902395"/>
    <w:rsid w:val="0090472C"/>
    <w:rsid w:val="00906E00"/>
    <w:rsid w:val="00910629"/>
    <w:rsid w:val="00913608"/>
    <w:rsid w:val="00913FF0"/>
    <w:rsid w:val="0091570E"/>
    <w:rsid w:val="00916D6D"/>
    <w:rsid w:val="009205C8"/>
    <w:rsid w:val="009278B7"/>
    <w:rsid w:val="00927F1D"/>
    <w:rsid w:val="009332CA"/>
    <w:rsid w:val="00935D86"/>
    <w:rsid w:val="00936508"/>
    <w:rsid w:val="009377DC"/>
    <w:rsid w:val="00937ADF"/>
    <w:rsid w:val="009416C9"/>
    <w:rsid w:val="00953515"/>
    <w:rsid w:val="0095567B"/>
    <w:rsid w:val="00955F07"/>
    <w:rsid w:val="0096200F"/>
    <w:rsid w:val="00964C0D"/>
    <w:rsid w:val="00966B01"/>
    <w:rsid w:val="009726A4"/>
    <w:rsid w:val="009726FB"/>
    <w:rsid w:val="009800F5"/>
    <w:rsid w:val="009822BF"/>
    <w:rsid w:val="0098402B"/>
    <w:rsid w:val="009842F0"/>
    <w:rsid w:val="00984462"/>
    <w:rsid w:val="009858BF"/>
    <w:rsid w:val="009874A1"/>
    <w:rsid w:val="00990C4E"/>
    <w:rsid w:val="00995EA5"/>
    <w:rsid w:val="00996110"/>
    <w:rsid w:val="009970A8"/>
    <w:rsid w:val="00997647"/>
    <w:rsid w:val="009A035A"/>
    <w:rsid w:val="009A0383"/>
    <w:rsid w:val="009A0EC6"/>
    <w:rsid w:val="009A27A5"/>
    <w:rsid w:val="009A6D68"/>
    <w:rsid w:val="009B092C"/>
    <w:rsid w:val="009B0E77"/>
    <w:rsid w:val="009B18F3"/>
    <w:rsid w:val="009B3FED"/>
    <w:rsid w:val="009B56DE"/>
    <w:rsid w:val="009C2AD8"/>
    <w:rsid w:val="009C40C0"/>
    <w:rsid w:val="009C6A55"/>
    <w:rsid w:val="009D0127"/>
    <w:rsid w:val="009D038C"/>
    <w:rsid w:val="009D0E73"/>
    <w:rsid w:val="009D3D8C"/>
    <w:rsid w:val="009D7052"/>
    <w:rsid w:val="009D730C"/>
    <w:rsid w:val="009E16B8"/>
    <w:rsid w:val="009E1C52"/>
    <w:rsid w:val="009E2094"/>
    <w:rsid w:val="009E471E"/>
    <w:rsid w:val="009F04BD"/>
    <w:rsid w:val="009F1813"/>
    <w:rsid w:val="009F1A57"/>
    <w:rsid w:val="009F1B3C"/>
    <w:rsid w:val="009F26FB"/>
    <w:rsid w:val="009F3199"/>
    <w:rsid w:val="009F3D78"/>
    <w:rsid w:val="009F556B"/>
    <w:rsid w:val="009F6E0F"/>
    <w:rsid w:val="00A02CBD"/>
    <w:rsid w:val="00A04C52"/>
    <w:rsid w:val="00A07049"/>
    <w:rsid w:val="00A07734"/>
    <w:rsid w:val="00A11EBD"/>
    <w:rsid w:val="00A12B1B"/>
    <w:rsid w:val="00A13567"/>
    <w:rsid w:val="00A201C7"/>
    <w:rsid w:val="00A221DE"/>
    <w:rsid w:val="00A320DD"/>
    <w:rsid w:val="00A328DB"/>
    <w:rsid w:val="00A3526A"/>
    <w:rsid w:val="00A3708E"/>
    <w:rsid w:val="00A403A2"/>
    <w:rsid w:val="00A45560"/>
    <w:rsid w:val="00A45CE2"/>
    <w:rsid w:val="00A47C9A"/>
    <w:rsid w:val="00A50A0C"/>
    <w:rsid w:val="00A53189"/>
    <w:rsid w:val="00A53DAA"/>
    <w:rsid w:val="00A55AF1"/>
    <w:rsid w:val="00A6052B"/>
    <w:rsid w:val="00A61935"/>
    <w:rsid w:val="00A631BE"/>
    <w:rsid w:val="00A63F14"/>
    <w:rsid w:val="00A64521"/>
    <w:rsid w:val="00A664CF"/>
    <w:rsid w:val="00A6714C"/>
    <w:rsid w:val="00A70F8C"/>
    <w:rsid w:val="00A74EEC"/>
    <w:rsid w:val="00A759E2"/>
    <w:rsid w:val="00A76E25"/>
    <w:rsid w:val="00A7797E"/>
    <w:rsid w:val="00A80FD5"/>
    <w:rsid w:val="00A8212F"/>
    <w:rsid w:val="00A834A4"/>
    <w:rsid w:val="00A84CB3"/>
    <w:rsid w:val="00A86DAE"/>
    <w:rsid w:val="00A871DF"/>
    <w:rsid w:val="00A8765F"/>
    <w:rsid w:val="00A921EF"/>
    <w:rsid w:val="00A94542"/>
    <w:rsid w:val="00A965EA"/>
    <w:rsid w:val="00AA0AFE"/>
    <w:rsid w:val="00AA0C89"/>
    <w:rsid w:val="00AA46F8"/>
    <w:rsid w:val="00AB20FA"/>
    <w:rsid w:val="00AB2AEA"/>
    <w:rsid w:val="00AC3B76"/>
    <w:rsid w:val="00AC5969"/>
    <w:rsid w:val="00AC6EF4"/>
    <w:rsid w:val="00AD17A5"/>
    <w:rsid w:val="00AD2AE7"/>
    <w:rsid w:val="00AD535F"/>
    <w:rsid w:val="00AD76C7"/>
    <w:rsid w:val="00AE047A"/>
    <w:rsid w:val="00AE0958"/>
    <w:rsid w:val="00AE0DB5"/>
    <w:rsid w:val="00AE1577"/>
    <w:rsid w:val="00AE23B3"/>
    <w:rsid w:val="00AE6736"/>
    <w:rsid w:val="00AE6A39"/>
    <w:rsid w:val="00AF1600"/>
    <w:rsid w:val="00AF27E7"/>
    <w:rsid w:val="00AF2A7F"/>
    <w:rsid w:val="00B01119"/>
    <w:rsid w:val="00B043CF"/>
    <w:rsid w:val="00B062FB"/>
    <w:rsid w:val="00B06A2B"/>
    <w:rsid w:val="00B10039"/>
    <w:rsid w:val="00B109F7"/>
    <w:rsid w:val="00B116FA"/>
    <w:rsid w:val="00B1180B"/>
    <w:rsid w:val="00B1253D"/>
    <w:rsid w:val="00B13B3E"/>
    <w:rsid w:val="00B14E6B"/>
    <w:rsid w:val="00B15162"/>
    <w:rsid w:val="00B20374"/>
    <w:rsid w:val="00B20382"/>
    <w:rsid w:val="00B227C4"/>
    <w:rsid w:val="00B22BF6"/>
    <w:rsid w:val="00B23FCA"/>
    <w:rsid w:val="00B264A1"/>
    <w:rsid w:val="00B26CAB"/>
    <w:rsid w:val="00B360BC"/>
    <w:rsid w:val="00B36989"/>
    <w:rsid w:val="00B40798"/>
    <w:rsid w:val="00B43942"/>
    <w:rsid w:val="00B440C9"/>
    <w:rsid w:val="00B46CCD"/>
    <w:rsid w:val="00B51A96"/>
    <w:rsid w:val="00B52583"/>
    <w:rsid w:val="00B56700"/>
    <w:rsid w:val="00B56E91"/>
    <w:rsid w:val="00B5716D"/>
    <w:rsid w:val="00B60578"/>
    <w:rsid w:val="00B638E6"/>
    <w:rsid w:val="00B64D50"/>
    <w:rsid w:val="00B6646A"/>
    <w:rsid w:val="00B67B97"/>
    <w:rsid w:val="00B707C2"/>
    <w:rsid w:val="00B7119A"/>
    <w:rsid w:val="00B75AA5"/>
    <w:rsid w:val="00B82458"/>
    <w:rsid w:val="00B83A96"/>
    <w:rsid w:val="00B84887"/>
    <w:rsid w:val="00B84AB6"/>
    <w:rsid w:val="00B86581"/>
    <w:rsid w:val="00B8678B"/>
    <w:rsid w:val="00B86EAC"/>
    <w:rsid w:val="00B86FC8"/>
    <w:rsid w:val="00B87861"/>
    <w:rsid w:val="00B90EA5"/>
    <w:rsid w:val="00B93405"/>
    <w:rsid w:val="00B93756"/>
    <w:rsid w:val="00B94749"/>
    <w:rsid w:val="00B9527F"/>
    <w:rsid w:val="00B95A68"/>
    <w:rsid w:val="00BA0897"/>
    <w:rsid w:val="00BB2380"/>
    <w:rsid w:val="00BB7C29"/>
    <w:rsid w:val="00BC0036"/>
    <w:rsid w:val="00BC2937"/>
    <w:rsid w:val="00BD1812"/>
    <w:rsid w:val="00BD2B18"/>
    <w:rsid w:val="00BD3AA3"/>
    <w:rsid w:val="00BD3EA3"/>
    <w:rsid w:val="00BD65D7"/>
    <w:rsid w:val="00BD7E4A"/>
    <w:rsid w:val="00BE04BF"/>
    <w:rsid w:val="00BF0ABC"/>
    <w:rsid w:val="00BF1D76"/>
    <w:rsid w:val="00BF32A8"/>
    <w:rsid w:val="00BF3712"/>
    <w:rsid w:val="00BF4917"/>
    <w:rsid w:val="00BF49DD"/>
    <w:rsid w:val="00BF68D9"/>
    <w:rsid w:val="00BF6F54"/>
    <w:rsid w:val="00BF7123"/>
    <w:rsid w:val="00C00835"/>
    <w:rsid w:val="00C01408"/>
    <w:rsid w:val="00C02145"/>
    <w:rsid w:val="00C0307A"/>
    <w:rsid w:val="00C03718"/>
    <w:rsid w:val="00C040CA"/>
    <w:rsid w:val="00C04FA8"/>
    <w:rsid w:val="00C06C6A"/>
    <w:rsid w:val="00C06E43"/>
    <w:rsid w:val="00C0764C"/>
    <w:rsid w:val="00C11186"/>
    <w:rsid w:val="00C170B4"/>
    <w:rsid w:val="00C1731E"/>
    <w:rsid w:val="00C207E6"/>
    <w:rsid w:val="00C2587A"/>
    <w:rsid w:val="00C260A8"/>
    <w:rsid w:val="00C3048C"/>
    <w:rsid w:val="00C32484"/>
    <w:rsid w:val="00C33C61"/>
    <w:rsid w:val="00C3522E"/>
    <w:rsid w:val="00C36332"/>
    <w:rsid w:val="00C4243F"/>
    <w:rsid w:val="00C428BE"/>
    <w:rsid w:val="00C44962"/>
    <w:rsid w:val="00C45346"/>
    <w:rsid w:val="00C45E68"/>
    <w:rsid w:val="00C45E8D"/>
    <w:rsid w:val="00C4676D"/>
    <w:rsid w:val="00C4756C"/>
    <w:rsid w:val="00C51673"/>
    <w:rsid w:val="00C51866"/>
    <w:rsid w:val="00C54F23"/>
    <w:rsid w:val="00C56761"/>
    <w:rsid w:val="00C632B9"/>
    <w:rsid w:val="00C63750"/>
    <w:rsid w:val="00C6443E"/>
    <w:rsid w:val="00C64C12"/>
    <w:rsid w:val="00C660C9"/>
    <w:rsid w:val="00C70FC7"/>
    <w:rsid w:val="00C73043"/>
    <w:rsid w:val="00C8000E"/>
    <w:rsid w:val="00C80897"/>
    <w:rsid w:val="00C82187"/>
    <w:rsid w:val="00C842B2"/>
    <w:rsid w:val="00C86F1C"/>
    <w:rsid w:val="00C87DEF"/>
    <w:rsid w:val="00C91F9A"/>
    <w:rsid w:val="00C92089"/>
    <w:rsid w:val="00C9445E"/>
    <w:rsid w:val="00C947AC"/>
    <w:rsid w:val="00C95EA5"/>
    <w:rsid w:val="00C9758C"/>
    <w:rsid w:val="00CA001F"/>
    <w:rsid w:val="00CA1F58"/>
    <w:rsid w:val="00CA2A2F"/>
    <w:rsid w:val="00CA3F77"/>
    <w:rsid w:val="00CA4EFB"/>
    <w:rsid w:val="00CB0859"/>
    <w:rsid w:val="00CB5D80"/>
    <w:rsid w:val="00CB74F3"/>
    <w:rsid w:val="00CC27B5"/>
    <w:rsid w:val="00CC44E0"/>
    <w:rsid w:val="00CC5E64"/>
    <w:rsid w:val="00CD0402"/>
    <w:rsid w:val="00CD0DD2"/>
    <w:rsid w:val="00CD20EF"/>
    <w:rsid w:val="00CD243B"/>
    <w:rsid w:val="00CD4688"/>
    <w:rsid w:val="00CD4C2D"/>
    <w:rsid w:val="00CD55E4"/>
    <w:rsid w:val="00CD789F"/>
    <w:rsid w:val="00CE3340"/>
    <w:rsid w:val="00CE3473"/>
    <w:rsid w:val="00CE3869"/>
    <w:rsid w:val="00CE782C"/>
    <w:rsid w:val="00CE7EDC"/>
    <w:rsid w:val="00CF2795"/>
    <w:rsid w:val="00CF29E2"/>
    <w:rsid w:val="00CF6D2D"/>
    <w:rsid w:val="00D03A5C"/>
    <w:rsid w:val="00D0601C"/>
    <w:rsid w:val="00D06494"/>
    <w:rsid w:val="00D07E88"/>
    <w:rsid w:val="00D10BE5"/>
    <w:rsid w:val="00D12EEB"/>
    <w:rsid w:val="00D1430C"/>
    <w:rsid w:val="00D16284"/>
    <w:rsid w:val="00D16EAE"/>
    <w:rsid w:val="00D22170"/>
    <w:rsid w:val="00D2463E"/>
    <w:rsid w:val="00D24CA1"/>
    <w:rsid w:val="00D26EB4"/>
    <w:rsid w:val="00D27DB7"/>
    <w:rsid w:val="00D31948"/>
    <w:rsid w:val="00D320F8"/>
    <w:rsid w:val="00D33724"/>
    <w:rsid w:val="00D33BF0"/>
    <w:rsid w:val="00D35DC4"/>
    <w:rsid w:val="00D35FB9"/>
    <w:rsid w:val="00D3677D"/>
    <w:rsid w:val="00D401A3"/>
    <w:rsid w:val="00D4083F"/>
    <w:rsid w:val="00D41914"/>
    <w:rsid w:val="00D41E7B"/>
    <w:rsid w:val="00D428D9"/>
    <w:rsid w:val="00D436F0"/>
    <w:rsid w:val="00D44BBF"/>
    <w:rsid w:val="00D457C2"/>
    <w:rsid w:val="00D51624"/>
    <w:rsid w:val="00D52EF6"/>
    <w:rsid w:val="00D5445B"/>
    <w:rsid w:val="00D55DAB"/>
    <w:rsid w:val="00D576DC"/>
    <w:rsid w:val="00D62AF1"/>
    <w:rsid w:val="00D62C1A"/>
    <w:rsid w:val="00D637DE"/>
    <w:rsid w:val="00D66B8C"/>
    <w:rsid w:val="00D66ED3"/>
    <w:rsid w:val="00D70834"/>
    <w:rsid w:val="00D71859"/>
    <w:rsid w:val="00D71DCD"/>
    <w:rsid w:val="00D73B3D"/>
    <w:rsid w:val="00D776BF"/>
    <w:rsid w:val="00D90612"/>
    <w:rsid w:val="00D93615"/>
    <w:rsid w:val="00D93AE3"/>
    <w:rsid w:val="00D954E8"/>
    <w:rsid w:val="00D96019"/>
    <w:rsid w:val="00DA1D8F"/>
    <w:rsid w:val="00DA2739"/>
    <w:rsid w:val="00DB0E3E"/>
    <w:rsid w:val="00DB3B4B"/>
    <w:rsid w:val="00DB5B85"/>
    <w:rsid w:val="00DB6CFE"/>
    <w:rsid w:val="00DB7CC4"/>
    <w:rsid w:val="00DC3391"/>
    <w:rsid w:val="00DC5703"/>
    <w:rsid w:val="00DD23AC"/>
    <w:rsid w:val="00DD4220"/>
    <w:rsid w:val="00DD5885"/>
    <w:rsid w:val="00DD5959"/>
    <w:rsid w:val="00DD5AA5"/>
    <w:rsid w:val="00DD77DD"/>
    <w:rsid w:val="00DE11EC"/>
    <w:rsid w:val="00DE1901"/>
    <w:rsid w:val="00DE375B"/>
    <w:rsid w:val="00DE610F"/>
    <w:rsid w:val="00DF099D"/>
    <w:rsid w:val="00DF2321"/>
    <w:rsid w:val="00DF5578"/>
    <w:rsid w:val="00DF7149"/>
    <w:rsid w:val="00DF7B1C"/>
    <w:rsid w:val="00E02103"/>
    <w:rsid w:val="00E024AF"/>
    <w:rsid w:val="00E06217"/>
    <w:rsid w:val="00E06366"/>
    <w:rsid w:val="00E07A3B"/>
    <w:rsid w:val="00E1244D"/>
    <w:rsid w:val="00E14B7E"/>
    <w:rsid w:val="00E17D9C"/>
    <w:rsid w:val="00E21252"/>
    <w:rsid w:val="00E233A6"/>
    <w:rsid w:val="00E317FB"/>
    <w:rsid w:val="00E319B4"/>
    <w:rsid w:val="00E3284D"/>
    <w:rsid w:val="00E332C7"/>
    <w:rsid w:val="00E33D7C"/>
    <w:rsid w:val="00E36143"/>
    <w:rsid w:val="00E41CBB"/>
    <w:rsid w:val="00E47574"/>
    <w:rsid w:val="00E506F6"/>
    <w:rsid w:val="00E511DA"/>
    <w:rsid w:val="00E5302B"/>
    <w:rsid w:val="00E6082F"/>
    <w:rsid w:val="00E62CB3"/>
    <w:rsid w:val="00E67FE1"/>
    <w:rsid w:val="00E718F4"/>
    <w:rsid w:val="00E72705"/>
    <w:rsid w:val="00E7567E"/>
    <w:rsid w:val="00E8668F"/>
    <w:rsid w:val="00E904EB"/>
    <w:rsid w:val="00E90790"/>
    <w:rsid w:val="00E908BA"/>
    <w:rsid w:val="00E949C7"/>
    <w:rsid w:val="00EA19EE"/>
    <w:rsid w:val="00EA1D6E"/>
    <w:rsid w:val="00EA20DB"/>
    <w:rsid w:val="00EA2BE6"/>
    <w:rsid w:val="00EA33A0"/>
    <w:rsid w:val="00EA3784"/>
    <w:rsid w:val="00EA706D"/>
    <w:rsid w:val="00EB11E1"/>
    <w:rsid w:val="00EB15FC"/>
    <w:rsid w:val="00EB2DC9"/>
    <w:rsid w:val="00EB4294"/>
    <w:rsid w:val="00EB561E"/>
    <w:rsid w:val="00EB6A17"/>
    <w:rsid w:val="00EC08BD"/>
    <w:rsid w:val="00EC393E"/>
    <w:rsid w:val="00EC7A8D"/>
    <w:rsid w:val="00ED0CED"/>
    <w:rsid w:val="00ED1F69"/>
    <w:rsid w:val="00ED4B1B"/>
    <w:rsid w:val="00ED51BF"/>
    <w:rsid w:val="00ED6577"/>
    <w:rsid w:val="00EE06F1"/>
    <w:rsid w:val="00EE2D27"/>
    <w:rsid w:val="00EE7CDC"/>
    <w:rsid w:val="00EF0FE4"/>
    <w:rsid w:val="00F0345C"/>
    <w:rsid w:val="00F03EF8"/>
    <w:rsid w:val="00F05DDC"/>
    <w:rsid w:val="00F15771"/>
    <w:rsid w:val="00F26390"/>
    <w:rsid w:val="00F31027"/>
    <w:rsid w:val="00F31E73"/>
    <w:rsid w:val="00F31FD3"/>
    <w:rsid w:val="00F37500"/>
    <w:rsid w:val="00F37A6B"/>
    <w:rsid w:val="00F414DF"/>
    <w:rsid w:val="00F429C6"/>
    <w:rsid w:val="00F43156"/>
    <w:rsid w:val="00F45DCC"/>
    <w:rsid w:val="00F5198D"/>
    <w:rsid w:val="00F52A7A"/>
    <w:rsid w:val="00F53377"/>
    <w:rsid w:val="00F5392D"/>
    <w:rsid w:val="00F5684A"/>
    <w:rsid w:val="00F60901"/>
    <w:rsid w:val="00F609F3"/>
    <w:rsid w:val="00F6153A"/>
    <w:rsid w:val="00F619D0"/>
    <w:rsid w:val="00F637C4"/>
    <w:rsid w:val="00F70E9E"/>
    <w:rsid w:val="00F71ACA"/>
    <w:rsid w:val="00F76825"/>
    <w:rsid w:val="00F768D6"/>
    <w:rsid w:val="00F8165B"/>
    <w:rsid w:val="00F823B6"/>
    <w:rsid w:val="00F82B41"/>
    <w:rsid w:val="00F92830"/>
    <w:rsid w:val="00F93623"/>
    <w:rsid w:val="00F95BD6"/>
    <w:rsid w:val="00FA431B"/>
    <w:rsid w:val="00FB1417"/>
    <w:rsid w:val="00FB2799"/>
    <w:rsid w:val="00FB3074"/>
    <w:rsid w:val="00FB7C0C"/>
    <w:rsid w:val="00FB7DC7"/>
    <w:rsid w:val="00FC3942"/>
    <w:rsid w:val="00FC4F4E"/>
    <w:rsid w:val="00FC563E"/>
    <w:rsid w:val="00FD297D"/>
    <w:rsid w:val="00FD38A8"/>
    <w:rsid w:val="00FD543B"/>
    <w:rsid w:val="00FD61E9"/>
    <w:rsid w:val="00FE09DD"/>
    <w:rsid w:val="00FE14FA"/>
    <w:rsid w:val="00FE42AA"/>
    <w:rsid w:val="00FE5FF7"/>
    <w:rsid w:val="00FE772C"/>
    <w:rsid w:val="00FF010F"/>
    <w:rsid w:val="00FF30AA"/>
    <w:rsid w:val="00FF548F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64B90"/>
  <w15:chartTrackingRefBased/>
  <w15:docId w15:val="{517E5B59-F62D-4D1C-AAEC-DF27E62A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B34D4"/>
    <w:pPr>
      <w:autoSpaceDN w:val="0"/>
      <w:adjustRightInd w:val="0"/>
      <w:spacing w:line="360" w:lineRule="auto"/>
      <w:jc w:val="both"/>
      <w:textAlignment w:val="baseline"/>
    </w:pPr>
    <w:rPr>
      <w:sz w:val="24"/>
      <w:szCs w:val="24"/>
    </w:rPr>
  </w:style>
  <w:style w:type="paragraph" w:styleId="11">
    <w:name w:val="heading 1"/>
    <w:basedOn w:val="a2"/>
    <w:next w:val="a3"/>
    <w:link w:val="19"/>
    <w:autoRedefine/>
    <w:qFormat/>
    <w:rsid w:val="002A4C03"/>
    <w:pPr>
      <w:keepNext/>
      <w:pageBreakBefore/>
      <w:numPr>
        <w:numId w:val="21"/>
      </w:numPr>
      <w:tabs>
        <w:tab w:val="left" w:pos="1191"/>
      </w:tabs>
      <w:autoSpaceDN/>
      <w:adjustRightInd/>
      <w:spacing w:before="240" w:after="120"/>
      <w:contextualSpacing/>
      <w:textAlignment w:val="auto"/>
      <w:outlineLvl w:val="0"/>
    </w:pPr>
    <w:rPr>
      <w:rFonts w:cs="Arial"/>
      <w:b/>
      <w:bCs/>
      <w:kern w:val="32"/>
      <w:sz w:val="28"/>
      <w:szCs w:val="28"/>
    </w:rPr>
  </w:style>
  <w:style w:type="paragraph" w:styleId="20">
    <w:name w:val="heading 2"/>
    <w:basedOn w:val="a2"/>
    <w:next w:val="a2"/>
    <w:link w:val="28"/>
    <w:autoRedefine/>
    <w:qFormat/>
    <w:rsid w:val="00BF6F54"/>
    <w:pPr>
      <w:keepNext/>
      <w:numPr>
        <w:ilvl w:val="1"/>
        <w:numId w:val="21"/>
      </w:numPr>
      <w:autoSpaceDN/>
      <w:adjustRightInd/>
      <w:spacing w:before="240" w:after="120"/>
      <w:contextualSpacing/>
      <w:textAlignment w:val="auto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aliases w:val="Пункт,заголовок3_pg,h3,Level 3 Topic Heading,Заголовок 3 Знак1,Заголовок 3 Знак Знак,Heading 3 Char1 Знак Знак,Heading 3 Char Char Знак Знак,Heading 3 Char1 Char Char Знак Знак,Heading 3 Char Char Char Char Знак Знак,3,(пункт),o"/>
    <w:basedOn w:val="a2"/>
    <w:next w:val="a3"/>
    <w:link w:val="37"/>
    <w:autoRedefine/>
    <w:qFormat/>
    <w:rsid w:val="006D11DF"/>
    <w:pPr>
      <w:keepNext/>
      <w:numPr>
        <w:ilvl w:val="2"/>
        <w:numId w:val="21"/>
      </w:numPr>
      <w:tabs>
        <w:tab w:val="left" w:pos="1559"/>
      </w:tabs>
      <w:autoSpaceDN/>
      <w:adjustRightInd/>
      <w:spacing w:before="240" w:after="120"/>
      <w:contextualSpacing/>
      <w:textAlignment w:val="auto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Знак8"/>
    <w:basedOn w:val="a2"/>
    <w:next w:val="a3"/>
    <w:link w:val="43"/>
    <w:autoRedefine/>
    <w:qFormat/>
    <w:rsid w:val="006D11DF"/>
    <w:pPr>
      <w:keepNext/>
      <w:numPr>
        <w:ilvl w:val="3"/>
        <w:numId w:val="21"/>
      </w:numPr>
      <w:tabs>
        <w:tab w:val="left" w:pos="1814"/>
      </w:tabs>
      <w:autoSpaceDN/>
      <w:adjustRightInd/>
      <w:spacing w:before="240" w:after="120"/>
      <w:contextualSpacing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3"/>
    <w:link w:val="52"/>
    <w:autoRedefine/>
    <w:qFormat/>
    <w:rsid w:val="006D11DF"/>
    <w:pPr>
      <w:numPr>
        <w:ilvl w:val="4"/>
        <w:numId w:val="21"/>
      </w:numPr>
      <w:tabs>
        <w:tab w:val="left" w:pos="1985"/>
      </w:tabs>
      <w:autoSpaceDN/>
      <w:adjustRightInd/>
      <w:spacing w:before="240" w:after="120"/>
      <w:contextualSpacing/>
      <w:textAlignment w:val="auto"/>
      <w:outlineLvl w:val="4"/>
    </w:pPr>
    <w:rPr>
      <w:b/>
      <w:bCs/>
      <w:iCs/>
      <w:sz w:val="28"/>
      <w:szCs w:val="26"/>
    </w:rPr>
  </w:style>
  <w:style w:type="paragraph" w:styleId="6">
    <w:name w:val="heading 6"/>
    <w:basedOn w:val="a2"/>
    <w:next w:val="a3"/>
    <w:link w:val="61"/>
    <w:qFormat/>
    <w:rsid w:val="006D11DF"/>
    <w:pPr>
      <w:numPr>
        <w:ilvl w:val="5"/>
        <w:numId w:val="21"/>
      </w:numPr>
      <w:autoSpaceDN/>
      <w:adjustRightInd/>
      <w:spacing w:before="240" w:after="120"/>
      <w:contextualSpacing/>
      <w:textAlignment w:val="auto"/>
      <w:outlineLvl w:val="5"/>
    </w:pPr>
    <w:rPr>
      <w:b/>
      <w:bCs/>
      <w:sz w:val="28"/>
      <w:szCs w:val="22"/>
    </w:rPr>
  </w:style>
  <w:style w:type="paragraph" w:styleId="7">
    <w:name w:val="heading 7"/>
    <w:basedOn w:val="a2"/>
    <w:next w:val="a3"/>
    <w:link w:val="71"/>
    <w:autoRedefine/>
    <w:qFormat/>
    <w:rsid w:val="006D11DF"/>
    <w:pPr>
      <w:numPr>
        <w:ilvl w:val="6"/>
        <w:numId w:val="21"/>
      </w:numPr>
      <w:tabs>
        <w:tab w:val="left" w:pos="2381"/>
      </w:tabs>
      <w:autoSpaceDN/>
      <w:adjustRightInd/>
      <w:spacing w:before="240" w:after="120"/>
      <w:contextualSpacing/>
      <w:textAlignment w:val="auto"/>
      <w:outlineLvl w:val="6"/>
    </w:pPr>
    <w:rPr>
      <w:b/>
      <w:sz w:val="28"/>
    </w:rPr>
  </w:style>
  <w:style w:type="paragraph" w:styleId="8">
    <w:name w:val="heading 8"/>
    <w:basedOn w:val="a2"/>
    <w:next w:val="a3"/>
    <w:link w:val="80"/>
    <w:autoRedefine/>
    <w:qFormat/>
    <w:rsid w:val="006D11DF"/>
    <w:pPr>
      <w:numPr>
        <w:ilvl w:val="7"/>
        <w:numId w:val="21"/>
      </w:numPr>
      <w:tabs>
        <w:tab w:val="left" w:pos="2438"/>
      </w:tabs>
      <w:autoSpaceDN/>
      <w:adjustRightInd/>
      <w:spacing w:before="240" w:after="120"/>
      <w:contextualSpacing/>
      <w:textAlignment w:val="auto"/>
      <w:outlineLvl w:val="7"/>
    </w:pPr>
    <w:rPr>
      <w:b/>
      <w:iCs/>
    </w:rPr>
  </w:style>
  <w:style w:type="paragraph" w:styleId="9">
    <w:name w:val="heading 9"/>
    <w:basedOn w:val="a2"/>
    <w:next w:val="a3"/>
    <w:link w:val="90"/>
    <w:autoRedefine/>
    <w:qFormat/>
    <w:rsid w:val="006D11DF"/>
    <w:pPr>
      <w:numPr>
        <w:ilvl w:val="8"/>
        <w:numId w:val="21"/>
      </w:numPr>
      <w:tabs>
        <w:tab w:val="left" w:pos="2552"/>
      </w:tabs>
      <w:autoSpaceDN/>
      <w:adjustRightInd/>
      <w:spacing w:before="240" w:after="120"/>
      <w:contextualSpacing/>
      <w:textAlignment w:val="auto"/>
      <w:outlineLvl w:val="8"/>
    </w:pPr>
    <w:rPr>
      <w:rFonts w:cs="Arial"/>
      <w:b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a">
    <w:name w:val="Обычный1"/>
    <w:basedOn w:val="a2"/>
    <w:link w:val="CharChar"/>
    <w:rsid w:val="003E6818"/>
    <w:pPr>
      <w:ind w:firstLine="851"/>
    </w:pPr>
  </w:style>
  <w:style w:type="character" w:customStyle="1" w:styleId="CharChar">
    <w:name w:val="Обычный Char Char"/>
    <w:link w:val="1a"/>
    <w:rsid w:val="003E6818"/>
    <w:rPr>
      <w:sz w:val="24"/>
      <w:szCs w:val="24"/>
      <w:lang w:val="ru-RU" w:eastAsia="ru-RU" w:bidi="ar-SA"/>
    </w:rPr>
  </w:style>
  <w:style w:type="paragraph" w:styleId="a7">
    <w:name w:val="Document Map"/>
    <w:basedOn w:val="a2"/>
    <w:semiHidden/>
    <w:rsid w:val="003E6818"/>
    <w:pPr>
      <w:shd w:val="clear" w:color="auto" w:fill="000080"/>
    </w:pPr>
    <w:rPr>
      <w:rFonts w:ascii="Tahoma" w:hAnsi="Tahoma" w:cs="Tahoma"/>
    </w:rPr>
  </w:style>
  <w:style w:type="character" w:styleId="a8">
    <w:name w:val="Hyperlink"/>
    <w:uiPriority w:val="99"/>
    <w:unhideWhenUsed/>
    <w:rsid w:val="006D11DF"/>
    <w:rPr>
      <w:color w:val="0000FF"/>
      <w:u w:val="single"/>
    </w:rPr>
  </w:style>
  <w:style w:type="paragraph" w:styleId="1b">
    <w:name w:val="toc 1"/>
    <w:basedOn w:val="a2"/>
    <w:next w:val="a2"/>
    <w:uiPriority w:val="39"/>
    <w:rsid w:val="006D11DF"/>
    <w:pPr>
      <w:tabs>
        <w:tab w:val="right" w:leader="dot" w:pos="9356"/>
      </w:tabs>
    </w:pPr>
  </w:style>
  <w:style w:type="paragraph" w:styleId="29">
    <w:name w:val="toc 2"/>
    <w:basedOn w:val="a2"/>
    <w:next w:val="a2"/>
    <w:uiPriority w:val="39"/>
    <w:rsid w:val="006D11DF"/>
    <w:pPr>
      <w:tabs>
        <w:tab w:val="right" w:leader="dot" w:pos="9356"/>
      </w:tabs>
    </w:pPr>
  </w:style>
  <w:style w:type="paragraph" w:styleId="38">
    <w:name w:val="toc 3"/>
    <w:basedOn w:val="a2"/>
    <w:next w:val="a2"/>
    <w:uiPriority w:val="39"/>
    <w:rsid w:val="006D11DF"/>
    <w:pPr>
      <w:tabs>
        <w:tab w:val="right" w:leader="dot" w:pos="9356"/>
      </w:tabs>
      <w:ind w:left="482" w:right="567"/>
      <w:jc w:val="left"/>
    </w:pPr>
  </w:style>
  <w:style w:type="paragraph" w:customStyle="1" w:styleId="a9">
    <w:name w:val="ЗАГОЛОВОК (титульная)"/>
    <w:basedOn w:val="1a"/>
    <w:next w:val="1a"/>
    <w:rsid w:val="003E6818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aa">
    <w:name w:val="Подзаголовок (титульная)"/>
    <w:basedOn w:val="1a"/>
    <w:next w:val="1a"/>
    <w:autoRedefine/>
    <w:rsid w:val="003E6818"/>
    <w:pPr>
      <w:ind w:firstLine="0"/>
      <w:jc w:val="center"/>
    </w:pPr>
    <w:rPr>
      <w:b/>
      <w:sz w:val="28"/>
    </w:rPr>
  </w:style>
  <w:style w:type="character" w:styleId="ab">
    <w:name w:val="page number"/>
    <w:basedOn w:val="a4"/>
    <w:rsid w:val="003E6818"/>
  </w:style>
  <w:style w:type="paragraph" w:customStyle="1" w:styleId="ac">
    <w:name w:val="Комментарии"/>
    <w:basedOn w:val="1a"/>
    <w:link w:val="CharChar0"/>
    <w:rsid w:val="00DA2739"/>
    <w:rPr>
      <w:color w:val="FF9900"/>
    </w:rPr>
  </w:style>
  <w:style w:type="character" w:customStyle="1" w:styleId="CharChar0">
    <w:name w:val="Комментарии Char Char"/>
    <w:link w:val="ac"/>
    <w:rsid w:val="00DA2739"/>
    <w:rPr>
      <w:color w:val="FF9900"/>
      <w:sz w:val="24"/>
      <w:szCs w:val="24"/>
      <w:lang w:val="ru-RU" w:eastAsia="ru-RU" w:bidi="ar-SA"/>
    </w:rPr>
  </w:style>
  <w:style w:type="paragraph" w:customStyle="1" w:styleId="ad">
    <w:name w:val="Рисунок"/>
    <w:basedOn w:val="1a"/>
    <w:next w:val="1a"/>
    <w:rsid w:val="003E6818"/>
    <w:pPr>
      <w:keepNext/>
      <w:ind w:firstLine="0"/>
      <w:jc w:val="center"/>
    </w:pPr>
  </w:style>
  <w:style w:type="paragraph" w:customStyle="1" w:styleId="ae">
    <w:name w:val="Рисунок подпись"/>
    <w:basedOn w:val="1a"/>
    <w:next w:val="1a"/>
    <w:rsid w:val="003E6818"/>
    <w:pPr>
      <w:ind w:firstLine="0"/>
      <w:jc w:val="center"/>
    </w:pPr>
    <w:rPr>
      <w:b/>
      <w:lang w:val="en-US"/>
    </w:rPr>
  </w:style>
  <w:style w:type="paragraph" w:customStyle="1" w:styleId="af">
    <w:name w:val="Таблица название таблицы"/>
    <w:basedOn w:val="1a"/>
    <w:next w:val="1a"/>
    <w:rsid w:val="003E6818"/>
    <w:pPr>
      <w:keepNext/>
      <w:ind w:firstLine="0"/>
    </w:pPr>
    <w:rPr>
      <w:b/>
    </w:rPr>
  </w:style>
  <w:style w:type="paragraph" w:customStyle="1" w:styleId="af0">
    <w:name w:val="Таблица название столбцов"/>
    <w:basedOn w:val="af"/>
    <w:next w:val="1a"/>
    <w:autoRedefine/>
    <w:rsid w:val="003E6818"/>
    <w:pPr>
      <w:spacing w:before="120" w:after="120"/>
      <w:jc w:val="center"/>
    </w:pPr>
  </w:style>
  <w:style w:type="paragraph" w:customStyle="1" w:styleId="af1">
    <w:name w:val="Таблица текст"/>
    <w:basedOn w:val="1a"/>
    <w:autoRedefine/>
    <w:rsid w:val="003E6818"/>
    <w:pPr>
      <w:spacing w:line="240" w:lineRule="auto"/>
      <w:ind w:firstLine="0"/>
      <w:jc w:val="left"/>
    </w:pPr>
  </w:style>
  <w:style w:type="paragraph" w:customStyle="1" w:styleId="21">
    <w:name w:val="Список 21"/>
    <w:basedOn w:val="1a"/>
    <w:rsid w:val="003E6818"/>
    <w:pPr>
      <w:numPr>
        <w:numId w:val="1"/>
      </w:numPr>
    </w:pPr>
    <w:rPr>
      <w:lang w:val="en-US"/>
    </w:rPr>
  </w:style>
  <w:style w:type="paragraph" w:customStyle="1" w:styleId="31">
    <w:name w:val="Список 31"/>
    <w:basedOn w:val="1a"/>
    <w:rsid w:val="003E6818"/>
    <w:pPr>
      <w:numPr>
        <w:numId w:val="2"/>
      </w:numPr>
    </w:pPr>
  </w:style>
  <w:style w:type="paragraph" w:customStyle="1" w:styleId="af2">
    <w:name w:val="ЗАГОЛОВОК ПРИЛОЖЕНИЯ"/>
    <w:basedOn w:val="11"/>
    <w:next w:val="a2"/>
    <w:autoRedefine/>
    <w:rsid w:val="003E6818"/>
    <w:pPr>
      <w:numPr>
        <w:numId w:val="0"/>
      </w:numPr>
      <w:jc w:val="center"/>
    </w:pPr>
  </w:style>
  <w:style w:type="paragraph" w:customStyle="1" w:styleId="af3">
    <w:name w:val="Подзаголовок приложения"/>
    <w:basedOn w:val="1a"/>
    <w:next w:val="1a"/>
    <w:link w:val="CharChar1"/>
    <w:rsid w:val="003E6818"/>
    <w:pPr>
      <w:ind w:firstLine="0"/>
      <w:jc w:val="center"/>
    </w:pPr>
    <w:rPr>
      <w:b/>
      <w:sz w:val="28"/>
      <w:szCs w:val="28"/>
    </w:rPr>
  </w:style>
  <w:style w:type="character" w:customStyle="1" w:styleId="CharChar1">
    <w:name w:val="Подзаголовок приложения Char Char"/>
    <w:link w:val="af3"/>
    <w:rsid w:val="00E904EB"/>
    <w:rPr>
      <w:b/>
      <w:sz w:val="28"/>
      <w:szCs w:val="28"/>
      <w:lang w:val="ru-RU" w:eastAsia="ru-RU" w:bidi="ar-SA"/>
    </w:rPr>
  </w:style>
  <w:style w:type="paragraph" w:customStyle="1" w:styleId="1c">
    <w:name w:val="Дата1"/>
    <w:basedOn w:val="1a"/>
    <w:next w:val="1a"/>
    <w:autoRedefine/>
    <w:rsid w:val="00C947AC"/>
    <w:pPr>
      <w:ind w:firstLine="0"/>
      <w:jc w:val="center"/>
    </w:pPr>
    <w:rPr>
      <w:b/>
      <w:sz w:val="28"/>
    </w:rPr>
  </w:style>
  <w:style w:type="paragraph" w:styleId="44">
    <w:name w:val="toc 4"/>
    <w:basedOn w:val="a2"/>
    <w:next w:val="a2"/>
    <w:autoRedefine/>
    <w:uiPriority w:val="39"/>
    <w:semiHidden/>
    <w:rsid w:val="006D11DF"/>
    <w:pPr>
      <w:ind w:left="720"/>
    </w:pPr>
  </w:style>
  <w:style w:type="paragraph" w:customStyle="1" w:styleId="-">
    <w:name w:val="Комментарии - список"/>
    <w:basedOn w:val="21"/>
    <w:rsid w:val="00B13B3E"/>
    <w:rPr>
      <w:color w:val="FF9900"/>
    </w:rPr>
  </w:style>
  <w:style w:type="table" w:styleId="af4">
    <w:name w:val="Table Grid"/>
    <w:basedOn w:val="a5"/>
    <w:uiPriority w:val="59"/>
    <w:rsid w:val="006D1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1"/>
    <w:basedOn w:val="1a"/>
    <w:rsid w:val="003E6818"/>
    <w:pPr>
      <w:numPr>
        <w:numId w:val="3"/>
      </w:numPr>
    </w:pPr>
  </w:style>
  <w:style w:type="character" w:styleId="af5">
    <w:name w:val="annotation reference"/>
    <w:semiHidden/>
    <w:rsid w:val="003E6818"/>
    <w:rPr>
      <w:sz w:val="16"/>
      <w:szCs w:val="16"/>
    </w:rPr>
  </w:style>
  <w:style w:type="paragraph" w:customStyle="1" w:styleId="af6">
    <w:name w:val="Таблица текст в ячейках"/>
    <w:basedOn w:val="af1"/>
    <w:rsid w:val="003E6818"/>
    <w:pPr>
      <w:spacing w:before="120" w:after="120" w:line="360" w:lineRule="auto"/>
    </w:pPr>
  </w:style>
  <w:style w:type="paragraph" w:styleId="af7">
    <w:name w:val="annotation text"/>
    <w:basedOn w:val="a2"/>
    <w:link w:val="af8"/>
    <w:semiHidden/>
    <w:rsid w:val="003E6818"/>
    <w:rPr>
      <w:sz w:val="20"/>
      <w:szCs w:val="20"/>
    </w:rPr>
  </w:style>
  <w:style w:type="paragraph" w:styleId="af9">
    <w:name w:val="Balloon Text"/>
    <w:basedOn w:val="a2"/>
    <w:link w:val="afa"/>
    <w:semiHidden/>
    <w:rsid w:val="006D11DF"/>
    <w:pPr>
      <w:spacing w:line="240" w:lineRule="auto"/>
    </w:pPr>
    <w:rPr>
      <w:rFonts w:ascii="Tahoma" w:hAnsi="Tahoma" w:cs="Tahoma"/>
      <w:sz w:val="16"/>
      <w:szCs w:val="16"/>
    </w:rPr>
  </w:style>
  <w:style w:type="paragraph" w:styleId="afb">
    <w:name w:val="annotation subject"/>
    <w:basedOn w:val="af7"/>
    <w:next w:val="af7"/>
    <w:semiHidden/>
    <w:rsid w:val="003E6818"/>
    <w:rPr>
      <w:b/>
      <w:bCs/>
    </w:rPr>
  </w:style>
  <w:style w:type="paragraph" w:styleId="afc">
    <w:name w:val="header"/>
    <w:aliases w:val="h"/>
    <w:basedOn w:val="a2"/>
    <w:link w:val="afd"/>
    <w:rsid w:val="006D11DF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aliases w:val="h Знак"/>
    <w:link w:val="afc"/>
    <w:rsid w:val="006D11DF"/>
    <w:rPr>
      <w:sz w:val="24"/>
      <w:szCs w:val="24"/>
    </w:rPr>
  </w:style>
  <w:style w:type="paragraph" w:styleId="afe">
    <w:name w:val="footer"/>
    <w:basedOn w:val="a2"/>
    <w:link w:val="aff"/>
    <w:uiPriority w:val="99"/>
    <w:rsid w:val="006D11DF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link w:val="afe"/>
    <w:uiPriority w:val="99"/>
    <w:rsid w:val="006D11DF"/>
    <w:rPr>
      <w:sz w:val="24"/>
      <w:szCs w:val="24"/>
    </w:rPr>
  </w:style>
  <w:style w:type="paragraph" w:customStyle="1" w:styleId="2a">
    <w:name w:val="Заголовок 2 (Приложения)"/>
    <w:basedOn w:val="20"/>
    <w:next w:val="a2"/>
    <w:link w:val="2b"/>
    <w:qFormat/>
    <w:rsid w:val="00475E93"/>
    <w:pPr>
      <w:keepNext w:val="0"/>
      <w:numPr>
        <w:ilvl w:val="0"/>
        <w:numId w:val="0"/>
      </w:numPr>
      <w:ind w:left="853"/>
      <w:jc w:val="right"/>
      <w:outlineLvl w:val="0"/>
    </w:pPr>
    <w:rPr>
      <w:b w:val="0"/>
      <w:sz w:val="26"/>
    </w:rPr>
  </w:style>
  <w:style w:type="paragraph" w:customStyle="1" w:styleId="aff0">
    <w:name w:val="Пункт списка"/>
    <w:basedOn w:val="3"/>
    <w:link w:val="aff1"/>
    <w:qFormat/>
    <w:rsid w:val="00B83A96"/>
    <w:pPr>
      <w:keepNext w:val="0"/>
      <w:spacing w:before="60"/>
      <w:outlineLvl w:val="9"/>
    </w:pPr>
  </w:style>
  <w:style w:type="character" w:customStyle="1" w:styleId="28">
    <w:name w:val="Заголовок 2 Знак"/>
    <w:link w:val="20"/>
    <w:rsid w:val="00BF6F54"/>
    <w:rPr>
      <w:rFonts w:cs="Arial"/>
      <w:b/>
      <w:bCs/>
      <w:iCs/>
      <w:sz w:val="28"/>
      <w:szCs w:val="28"/>
    </w:rPr>
  </w:style>
  <w:style w:type="character" w:customStyle="1" w:styleId="2b">
    <w:name w:val="Заголовок 2 (Приложения) Знак"/>
    <w:link w:val="2a"/>
    <w:rsid w:val="00475E93"/>
    <w:rPr>
      <w:bCs/>
      <w:sz w:val="26"/>
      <w:szCs w:val="28"/>
    </w:rPr>
  </w:style>
  <w:style w:type="paragraph" w:customStyle="1" w:styleId="aff2">
    <w:name w:val="Подзаголовок приложений"/>
    <w:basedOn w:val="2a"/>
    <w:link w:val="aff3"/>
    <w:qFormat/>
    <w:rsid w:val="00475E93"/>
    <w:pPr>
      <w:ind w:left="0"/>
      <w:jc w:val="center"/>
      <w:outlineLvl w:val="1"/>
    </w:pPr>
    <w:rPr>
      <w:b/>
      <w:caps/>
    </w:rPr>
  </w:style>
  <w:style w:type="character" w:customStyle="1" w:styleId="37">
    <w:name w:val="Заголовок 3 Знак"/>
    <w:aliases w:val="Пункт Знак,заголовок3_pg Знак,h3 Знак,Level 3 Topic Heading Знак,Заголовок 3 Знак1 Знак,Заголовок 3 Знак Знак Знак,Heading 3 Char1 Знак Знак Знак,Heading 3 Char Char Знак Знак Знак,Heading 3 Char1 Char Char Знак Знак Знак,3 Знак,o Знак"/>
    <w:link w:val="3"/>
    <w:rsid w:val="006D11DF"/>
    <w:rPr>
      <w:rFonts w:cs="Arial"/>
      <w:b/>
      <w:bCs/>
      <w:sz w:val="28"/>
      <w:szCs w:val="26"/>
    </w:rPr>
  </w:style>
  <w:style w:type="character" w:customStyle="1" w:styleId="aff1">
    <w:name w:val="Пункт списка Знак"/>
    <w:link w:val="aff0"/>
    <w:rsid w:val="00B83A96"/>
    <w:rPr>
      <w:rFonts w:cs="Arial"/>
      <w:b/>
      <w:bCs/>
      <w:sz w:val="28"/>
      <w:szCs w:val="26"/>
    </w:rPr>
  </w:style>
  <w:style w:type="paragraph" w:styleId="aff4">
    <w:name w:val="caption"/>
    <w:aliases w:val="Табл,Название объекта Знак,Название объекта Знак1 Знак,Название объекта Знак Знак Знак,Знак Знак1 Знак,Название объекта Знак1,Название объекта Знак Знак,Знак Знак1,Название объекта Знак2 Знак"/>
    <w:basedOn w:val="a2"/>
    <w:next w:val="a2"/>
    <w:link w:val="2c"/>
    <w:uiPriority w:val="99"/>
    <w:qFormat/>
    <w:rsid w:val="00436885"/>
    <w:rPr>
      <w:b/>
      <w:bCs/>
      <w:sz w:val="20"/>
      <w:szCs w:val="20"/>
    </w:rPr>
  </w:style>
  <w:style w:type="character" w:customStyle="1" w:styleId="aff3">
    <w:name w:val="Подзаголовок приложений Знак"/>
    <w:link w:val="aff2"/>
    <w:rsid w:val="00475E93"/>
    <w:rPr>
      <w:b/>
      <w:bCs/>
      <w:caps/>
      <w:sz w:val="26"/>
      <w:szCs w:val="28"/>
    </w:rPr>
  </w:style>
  <w:style w:type="paragraph" w:customStyle="1" w:styleId="2d">
    <w:name w:val="Пункт списка 2"/>
    <w:basedOn w:val="20"/>
    <w:link w:val="2e"/>
    <w:qFormat/>
    <w:rsid w:val="000522BF"/>
    <w:pPr>
      <w:outlineLvl w:val="9"/>
    </w:pPr>
    <w:rPr>
      <w:b w:val="0"/>
    </w:rPr>
  </w:style>
  <w:style w:type="paragraph" w:customStyle="1" w:styleId="1d">
    <w:name w:val="Без интервала1"/>
    <w:uiPriority w:val="1"/>
    <w:qFormat/>
    <w:rsid w:val="00F95BD6"/>
    <w:rPr>
      <w:sz w:val="24"/>
      <w:szCs w:val="24"/>
    </w:rPr>
  </w:style>
  <w:style w:type="character" w:customStyle="1" w:styleId="2e">
    <w:name w:val="Пункт списка 2 Знак"/>
    <w:link w:val="2d"/>
    <w:rsid w:val="000522BF"/>
    <w:rPr>
      <w:rFonts w:cs="Arial"/>
      <w:bCs/>
      <w:iCs/>
      <w:sz w:val="28"/>
      <w:szCs w:val="28"/>
    </w:rPr>
  </w:style>
  <w:style w:type="paragraph" w:customStyle="1" w:styleId="1e">
    <w:name w:val="_Заголовок 1"/>
    <w:basedOn w:val="11"/>
    <w:next w:val="a2"/>
    <w:qFormat/>
    <w:rsid w:val="00DA1D8F"/>
    <w:pPr>
      <w:keepLines/>
      <w:numPr>
        <w:numId w:val="0"/>
      </w:numPr>
      <w:tabs>
        <w:tab w:val="num" w:pos="284"/>
      </w:tabs>
      <w:spacing w:before="200" w:after="200" w:line="240" w:lineRule="auto"/>
      <w:ind w:left="284"/>
      <w:jc w:val="left"/>
    </w:pPr>
    <w:rPr>
      <w:rFonts w:ascii="Times New Roman ??????????" w:hAnsi="Times New Roman ??????????"/>
    </w:rPr>
  </w:style>
  <w:style w:type="paragraph" w:customStyle="1" w:styleId="aff5">
    <w:name w:val="Текст таблицы"/>
    <w:link w:val="aff6"/>
    <w:qFormat/>
    <w:rsid w:val="00DA1D8F"/>
    <w:pPr>
      <w:spacing w:before="60" w:after="60"/>
    </w:pPr>
    <w:rPr>
      <w:rFonts w:ascii="Calibri" w:hAnsi="Calibri"/>
      <w:bCs/>
      <w:sz w:val="22"/>
      <w:szCs w:val="24"/>
      <w:lang w:eastAsia="en-US"/>
    </w:rPr>
  </w:style>
  <w:style w:type="character" w:customStyle="1" w:styleId="aff6">
    <w:name w:val="Текст таблицы Знак"/>
    <w:link w:val="aff5"/>
    <w:locked/>
    <w:rsid w:val="00DA1D8F"/>
    <w:rPr>
      <w:rFonts w:ascii="Calibri" w:hAnsi="Calibri"/>
      <w:bCs/>
      <w:sz w:val="22"/>
      <w:szCs w:val="24"/>
      <w:lang w:eastAsia="en-US" w:bidi="ar-SA"/>
    </w:rPr>
  </w:style>
  <w:style w:type="paragraph" w:customStyle="1" w:styleId="aff7">
    <w:name w:val="ГС_Основной_текст"/>
    <w:link w:val="aff8"/>
    <w:rsid w:val="00551458"/>
    <w:pPr>
      <w:tabs>
        <w:tab w:val="left" w:pos="851"/>
      </w:tabs>
      <w:spacing w:before="60" w:after="60" w:line="360" w:lineRule="auto"/>
      <w:ind w:firstLine="851"/>
      <w:jc w:val="both"/>
    </w:pPr>
    <w:rPr>
      <w:snapToGrid w:val="0"/>
      <w:sz w:val="24"/>
      <w:szCs w:val="24"/>
    </w:rPr>
  </w:style>
  <w:style w:type="character" w:customStyle="1" w:styleId="aff8">
    <w:name w:val="ГС_Основной_текст Знак"/>
    <w:link w:val="aff7"/>
    <w:rsid w:val="00551458"/>
    <w:rPr>
      <w:snapToGrid w:val="0"/>
      <w:sz w:val="24"/>
      <w:szCs w:val="24"/>
      <w:lang w:bidi="ar-SA"/>
    </w:rPr>
  </w:style>
  <w:style w:type="character" w:customStyle="1" w:styleId="2c">
    <w:name w:val="Название объекта Знак2"/>
    <w:aliases w:val="Табл Знак,Название объекта Знак Знак1,Название объекта Знак1 Знак Знак,Название объекта Знак Знак Знак Знак,Знак Знак1 Знак Знак,Название объекта Знак1 Знак1,Название объекта Знак Знак Знак1,Знак Знак1 Знак1"/>
    <w:link w:val="aff4"/>
    <w:uiPriority w:val="99"/>
    <w:locked/>
    <w:rsid w:val="00B56E91"/>
    <w:rPr>
      <w:b/>
      <w:bCs/>
    </w:rPr>
  </w:style>
  <w:style w:type="paragraph" w:styleId="aff9">
    <w:name w:val="List Paragraph"/>
    <w:basedOn w:val="a2"/>
    <w:uiPriority w:val="34"/>
    <w:qFormat/>
    <w:rsid w:val="00A61935"/>
    <w:pPr>
      <w:ind w:left="708"/>
    </w:pPr>
  </w:style>
  <w:style w:type="paragraph" w:customStyle="1" w:styleId="a3">
    <w:name w:val="_Основной с красной строки"/>
    <w:basedOn w:val="a2"/>
    <w:link w:val="affa"/>
    <w:qFormat/>
    <w:rsid w:val="006D11DF"/>
    <w:pPr>
      <w:ind w:firstLine="851"/>
    </w:pPr>
  </w:style>
  <w:style w:type="character" w:customStyle="1" w:styleId="affa">
    <w:name w:val="_Основной с красной строки Знак"/>
    <w:link w:val="a3"/>
    <w:locked/>
    <w:rsid w:val="00D35DC4"/>
    <w:rPr>
      <w:sz w:val="24"/>
      <w:szCs w:val="24"/>
    </w:rPr>
  </w:style>
  <w:style w:type="paragraph" w:styleId="affb">
    <w:name w:val="Revision"/>
    <w:hidden/>
    <w:uiPriority w:val="99"/>
    <w:semiHidden/>
    <w:rsid w:val="006D11DF"/>
    <w:rPr>
      <w:sz w:val="24"/>
      <w:szCs w:val="24"/>
    </w:rPr>
  </w:style>
  <w:style w:type="paragraph" w:customStyle="1" w:styleId="affc">
    <w:name w:val="_Титул_Название системы"/>
    <w:basedOn w:val="a2"/>
    <w:link w:val="affd"/>
    <w:rsid w:val="006D11DF"/>
    <w:pPr>
      <w:autoSpaceDN/>
      <w:adjustRightInd/>
      <w:spacing w:before="240" w:after="240" w:line="240" w:lineRule="auto"/>
      <w:jc w:val="center"/>
      <w:textAlignment w:val="auto"/>
    </w:pPr>
    <w:rPr>
      <w:b/>
      <w:sz w:val="32"/>
      <w:szCs w:val="32"/>
    </w:rPr>
  </w:style>
  <w:style w:type="character" w:customStyle="1" w:styleId="affd">
    <w:name w:val="_Титул_Название системы Знак"/>
    <w:link w:val="affc"/>
    <w:rsid w:val="006D11DF"/>
    <w:rPr>
      <w:b/>
      <w:sz w:val="32"/>
      <w:szCs w:val="32"/>
    </w:rPr>
  </w:style>
  <w:style w:type="paragraph" w:customStyle="1" w:styleId="affe">
    <w:name w:val="_Титул_Объект автоматизации"/>
    <w:basedOn w:val="a2"/>
    <w:link w:val="afff"/>
    <w:rsid w:val="006D11DF"/>
    <w:pPr>
      <w:autoSpaceDN/>
      <w:adjustRightInd/>
      <w:spacing w:line="240" w:lineRule="auto"/>
      <w:jc w:val="center"/>
      <w:textAlignment w:val="auto"/>
    </w:pPr>
    <w:rPr>
      <w:sz w:val="32"/>
      <w:szCs w:val="32"/>
    </w:rPr>
  </w:style>
  <w:style w:type="character" w:customStyle="1" w:styleId="afff">
    <w:name w:val="_Название объекта автоматизации Знак"/>
    <w:link w:val="affe"/>
    <w:rsid w:val="006D11DF"/>
    <w:rPr>
      <w:sz w:val="32"/>
      <w:szCs w:val="32"/>
    </w:rPr>
  </w:style>
  <w:style w:type="paragraph" w:customStyle="1" w:styleId="1f">
    <w:name w:val="_Маркир_список1"/>
    <w:basedOn w:val="a2"/>
    <w:uiPriority w:val="99"/>
    <w:rsid w:val="001F664F"/>
    <w:pPr>
      <w:tabs>
        <w:tab w:val="left" w:pos="993"/>
      </w:tabs>
      <w:spacing w:before="120" w:after="120"/>
      <w:ind w:left="1429" w:hanging="360"/>
    </w:pPr>
    <w:rPr>
      <w:sz w:val="28"/>
      <w:szCs w:val="28"/>
    </w:rPr>
  </w:style>
  <w:style w:type="paragraph" w:styleId="53">
    <w:name w:val="toc 5"/>
    <w:basedOn w:val="a2"/>
    <w:next w:val="a2"/>
    <w:autoRedefine/>
    <w:uiPriority w:val="39"/>
    <w:rsid w:val="006D11DF"/>
    <w:pPr>
      <w:ind w:left="960"/>
    </w:pPr>
  </w:style>
  <w:style w:type="paragraph" w:styleId="62">
    <w:name w:val="toc 6"/>
    <w:basedOn w:val="a2"/>
    <w:next w:val="a2"/>
    <w:autoRedefine/>
    <w:uiPriority w:val="39"/>
    <w:rsid w:val="006D11DF"/>
    <w:pPr>
      <w:ind w:left="1200"/>
    </w:pPr>
  </w:style>
  <w:style w:type="paragraph" w:styleId="72">
    <w:name w:val="toc 7"/>
    <w:basedOn w:val="a2"/>
    <w:next w:val="a2"/>
    <w:autoRedefine/>
    <w:uiPriority w:val="39"/>
    <w:rsid w:val="006D11DF"/>
    <w:pPr>
      <w:ind w:left="1440"/>
    </w:pPr>
  </w:style>
  <w:style w:type="paragraph" w:styleId="81">
    <w:name w:val="toc 8"/>
    <w:basedOn w:val="a2"/>
    <w:next w:val="a2"/>
    <w:autoRedefine/>
    <w:uiPriority w:val="39"/>
    <w:rsid w:val="006D11DF"/>
    <w:pPr>
      <w:ind w:left="1680"/>
    </w:pPr>
  </w:style>
  <w:style w:type="paragraph" w:styleId="91">
    <w:name w:val="toc 9"/>
    <w:basedOn w:val="a2"/>
    <w:next w:val="a2"/>
    <w:autoRedefine/>
    <w:uiPriority w:val="39"/>
    <w:rsid w:val="006D11DF"/>
    <w:pPr>
      <w:ind w:left="1920"/>
    </w:pPr>
  </w:style>
  <w:style w:type="paragraph" w:customStyle="1" w:styleId="afff0">
    <w:name w:val="_Полное.Наимен.АС"/>
    <w:rsid w:val="00DB0E3E"/>
    <w:pPr>
      <w:suppressAutoHyphens/>
      <w:spacing w:before="240" w:line="340" w:lineRule="exact"/>
      <w:jc w:val="center"/>
    </w:pPr>
    <w:rPr>
      <w:rFonts w:ascii="Arial" w:hAnsi="Arial" w:cs="Arial"/>
      <w:b/>
      <w:bCs/>
      <w:caps/>
      <w:sz w:val="32"/>
      <w:szCs w:val="32"/>
      <w:lang w:eastAsia="en-US"/>
    </w:rPr>
  </w:style>
  <w:style w:type="paragraph" w:customStyle="1" w:styleId="afff1">
    <w:name w:val="_Подстроч.надпись"/>
    <w:next w:val="a2"/>
    <w:rsid w:val="00DB0E3E"/>
    <w:pPr>
      <w:pBdr>
        <w:top w:val="single" w:sz="4" w:space="1" w:color="333333"/>
      </w:pBdr>
      <w:spacing w:after="120"/>
      <w:ind w:left="57" w:right="57"/>
      <w:jc w:val="center"/>
    </w:pPr>
    <w:rPr>
      <w:rFonts w:ascii="Arial" w:hAnsi="Arial"/>
      <w:sz w:val="16"/>
    </w:rPr>
  </w:style>
  <w:style w:type="paragraph" w:customStyle="1" w:styleId="p1">
    <w:name w:val="p1"/>
    <w:basedOn w:val="a2"/>
    <w:rsid w:val="000011DA"/>
    <w:pPr>
      <w:spacing w:before="100" w:beforeAutospacing="1" w:after="100" w:afterAutospacing="1"/>
    </w:pPr>
  </w:style>
  <w:style w:type="character" w:customStyle="1" w:styleId="articleseparator">
    <w:name w:val="article_separator"/>
    <w:basedOn w:val="a4"/>
    <w:rsid w:val="000011DA"/>
  </w:style>
  <w:style w:type="paragraph" w:styleId="afff2">
    <w:name w:val="Normal (Web)"/>
    <w:basedOn w:val="a2"/>
    <w:uiPriority w:val="99"/>
    <w:unhideWhenUsed/>
    <w:rsid w:val="000011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4"/>
    <w:rsid w:val="000011DA"/>
  </w:style>
  <w:style w:type="character" w:customStyle="1" w:styleId="19">
    <w:name w:val="Заголовок 1 Знак"/>
    <w:link w:val="11"/>
    <w:rsid w:val="002A4C03"/>
    <w:rPr>
      <w:rFonts w:cs="Arial"/>
      <w:b/>
      <w:bCs/>
      <w:kern w:val="32"/>
      <w:sz w:val="28"/>
      <w:szCs w:val="28"/>
    </w:rPr>
  </w:style>
  <w:style w:type="paragraph" w:customStyle="1" w:styleId="afff3">
    <w:name w:val="_Табл_Заголовок"/>
    <w:basedOn w:val="a2"/>
    <w:rsid w:val="006D11DF"/>
    <w:pPr>
      <w:autoSpaceDN/>
      <w:adjustRightInd/>
      <w:spacing w:before="120" w:after="120" w:line="240" w:lineRule="auto"/>
      <w:jc w:val="center"/>
      <w:textAlignment w:val="auto"/>
    </w:pPr>
  </w:style>
  <w:style w:type="paragraph" w:customStyle="1" w:styleId="afff4">
    <w:name w:val="_Титул_Москва год"/>
    <w:basedOn w:val="a2"/>
    <w:link w:val="afff5"/>
    <w:rsid w:val="006D11DF"/>
    <w:pPr>
      <w:spacing w:before="240" w:after="120"/>
      <w:jc w:val="center"/>
    </w:pPr>
    <w:rPr>
      <w:szCs w:val="28"/>
    </w:rPr>
  </w:style>
  <w:style w:type="paragraph" w:customStyle="1" w:styleId="afff6">
    <w:name w:val="_Табл_Текст_прав"/>
    <w:basedOn w:val="afff7"/>
    <w:qFormat/>
    <w:rsid w:val="006D11DF"/>
    <w:pPr>
      <w:jc w:val="right"/>
    </w:pPr>
  </w:style>
  <w:style w:type="character" w:customStyle="1" w:styleId="afff5">
    <w:name w:val="_Титул_Москва год Знак"/>
    <w:link w:val="afff4"/>
    <w:rsid w:val="006D11DF"/>
    <w:rPr>
      <w:sz w:val="24"/>
      <w:szCs w:val="28"/>
    </w:rPr>
  </w:style>
  <w:style w:type="paragraph" w:customStyle="1" w:styleId="afff8">
    <w:name w:val="_Заголовок без нумерации Не в оглавлении"/>
    <w:basedOn w:val="a2"/>
    <w:next w:val="a3"/>
    <w:link w:val="afff9"/>
    <w:rsid w:val="006D11DF"/>
    <w:pPr>
      <w:pageBreakBefore/>
      <w:suppressAutoHyphens/>
      <w:spacing w:before="120" w:after="360"/>
      <w:jc w:val="center"/>
    </w:pPr>
    <w:rPr>
      <w:rFonts w:ascii="Times New Roman Полужирный" w:hAnsi="Times New Roman Полужирный"/>
      <w:b/>
      <w:spacing w:val="20"/>
      <w:sz w:val="28"/>
      <w:szCs w:val="28"/>
    </w:rPr>
  </w:style>
  <w:style w:type="paragraph" w:customStyle="1" w:styleId="afffa">
    <w:name w:val="_Табл_Текст_по_ширине"/>
    <w:basedOn w:val="afff7"/>
    <w:qFormat/>
    <w:rsid w:val="006D11DF"/>
    <w:pPr>
      <w:jc w:val="both"/>
    </w:pPr>
  </w:style>
  <w:style w:type="paragraph" w:customStyle="1" w:styleId="afffb">
    <w:name w:val="_Рисунок_Название"/>
    <w:basedOn w:val="a2"/>
    <w:next w:val="a2"/>
    <w:link w:val="afffc"/>
    <w:rsid w:val="006D11DF"/>
    <w:pPr>
      <w:spacing w:before="120" w:after="360"/>
      <w:jc w:val="center"/>
    </w:pPr>
    <w:rPr>
      <w:bCs/>
      <w:szCs w:val="22"/>
    </w:rPr>
  </w:style>
  <w:style w:type="character" w:customStyle="1" w:styleId="afffc">
    <w:name w:val="_Рисунок_Название Знак"/>
    <w:link w:val="afffb"/>
    <w:rsid w:val="006D11DF"/>
    <w:rPr>
      <w:bCs/>
      <w:sz w:val="24"/>
      <w:szCs w:val="22"/>
    </w:rPr>
  </w:style>
  <w:style w:type="character" w:customStyle="1" w:styleId="afff9">
    <w:name w:val="_Заголовок без нумерации Не в оглавлении Знак"/>
    <w:link w:val="afff8"/>
    <w:rsid w:val="006D11DF"/>
    <w:rPr>
      <w:rFonts w:ascii="Times New Roman Полужирный" w:hAnsi="Times New Roman Полужирный"/>
      <w:b/>
      <w:spacing w:val="20"/>
      <w:sz w:val="28"/>
      <w:szCs w:val="28"/>
    </w:rPr>
  </w:style>
  <w:style w:type="table" w:customStyle="1" w:styleId="afffd">
    <w:name w:val="_Титул_Невидимая таблица"/>
    <w:basedOn w:val="a5"/>
    <w:rsid w:val="006D11DF"/>
    <w:tblPr>
      <w:tblInd w:w="675" w:type="dxa"/>
    </w:tblPr>
  </w:style>
  <w:style w:type="paragraph" w:customStyle="1" w:styleId="33">
    <w:name w:val="_Табл_Текст_Маркир3"/>
    <w:basedOn w:val="a2"/>
    <w:qFormat/>
    <w:rsid w:val="006D11DF"/>
    <w:pPr>
      <w:numPr>
        <w:numId w:val="15"/>
      </w:numPr>
      <w:spacing w:line="240" w:lineRule="auto"/>
      <w:jc w:val="left"/>
    </w:pPr>
  </w:style>
  <w:style w:type="paragraph" w:customStyle="1" w:styleId="17">
    <w:name w:val="_Табл_Текст_Нумеров1"/>
    <w:basedOn w:val="a2"/>
    <w:qFormat/>
    <w:rsid w:val="006D11DF"/>
    <w:pPr>
      <w:numPr>
        <w:numId w:val="16"/>
      </w:numPr>
      <w:tabs>
        <w:tab w:val="clear" w:pos="397"/>
        <w:tab w:val="left" w:pos="567"/>
      </w:tabs>
      <w:spacing w:line="240" w:lineRule="auto"/>
      <w:ind w:left="0" w:firstLine="0"/>
    </w:pPr>
  </w:style>
  <w:style w:type="paragraph" w:customStyle="1" w:styleId="26">
    <w:name w:val="_Табл_Текст_Нумеров2"/>
    <w:basedOn w:val="17"/>
    <w:qFormat/>
    <w:rsid w:val="006D11DF"/>
    <w:pPr>
      <w:numPr>
        <w:ilvl w:val="1"/>
      </w:numPr>
      <w:tabs>
        <w:tab w:val="clear" w:pos="794"/>
      </w:tabs>
      <w:ind w:left="0" w:firstLine="0"/>
    </w:pPr>
  </w:style>
  <w:style w:type="paragraph" w:customStyle="1" w:styleId="afffe">
    <w:name w:val="_Пример"/>
    <w:basedOn w:val="a2"/>
    <w:qFormat/>
    <w:rsid w:val="006D11DF"/>
    <w:pPr>
      <w:ind w:firstLine="709"/>
    </w:pPr>
  </w:style>
  <w:style w:type="paragraph" w:customStyle="1" w:styleId="35">
    <w:name w:val="_Табл_Текст_Нумеров3"/>
    <w:basedOn w:val="26"/>
    <w:qFormat/>
    <w:rsid w:val="006D11DF"/>
    <w:pPr>
      <w:numPr>
        <w:ilvl w:val="2"/>
      </w:numPr>
      <w:tabs>
        <w:tab w:val="clear" w:pos="567"/>
        <w:tab w:val="clear" w:pos="1531"/>
        <w:tab w:val="left" w:pos="624"/>
      </w:tabs>
      <w:ind w:left="0" w:firstLine="0"/>
    </w:pPr>
  </w:style>
  <w:style w:type="table" w:customStyle="1" w:styleId="affff">
    <w:name w:val="_Таблица"/>
    <w:basedOn w:val="a5"/>
    <w:rsid w:val="006D11DF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_Текст исходного кода"/>
    <w:basedOn w:val="a2"/>
    <w:rsid w:val="006D11DF"/>
    <w:rPr>
      <w:rFonts w:ascii="Courier New" w:hAnsi="Courier New" w:cs="Courier New"/>
      <w:sz w:val="20"/>
      <w:szCs w:val="20"/>
    </w:rPr>
  </w:style>
  <w:style w:type="paragraph" w:customStyle="1" w:styleId="affff1">
    <w:name w:val="_Титул_Название документа"/>
    <w:basedOn w:val="a2"/>
    <w:link w:val="affff2"/>
    <w:rsid w:val="006D11DF"/>
    <w:pPr>
      <w:autoSpaceDN/>
      <w:adjustRightInd/>
      <w:spacing w:before="600" w:after="240" w:line="240" w:lineRule="auto"/>
      <w:jc w:val="center"/>
      <w:textAlignment w:val="auto"/>
    </w:pPr>
    <w:rPr>
      <w:b/>
      <w:caps/>
      <w:sz w:val="32"/>
    </w:rPr>
  </w:style>
  <w:style w:type="paragraph" w:customStyle="1" w:styleId="affff3">
    <w:name w:val="_Титул наименование организации"/>
    <w:basedOn w:val="a2"/>
    <w:link w:val="affff4"/>
    <w:rsid w:val="006D11DF"/>
    <w:pPr>
      <w:spacing w:line="240" w:lineRule="auto"/>
      <w:jc w:val="center"/>
    </w:pPr>
    <w:rPr>
      <w:noProof/>
      <w:szCs w:val="26"/>
    </w:rPr>
  </w:style>
  <w:style w:type="character" w:customStyle="1" w:styleId="affff4">
    <w:name w:val="_Титул наименование организации Знак"/>
    <w:link w:val="affff3"/>
    <w:rsid w:val="006D11DF"/>
    <w:rPr>
      <w:noProof/>
      <w:sz w:val="24"/>
      <w:szCs w:val="26"/>
    </w:rPr>
  </w:style>
  <w:style w:type="paragraph" w:customStyle="1" w:styleId="16">
    <w:name w:val="_Нумерованный 1"/>
    <w:basedOn w:val="a2"/>
    <w:link w:val="110"/>
    <w:qFormat/>
    <w:rsid w:val="006D11DF"/>
    <w:pPr>
      <w:numPr>
        <w:numId w:val="10"/>
      </w:numPr>
      <w:ind w:left="1276"/>
    </w:pPr>
  </w:style>
  <w:style w:type="paragraph" w:customStyle="1" w:styleId="25">
    <w:name w:val="_Нумерованный 2"/>
    <w:basedOn w:val="16"/>
    <w:link w:val="210"/>
    <w:qFormat/>
    <w:rsid w:val="006D11DF"/>
    <w:pPr>
      <w:numPr>
        <w:ilvl w:val="1"/>
      </w:numPr>
      <w:ind w:left="1361" w:hanging="510"/>
    </w:pPr>
  </w:style>
  <w:style w:type="paragraph" w:customStyle="1" w:styleId="34">
    <w:name w:val="_Нумерованный 3"/>
    <w:basedOn w:val="25"/>
    <w:link w:val="39"/>
    <w:rsid w:val="006D11DF"/>
    <w:pPr>
      <w:numPr>
        <w:ilvl w:val="2"/>
      </w:numPr>
      <w:ind w:left="1503" w:hanging="652"/>
    </w:pPr>
  </w:style>
  <w:style w:type="character" w:customStyle="1" w:styleId="210">
    <w:name w:val="_Нумерованный 2 Знак1"/>
    <w:link w:val="25"/>
    <w:rsid w:val="006D11DF"/>
    <w:rPr>
      <w:sz w:val="24"/>
      <w:szCs w:val="24"/>
    </w:rPr>
  </w:style>
  <w:style w:type="character" w:customStyle="1" w:styleId="39">
    <w:name w:val="_Нумерованный 3 Знак"/>
    <w:link w:val="34"/>
    <w:rsid w:val="006D11DF"/>
    <w:rPr>
      <w:sz w:val="24"/>
      <w:szCs w:val="24"/>
    </w:rPr>
  </w:style>
  <w:style w:type="table" w:customStyle="1" w:styleId="affff5">
    <w:name w:val="_Таблица содержания работ"/>
    <w:basedOn w:val="a5"/>
    <w:rsid w:val="006D11DF"/>
    <w:rPr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table" w:customStyle="1" w:styleId="affff6">
    <w:name w:val="_Таблица примечания"/>
    <w:basedOn w:val="a5"/>
    <w:rsid w:val="006D11DF"/>
    <w:pPr>
      <w:spacing w:before="120" w:after="120"/>
    </w:p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paragraph" w:customStyle="1" w:styleId="affff7">
    <w:name w:val="_Табл_Название"/>
    <w:basedOn w:val="a2"/>
    <w:qFormat/>
    <w:rsid w:val="006D11DF"/>
    <w:pPr>
      <w:keepNext/>
      <w:keepLines/>
      <w:suppressAutoHyphens/>
      <w:spacing w:before="240" w:after="240" w:line="240" w:lineRule="auto"/>
      <w:jc w:val="left"/>
    </w:pPr>
  </w:style>
  <w:style w:type="paragraph" w:customStyle="1" w:styleId="affff8">
    <w:name w:val="_Табл_Подзаголовок"/>
    <w:basedOn w:val="a2"/>
    <w:rsid w:val="006D11DF"/>
    <w:pPr>
      <w:keepNext/>
      <w:spacing w:before="120" w:after="120" w:line="240" w:lineRule="auto"/>
      <w:jc w:val="center"/>
    </w:pPr>
    <w:rPr>
      <w:sz w:val="22"/>
    </w:rPr>
  </w:style>
  <w:style w:type="paragraph" w:customStyle="1" w:styleId="13">
    <w:name w:val="_Маркированный список уровня 1"/>
    <w:basedOn w:val="a2"/>
    <w:link w:val="1f0"/>
    <w:qFormat/>
    <w:rsid w:val="006D11DF"/>
    <w:pPr>
      <w:numPr>
        <w:numId w:val="4"/>
      </w:numPr>
      <w:tabs>
        <w:tab w:val="left" w:pos="1134"/>
      </w:tabs>
      <w:ind w:left="1135" w:hanging="284"/>
    </w:pPr>
  </w:style>
  <w:style w:type="paragraph" w:customStyle="1" w:styleId="2">
    <w:name w:val="_Маркированный список уровня 2"/>
    <w:basedOn w:val="a2"/>
    <w:link w:val="2f"/>
    <w:qFormat/>
    <w:rsid w:val="006D11DF"/>
    <w:pPr>
      <w:numPr>
        <w:numId w:val="9"/>
      </w:numPr>
      <w:contextualSpacing/>
    </w:pPr>
  </w:style>
  <w:style w:type="character" w:customStyle="1" w:styleId="43">
    <w:name w:val="Заголовок 4 Знак"/>
    <w:aliases w:val="Знак8 Знак"/>
    <w:link w:val="4"/>
    <w:rsid w:val="006D11DF"/>
    <w:rPr>
      <w:b/>
      <w:bCs/>
      <w:sz w:val="28"/>
      <w:szCs w:val="28"/>
    </w:rPr>
  </w:style>
  <w:style w:type="character" w:customStyle="1" w:styleId="52">
    <w:name w:val="Заголовок 5 Знак"/>
    <w:link w:val="5"/>
    <w:rsid w:val="006D11DF"/>
    <w:rPr>
      <w:b/>
      <w:bCs/>
      <w:iCs/>
      <w:sz w:val="28"/>
      <w:szCs w:val="26"/>
    </w:rPr>
  </w:style>
  <w:style w:type="character" w:customStyle="1" w:styleId="61">
    <w:name w:val="Заголовок 6 Знак"/>
    <w:link w:val="6"/>
    <w:rsid w:val="006D11DF"/>
    <w:rPr>
      <w:b/>
      <w:bCs/>
      <w:sz w:val="28"/>
      <w:szCs w:val="22"/>
    </w:rPr>
  </w:style>
  <w:style w:type="character" w:customStyle="1" w:styleId="71">
    <w:name w:val="Заголовок 7 Знак"/>
    <w:link w:val="7"/>
    <w:rsid w:val="006D11DF"/>
    <w:rPr>
      <w:b/>
      <w:sz w:val="28"/>
      <w:szCs w:val="24"/>
    </w:rPr>
  </w:style>
  <w:style w:type="character" w:customStyle="1" w:styleId="80">
    <w:name w:val="Заголовок 8 Знак"/>
    <w:link w:val="8"/>
    <w:rsid w:val="006D11DF"/>
    <w:rPr>
      <w:b/>
      <w:iCs/>
      <w:sz w:val="24"/>
      <w:szCs w:val="24"/>
    </w:rPr>
  </w:style>
  <w:style w:type="character" w:customStyle="1" w:styleId="90">
    <w:name w:val="Заголовок 9 Знак"/>
    <w:link w:val="9"/>
    <w:rsid w:val="006D11DF"/>
    <w:rPr>
      <w:rFonts w:cs="Arial"/>
      <w:b/>
      <w:sz w:val="24"/>
      <w:szCs w:val="22"/>
    </w:rPr>
  </w:style>
  <w:style w:type="paragraph" w:customStyle="1" w:styleId="affff9">
    <w:name w:val="_Титул_Количество страниц"/>
    <w:basedOn w:val="a2"/>
    <w:link w:val="affffa"/>
    <w:rsid w:val="006D11DF"/>
    <w:pPr>
      <w:autoSpaceDN/>
      <w:adjustRightInd/>
      <w:spacing w:before="200" w:line="240" w:lineRule="auto"/>
      <w:jc w:val="center"/>
      <w:textAlignment w:val="auto"/>
    </w:pPr>
    <w:rPr>
      <w:sz w:val="20"/>
      <w:szCs w:val="20"/>
    </w:rPr>
  </w:style>
  <w:style w:type="paragraph" w:customStyle="1" w:styleId="affffb">
    <w:name w:val="_Заголовок без нумерации в оглавлении"/>
    <w:basedOn w:val="a2"/>
    <w:next w:val="a3"/>
    <w:rsid w:val="006D11DF"/>
    <w:pPr>
      <w:keepNext/>
      <w:keepLines/>
      <w:pageBreakBefore/>
      <w:suppressAutoHyphens/>
      <w:autoSpaceDN/>
      <w:adjustRightInd/>
      <w:spacing w:before="480" w:after="360"/>
      <w:jc w:val="center"/>
      <w:textAlignment w:val="auto"/>
      <w:outlineLvl w:val="0"/>
    </w:pPr>
    <w:rPr>
      <w:rFonts w:ascii="Times New Roman Полужирный" w:hAnsi="Times New Roman Полужирный"/>
      <w:b/>
      <w:sz w:val="32"/>
      <w:szCs w:val="32"/>
    </w:rPr>
  </w:style>
  <w:style w:type="paragraph" w:customStyle="1" w:styleId="afff7">
    <w:name w:val="_Табл_Текст_лев"/>
    <w:basedOn w:val="a2"/>
    <w:rsid w:val="006D11DF"/>
    <w:pPr>
      <w:autoSpaceDN/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affff2">
    <w:name w:val="_Титул_Название документа Знак"/>
    <w:link w:val="affff1"/>
    <w:rsid w:val="006D11DF"/>
    <w:rPr>
      <w:b/>
      <w:caps/>
      <w:sz w:val="32"/>
      <w:szCs w:val="24"/>
    </w:rPr>
  </w:style>
  <w:style w:type="character" w:customStyle="1" w:styleId="affffa">
    <w:name w:val="_Титул_Количество страниц Знак"/>
    <w:basedOn w:val="a4"/>
    <w:link w:val="affff9"/>
    <w:rsid w:val="006D11DF"/>
  </w:style>
  <w:style w:type="paragraph" w:customStyle="1" w:styleId="affffc">
    <w:name w:val="_Текст сноски"/>
    <w:basedOn w:val="a2"/>
    <w:link w:val="affffd"/>
    <w:rsid w:val="006D11DF"/>
    <w:pPr>
      <w:suppressAutoHyphens/>
      <w:autoSpaceDN/>
      <w:adjustRightInd/>
      <w:spacing w:line="240" w:lineRule="auto"/>
      <w:jc w:val="left"/>
      <w:textAlignment w:val="auto"/>
    </w:pPr>
    <w:rPr>
      <w:bCs/>
      <w:sz w:val="20"/>
      <w:szCs w:val="20"/>
      <w:vertAlign w:val="superscript"/>
    </w:rPr>
  </w:style>
  <w:style w:type="character" w:customStyle="1" w:styleId="affffd">
    <w:name w:val="_Текст сноски Знак"/>
    <w:link w:val="affffc"/>
    <w:rsid w:val="006D11DF"/>
    <w:rPr>
      <w:bCs/>
      <w:vertAlign w:val="superscript"/>
    </w:rPr>
  </w:style>
  <w:style w:type="paragraph" w:customStyle="1" w:styleId="30">
    <w:name w:val="_Маркированный список уровня 3"/>
    <w:basedOn w:val="a2"/>
    <w:link w:val="3a"/>
    <w:rsid w:val="006D11DF"/>
    <w:pPr>
      <w:numPr>
        <w:numId w:val="8"/>
      </w:numPr>
      <w:ind w:left="1702" w:hanging="284"/>
    </w:pPr>
  </w:style>
  <w:style w:type="character" w:customStyle="1" w:styleId="1f0">
    <w:name w:val="_Маркированный список уровня 1 Знак"/>
    <w:link w:val="13"/>
    <w:rsid w:val="006D11DF"/>
    <w:rPr>
      <w:sz w:val="24"/>
      <w:szCs w:val="24"/>
    </w:rPr>
  </w:style>
  <w:style w:type="character" w:customStyle="1" w:styleId="2f">
    <w:name w:val="_Маркированный список уровня 2 Знак"/>
    <w:link w:val="2"/>
    <w:rsid w:val="006D11DF"/>
    <w:rPr>
      <w:sz w:val="24"/>
      <w:szCs w:val="24"/>
    </w:rPr>
  </w:style>
  <w:style w:type="character" w:customStyle="1" w:styleId="3a">
    <w:name w:val="_Маркированный список уровня 3 Знак"/>
    <w:link w:val="30"/>
    <w:rsid w:val="006D11DF"/>
    <w:rPr>
      <w:sz w:val="24"/>
      <w:szCs w:val="24"/>
    </w:rPr>
  </w:style>
  <w:style w:type="paragraph" w:customStyle="1" w:styleId="affffe">
    <w:name w:val="_Рисунок_Картинка"/>
    <w:basedOn w:val="a2"/>
    <w:next w:val="afffb"/>
    <w:link w:val="afffff"/>
    <w:qFormat/>
    <w:rsid w:val="006D11DF"/>
    <w:pPr>
      <w:keepNext/>
      <w:spacing w:before="360" w:after="120" w:line="240" w:lineRule="auto"/>
      <w:jc w:val="center"/>
    </w:pPr>
  </w:style>
  <w:style w:type="character" w:customStyle="1" w:styleId="afffff">
    <w:name w:val="_Рисунок_Картинка Знак"/>
    <w:link w:val="affffe"/>
    <w:rsid w:val="006D11DF"/>
    <w:rPr>
      <w:sz w:val="24"/>
      <w:szCs w:val="24"/>
    </w:rPr>
  </w:style>
  <w:style w:type="character" w:customStyle="1" w:styleId="afffff0">
    <w:name w:val="_Текст_полужирный"/>
    <w:qFormat/>
    <w:rsid w:val="006D11DF"/>
    <w:rPr>
      <w:b/>
    </w:rPr>
  </w:style>
  <w:style w:type="character" w:customStyle="1" w:styleId="afffff1">
    <w:name w:val="_Текст_курсив"/>
    <w:qFormat/>
    <w:rsid w:val="006D11DF"/>
    <w:rPr>
      <w:i/>
    </w:rPr>
  </w:style>
  <w:style w:type="character" w:customStyle="1" w:styleId="afffff2">
    <w:name w:val="_Текст_подчеркнутый"/>
    <w:qFormat/>
    <w:rsid w:val="006D11DF"/>
    <w:rPr>
      <w:u w:val="single"/>
    </w:rPr>
  </w:style>
  <w:style w:type="paragraph" w:customStyle="1" w:styleId="afffff3">
    <w:name w:val="_Чертеж_код_документа"/>
    <w:link w:val="afffff4"/>
    <w:rsid w:val="006D11DF"/>
    <w:pPr>
      <w:spacing w:before="200"/>
      <w:jc w:val="center"/>
    </w:pPr>
    <w:rPr>
      <w:rFonts w:ascii="ISOCPEUR" w:hAnsi="ISOCPEUR"/>
      <w:i/>
      <w:sz w:val="32"/>
      <w:szCs w:val="40"/>
    </w:rPr>
  </w:style>
  <w:style w:type="character" w:customStyle="1" w:styleId="afffff4">
    <w:name w:val="_Чертеж_код_документа Знак"/>
    <w:link w:val="afffff3"/>
    <w:rsid w:val="006D11DF"/>
    <w:rPr>
      <w:rFonts w:ascii="ISOCPEUR" w:hAnsi="ISOCPEUR"/>
      <w:i/>
      <w:sz w:val="32"/>
      <w:szCs w:val="40"/>
    </w:rPr>
  </w:style>
  <w:style w:type="paragraph" w:customStyle="1" w:styleId="afffff5">
    <w:name w:val="_Чертеж_подписи в рамке"/>
    <w:link w:val="afffff6"/>
    <w:rsid w:val="006D11DF"/>
    <w:rPr>
      <w:rFonts w:ascii="ISOCPEUR" w:hAnsi="ISOCPEUR"/>
      <w:i/>
      <w:sz w:val="16"/>
    </w:rPr>
  </w:style>
  <w:style w:type="character" w:customStyle="1" w:styleId="afffff6">
    <w:name w:val="_Чертеж_подписи в рамке Знак"/>
    <w:link w:val="afffff5"/>
    <w:rsid w:val="006D11DF"/>
    <w:rPr>
      <w:rFonts w:ascii="ISOCPEUR" w:hAnsi="ISOCPEUR"/>
      <w:i/>
      <w:sz w:val="16"/>
    </w:rPr>
  </w:style>
  <w:style w:type="character" w:customStyle="1" w:styleId="afffff7">
    <w:name w:val="_Текст_скрытый"/>
    <w:qFormat/>
    <w:rsid w:val="006D11DF"/>
    <w:rPr>
      <w:vanish/>
    </w:rPr>
  </w:style>
  <w:style w:type="paragraph" w:customStyle="1" w:styleId="14">
    <w:name w:val="_Табл_Текст_Маркир1"/>
    <w:basedOn w:val="a2"/>
    <w:rsid w:val="006D11DF"/>
    <w:pPr>
      <w:numPr>
        <w:numId w:val="13"/>
      </w:numPr>
      <w:spacing w:line="240" w:lineRule="auto"/>
      <w:jc w:val="left"/>
      <w:textAlignment w:val="auto"/>
    </w:pPr>
    <w:rPr>
      <w:rFonts w:eastAsia="Calibri"/>
      <w:bCs/>
    </w:rPr>
  </w:style>
  <w:style w:type="paragraph" w:customStyle="1" w:styleId="23">
    <w:name w:val="_Табл_Текст_Маркир2"/>
    <w:basedOn w:val="a2"/>
    <w:rsid w:val="006D11DF"/>
    <w:pPr>
      <w:numPr>
        <w:numId w:val="14"/>
      </w:numPr>
      <w:spacing w:line="240" w:lineRule="auto"/>
    </w:pPr>
  </w:style>
  <w:style w:type="paragraph" w:customStyle="1" w:styleId="afffff8">
    <w:name w:val="_Табл_Текст_центр"/>
    <w:basedOn w:val="afff7"/>
    <w:rsid w:val="006D11DF"/>
    <w:pPr>
      <w:jc w:val="center"/>
    </w:pPr>
    <w:rPr>
      <w:rFonts w:eastAsia="Calibri"/>
    </w:rPr>
  </w:style>
  <w:style w:type="paragraph" w:customStyle="1" w:styleId="15">
    <w:name w:val="Заголовок 1 Приложение"/>
    <w:basedOn w:val="11"/>
    <w:next w:val="afffff9"/>
    <w:rsid w:val="006D11DF"/>
    <w:pPr>
      <w:numPr>
        <w:numId w:val="5"/>
      </w:numPr>
      <w:ind w:left="0"/>
    </w:pPr>
  </w:style>
  <w:style w:type="paragraph" w:customStyle="1" w:styleId="24">
    <w:name w:val="Заголовок 2 Приложение"/>
    <w:basedOn w:val="20"/>
    <w:next w:val="a2"/>
    <w:rsid w:val="006D11DF"/>
    <w:pPr>
      <w:numPr>
        <w:numId w:val="5"/>
      </w:numPr>
    </w:pPr>
    <w:rPr>
      <w:rFonts w:cs="Times New Roman"/>
      <w:iCs w:val="0"/>
      <w:spacing w:val="-2"/>
      <w:szCs w:val="24"/>
    </w:rPr>
  </w:style>
  <w:style w:type="paragraph" w:customStyle="1" w:styleId="32">
    <w:name w:val="Заголовок 3 Приложение"/>
    <w:basedOn w:val="3"/>
    <w:next w:val="a2"/>
    <w:qFormat/>
    <w:rsid w:val="006D11DF"/>
    <w:pPr>
      <w:numPr>
        <w:numId w:val="5"/>
      </w:numPr>
    </w:pPr>
    <w:rPr>
      <w:rFonts w:cs="Times New Roman"/>
    </w:rPr>
  </w:style>
  <w:style w:type="paragraph" w:customStyle="1" w:styleId="40">
    <w:name w:val="Заголовок 4 Приложение"/>
    <w:basedOn w:val="4"/>
    <w:next w:val="a2"/>
    <w:qFormat/>
    <w:rsid w:val="006D11DF"/>
    <w:pPr>
      <w:numPr>
        <w:numId w:val="5"/>
      </w:numPr>
    </w:pPr>
  </w:style>
  <w:style w:type="paragraph" w:customStyle="1" w:styleId="50">
    <w:name w:val="Заголовок 5 Приложение"/>
    <w:basedOn w:val="40"/>
    <w:next w:val="a2"/>
    <w:qFormat/>
    <w:rsid w:val="006D11DF"/>
    <w:pPr>
      <w:numPr>
        <w:ilvl w:val="4"/>
      </w:numPr>
    </w:pPr>
    <w:rPr>
      <w:sz w:val="24"/>
    </w:rPr>
  </w:style>
  <w:style w:type="paragraph" w:customStyle="1" w:styleId="afffff9">
    <w:name w:val="_Приложение_тип"/>
    <w:basedOn w:val="a2"/>
    <w:next w:val="a2"/>
    <w:qFormat/>
    <w:rsid w:val="006D11DF"/>
    <w:pPr>
      <w:keepNext/>
      <w:keepLines/>
      <w:suppressAutoHyphens/>
      <w:autoSpaceDN/>
      <w:adjustRightInd/>
      <w:jc w:val="center"/>
      <w:textAlignment w:val="auto"/>
    </w:pPr>
    <w:rPr>
      <w:i/>
    </w:rPr>
  </w:style>
  <w:style w:type="paragraph" w:customStyle="1" w:styleId="12">
    <w:name w:val="_Перечисление 1"/>
    <w:basedOn w:val="a2"/>
    <w:qFormat/>
    <w:rsid w:val="006D11DF"/>
    <w:pPr>
      <w:numPr>
        <w:numId w:val="6"/>
      </w:numPr>
      <w:ind w:left="1208" w:hanging="357"/>
    </w:pPr>
  </w:style>
  <w:style w:type="paragraph" w:customStyle="1" w:styleId="22">
    <w:name w:val="_Перечисление 2"/>
    <w:basedOn w:val="12"/>
    <w:qFormat/>
    <w:rsid w:val="006D11DF"/>
    <w:pPr>
      <w:numPr>
        <w:numId w:val="18"/>
      </w:numPr>
      <w:ind w:left="1848" w:hanging="357"/>
    </w:pPr>
  </w:style>
  <w:style w:type="paragraph" w:customStyle="1" w:styleId="afffffa">
    <w:name w:val="_Примечание"/>
    <w:basedOn w:val="a2"/>
    <w:qFormat/>
    <w:rsid w:val="006D11DF"/>
    <w:pPr>
      <w:autoSpaceDN/>
      <w:adjustRightInd/>
      <w:ind w:firstLine="851"/>
      <w:textAlignment w:val="auto"/>
    </w:pPr>
  </w:style>
  <w:style w:type="paragraph" w:customStyle="1" w:styleId="a">
    <w:name w:val="_Примечание_нумерованное"/>
    <w:basedOn w:val="afffffa"/>
    <w:qFormat/>
    <w:rsid w:val="006D11DF"/>
    <w:pPr>
      <w:numPr>
        <w:numId w:val="7"/>
      </w:numPr>
      <w:ind w:left="1135" w:hanging="284"/>
    </w:pPr>
  </w:style>
  <w:style w:type="paragraph" w:customStyle="1" w:styleId="afffffb">
    <w:name w:val="_Титул_штамп"/>
    <w:basedOn w:val="a2"/>
    <w:rsid w:val="006D11DF"/>
    <w:pPr>
      <w:autoSpaceDN/>
      <w:adjustRightInd/>
      <w:spacing w:before="20" w:after="120" w:line="240" w:lineRule="auto"/>
      <w:jc w:val="left"/>
      <w:textAlignment w:val="auto"/>
    </w:pPr>
    <w:rPr>
      <w:szCs w:val="20"/>
    </w:rPr>
  </w:style>
  <w:style w:type="paragraph" w:customStyle="1" w:styleId="afffffc">
    <w:name w:val="_Титул_ФИО_Утверждаю_Согласовано"/>
    <w:basedOn w:val="a2"/>
    <w:next w:val="afffffb"/>
    <w:rsid w:val="006D11DF"/>
    <w:pPr>
      <w:autoSpaceDN/>
      <w:adjustRightInd/>
      <w:spacing w:before="20" w:after="120" w:line="240" w:lineRule="auto"/>
      <w:jc w:val="left"/>
      <w:textAlignment w:val="auto"/>
    </w:pPr>
    <w:rPr>
      <w:caps/>
      <w:sz w:val="28"/>
    </w:rPr>
  </w:style>
  <w:style w:type="paragraph" w:customStyle="1" w:styleId="afffffd">
    <w:name w:val="_Титул_Код документа"/>
    <w:basedOn w:val="a2"/>
    <w:rsid w:val="006D11DF"/>
    <w:pPr>
      <w:autoSpaceDN/>
      <w:adjustRightInd/>
      <w:spacing w:before="240" w:after="240"/>
      <w:jc w:val="center"/>
      <w:textAlignment w:val="auto"/>
    </w:pPr>
    <w:rPr>
      <w:rFonts w:ascii="Times New Roman Полужирный" w:hAnsi="Times New Roman Полужирный" w:cs="Arial"/>
      <w:caps/>
      <w:sz w:val="28"/>
      <w:szCs w:val="28"/>
      <w:lang w:eastAsia="en-US"/>
    </w:rPr>
  </w:style>
  <w:style w:type="paragraph" w:customStyle="1" w:styleId="afffffe">
    <w:name w:val="Штамп"/>
    <w:basedOn w:val="a2"/>
    <w:rsid w:val="006D11DF"/>
    <w:pPr>
      <w:autoSpaceDN/>
      <w:adjustRightInd/>
      <w:spacing w:line="240" w:lineRule="auto"/>
      <w:jc w:val="left"/>
      <w:textAlignment w:val="auto"/>
    </w:pPr>
    <w:rPr>
      <w:rFonts w:ascii="ГОСТ тип А" w:hAnsi="ГОСТ тип А"/>
      <w:i/>
      <w:noProof/>
      <w:sz w:val="16"/>
      <w:szCs w:val="20"/>
    </w:rPr>
  </w:style>
  <w:style w:type="paragraph" w:customStyle="1" w:styleId="affffff">
    <w:name w:val="Чертежный"/>
    <w:rsid w:val="006D11DF"/>
    <w:pPr>
      <w:jc w:val="both"/>
    </w:pPr>
    <w:rPr>
      <w:rFonts w:ascii="ISOCPEUR" w:hAnsi="ISOCPEUR"/>
      <w:i/>
      <w:sz w:val="28"/>
      <w:lang w:val="uk-UA"/>
    </w:rPr>
  </w:style>
  <w:style w:type="paragraph" w:customStyle="1" w:styleId="affffff0">
    <w:name w:val="_Титул_другое"/>
    <w:basedOn w:val="a2"/>
    <w:rsid w:val="006D11DF"/>
    <w:pPr>
      <w:autoSpaceDN/>
      <w:adjustRightInd/>
      <w:spacing w:after="120"/>
      <w:jc w:val="left"/>
      <w:textAlignment w:val="auto"/>
    </w:pPr>
    <w:rPr>
      <w:rFonts w:cs="Arial"/>
      <w:szCs w:val="28"/>
      <w:lang w:eastAsia="en-US"/>
    </w:rPr>
  </w:style>
  <w:style w:type="paragraph" w:customStyle="1" w:styleId="affffff1">
    <w:name w:val="_Титул_Название системы полное"/>
    <w:basedOn w:val="a2"/>
    <w:next w:val="affffff2"/>
    <w:rsid w:val="006D11DF"/>
    <w:pPr>
      <w:autoSpaceDN/>
      <w:adjustRightInd/>
      <w:spacing w:after="120"/>
      <w:jc w:val="center"/>
      <w:textAlignment w:val="auto"/>
    </w:pPr>
    <w:rPr>
      <w:rFonts w:cs="Arial"/>
      <w:b/>
      <w:bCs/>
      <w:sz w:val="32"/>
      <w:szCs w:val="32"/>
      <w:lang w:eastAsia="en-US"/>
    </w:rPr>
  </w:style>
  <w:style w:type="paragraph" w:customStyle="1" w:styleId="affffff2">
    <w:name w:val="_Титул_Название системы краткое"/>
    <w:basedOn w:val="a2"/>
    <w:next w:val="affffff0"/>
    <w:rsid w:val="006D11DF"/>
    <w:pPr>
      <w:autoSpaceDN/>
      <w:adjustRightInd/>
      <w:spacing w:after="120"/>
      <w:jc w:val="center"/>
      <w:textAlignment w:val="auto"/>
    </w:pPr>
    <w:rPr>
      <w:rFonts w:cs="Arial"/>
      <w:b/>
      <w:sz w:val="32"/>
      <w:szCs w:val="28"/>
      <w:lang w:eastAsia="en-US"/>
    </w:rPr>
  </w:style>
  <w:style w:type="paragraph" w:customStyle="1" w:styleId="a1">
    <w:name w:val="_Нумерованный_список_литературы"/>
    <w:basedOn w:val="a2"/>
    <w:qFormat/>
    <w:rsid w:val="006D11DF"/>
    <w:pPr>
      <w:numPr>
        <w:numId w:val="11"/>
      </w:numPr>
      <w:ind w:left="1066" w:hanging="357"/>
    </w:pPr>
  </w:style>
  <w:style w:type="character" w:customStyle="1" w:styleId="110">
    <w:name w:val="_Нумерованный 1 Знак1"/>
    <w:link w:val="16"/>
    <w:rsid w:val="006D11DF"/>
    <w:rPr>
      <w:sz w:val="24"/>
      <w:szCs w:val="24"/>
    </w:rPr>
  </w:style>
  <w:style w:type="paragraph" w:customStyle="1" w:styleId="41">
    <w:name w:val="_Маркированный список уровня 4"/>
    <w:basedOn w:val="a2"/>
    <w:qFormat/>
    <w:rsid w:val="006D11DF"/>
    <w:pPr>
      <w:numPr>
        <w:numId w:val="12"/>
      </w:numPr>
      <w:ind w:left="1985" w:hanging="284"/>
    </w:pPr>
  </w:style>
  <w:style w:type="paragraph" w:customStyle="1" w:styleId="a0">
    <w:name w:val="_Табл_Авто№"/>
    <w:basedOn w:val="a2"/>
    <w:next w:val="a2"/>
    <w:qFormat/>
    <w:rsid w:val="006D11DF"/>
    <w:pPr>
      <w:numPr>
        <w:numId w:val="17"/>
      </w:numPr>
      <w:autoSpaceDN/>
      <w:adjustRightInd/>
      <w:spacing w:line="240" w:lineRule="auto"/>
      <w:contextualSpacing/>
      <w:jc w:val="center"/>
      <w:textAlignment w:val="auto"/>
    </w:pPr>
    <w:rPr>
      <w:rFonts w:eastAsia="Calibri"/>
      <w:szCs w:val="20"/>
      <w:lang w:eastAsia="en-US"/>
    </w:rPr>
  </w:style>
  <w:style w:type="character" w:customStyle="1" w:styleId="afa">
    <w:name w:val="Текст выноски Знак"/>
    <w:link w:val="af9"/>
    <w:semiHidden/>
    <w:rsid w:val="006D11DF"/>
    <w:rPr>
      <w:rFonts w:ascii="Tahoma" w:hAnsi="Tahoma" w:cs="Tahoma"/>
      <w:sz w:val="16"/>
      <w:szCs w:val="16"/>
    </w:rPr>
  </w:style>
  <w:style w:type="paragraph" w:customStyle="1" w:styleId="2f0">
    <w:name w:val="_Основной с красной строки_нумерованный_2"/>
    <w:basedOn w:val="20"/>
    <w:qFormat/>
    <w:rsid w:val="006D11DF"/>
    <w:pPr>
      <w:keepNext w:val="0"/>
      <w:spacing w:before="0" w:after="0"/>
      <w:outlineLvl w:val="9"/>
    </w:pPr>
    <w:rPr>
      <w:b w:val="0"/>
      <w:sz w:val="24"/>
    </w:rPr>
  </w:style>
  <w:style w:type="paragraph" w:customStyle="1" w:styleId="3b">
    <w:name w:val="_Основной с красной строки_нумерованный_3"/>
    <w:basedOn w:val="3"/>
    <w:qFormat/>
    <w:rsid w:val="006D11DF"/>
    <w:pPr>
      <w:keepNext w:val="0"/>
      <w:tabs>
        <w:tab w:val="clear" w:pos="1559"/>
        <w:tab w:val="left" w:pos="1418"/>
      </w:tabs>
      <w:spacing w:before="0" w:after="0"/>
      <w:outlineLvl w:val="9"/>
    </w:pPr>
    <w:rPr>
      <w:b w:val="0"/>
      <w:sz w:val="24"/>
    </w:rPr>
  </w:style>
  <w:style w:type="paragraph" w:customStyle="1" w:styleId="45">
    <w:name w:val="_Основной с красной строки_нумерованный_4"/>
    <w:basedOn w:val="4"/>
    <w:qFormat/>
    <w:rsid w:val="006D11DF"/>
    <w:pPr>
      <w:keepNext w:val="0"/>
      <w:tabs>
        <w:tab w:val="clear" w:pos="1814"/>
        <w:tab w:val="left" w:pos="1588"/>
      </w:tabs>
      <w:spacing w:before="0" w:after="0"/>
      <w:outlineLvl w:val="9"/>
    </w:pPr>
    <w:rPr>
      <w:b w:val="0"/>
      <w:sz w:val="24"/>
    </w:rPr>
  </w:style>
  <w:style w:type="paragraph" w:customStyle="1" w:styleId="54">
    <w:name w:val="_Основной с красной строки_нумерованный_5"/>
    <w:basedOn w:val="5"/>
    <w:qFormat/>
    <w:rsid w:val="006D11DF"/>
    <w:pPr>
      <w:tabs>
        <w:tab w:val="clear" w:pos="1985"/>
        <w:tab w:val="left" w:pos="1758"/>
      </w:tabs>
      <w:spacing w:before="0" w:after="0"/>
      <w:outlineLvl w:val="9"/>
    </w:pPr>
    <w:rPr>
      <w:b w:val="0"/>
      <w:sz w:val="24"/>
    </w:rPr>
  </w:style>
  <w:style w:type="paragraph" w:customStyle="1" w:styleId="63">
    <w:name w:val="_Основной с красной строки_нумерованный_6"/>
    <w:basedOn w:val="6"/>
    <w:qFormat/>
    <w:rsid w:val="006D11DF"/>
    <w:pPr>
      <w:tabs>
        <w:tab w:val="left" w:pos="1928"/>
      </w:tabs>
      <w:spacing w:before="0" w:after="0"/>
      <w:outlineLvl w:val="9"/>
    </w:pPr>
    <w:rPr>
      <w:b w:val="0"/>
      <w:sz w:val="24"/>
    </w:rPr>
  </w:style>
  <w:style w:type="paragraph" w:styleId="affffff3">
    <w:name w:val="Normal Indent"/>
    <w:basedOn w:val="a2"/>
    <w:semiHidden/>
    <w:rsid w:val="006D11DF"/>
    <w:pPr>
      <w:ind w:left="708"/>
    </w:pPr>
  </w:style>
  <w:style w:type="paragraph" w:customStyle="1" w:styleId="10">
    <w:name w:val="_Нумерованный 1)"/>
    <w:basedOn w:val="a2"/>
    <w:qFormat/>
    <w:rsid w:val="00B10039"/>
    <w:pPr>
      <w:numPr>
        <w:numId w:val="19"/>
      </w:numPr>
      <w:ind w:left="1429"/>
    </w:pPr>
  </w:style>
  <w:style w:type="paragraph" w:customStyle="1" w:styleId="affffff4">
    <w:name w:val="_Основной перед списком и после таблицы и рисунка"/>
    <w:basedOn w:val="a2"/>
    <w:qFormat/>
    <w:rsid w:val="006D11DF"/>
    <w:pPr>
      <w:autoSpaceDN/>
      <w:adjustRightInd/>
      <w:spacing w:before="120"/>
      <w:ind w:firstLine="851"/>
      <w:textAlignment w:val="auto"/>
    </w:pPr>
  </w:style>
  <w:style w:type="paragraph" w:customStyle="1" w:styleId="affffff5">
    <w:name w:val="_Титул_Утвержден"/>
    <w:basedOn w:val="a2"/>
    <w:next w:val="affffff6"/>
    <w:qFormat/>
    <w:rsid w:val="006D11DF"/>
    <w:pPr>
      <w:spacing w:before="20" w:line="240" w:lineRule="auto"/>
      <w:jc w:val="left"/>
    </w:pPr>
    <w:rPr>
      <w:sz w:val="28"/>
      <w:u w:val="single"/>
    </w:rPr>
  </w:style>
  <w:style w:type="paragraph" w:customStyle="1" w:styleId="affffff6">
    <w:name w:val="_Титул_Штамп_ЛУ"/>
    <w:basedOn w:val="a2"/>
    <w:qFormat/>
    <w:rsid w:val="006D11DF"/>
    <w:pPr>
      <w:spacing w:line="240" w:lineRule="auto"/>
      <w:jc w:val="left"/>
    </w:pPr>
    <w:rPr>
      <w:sz w:val="28"/>
      <w:szCs w:val="28"/>
    </w:rPr>
  </w:style>
  <w:style w:type="paragraph" w:customStyle="1" w:styleId="affffff7">
    <w:name w:val="_Титул_Лист_Утверждения"/>
    <w:basedOn w:val="a2"/>
    <w:next w:val="afffffd"/>
    <w:qFormat/>
    <w:rsid w:val="006D11DF"/>
    <w:pPr>
      <w:spacing w:before="240" w:after="240"/>
      <w:jc w:val="center"/>
    </w:pPr>
    <w:rPr>
      <w:sz w:val="28"/>
      <w:lang w:val="en-US"/>
    </w:rPr>
  </w:style>
  <w:style w:type="paragraph" w:customStyle="1" w:styleId="18">
    <w:name w:val="_Заголовок_1_Внутри_Второго_Документа"/>
    <w:next w:val="a2"/>
    <w:link w:val="1f1"/>
    <w:qFormat/>
    <w:rsid w:val="006D11DF"/>
    <w:pPr>
      <w:keepNext/>
      <w:pageBreakBefore/>
      <w:numPr>
        <w:numId w:val="20"/>
      </w:numPr>
      <w:tabs>
        <w:tab w:val="left" w:pos="1191"/>
      </w:tabs>
      <w:suppressAutoHyphens/>
      <w:spacing w:before="240" w:after="120" w:line="360" w:lineRule="auto"/>
      <w:ind w:left="0" w:firstLine="851"/>
      <w:contextualSpacing/>
      <w:jc w:val="both"/>
      <w:outlineLvl w:val="0"/>
    </w:pPr>
    <w:rPr>
      <w:b/>
      <w:sz w:val="32"/>
      <w:szCs w:val="24"/>
    </w:rPr>
  </w:style>
  <w:style w:type="character" w:customStyle="1" w:styleId="1f1">
    <w:name w:val="_Заголовок_1_Внутри_Второго_Документа Знак"/>
    <w:link w:val="18"/>
    <w:rsid w:val="006D11DF"/>
    <w:rPr>
      <w:b/>
      <w:sz w:val="32"/>
      <w:szCs w:val="24"/>
    </w:rPr>
  </w:style>
  <w:style w:type="paragraph" w:customStyle="1" w:styleId="27">
    <w:name w:val="_Заголовок_2_Внутри_Второго_Документа"/>
    <w:next w:val="a2"/>
    <w:link w:val="2f1"/>
    <w:qFormat/>
    <w:rsid w:val="006D11DF"/>
    <w:pPr>
      <w:keepNext/>
      <w:numPr>
        <w:ilvl w:val="1"/>
        <w:numId w:val="20"/>
      </w:numPr>
      <w:tabs>
        <w:tab w:val="left" w:pos="1304"/>
      </w:tabs>
      <w:suppressAutoHyphens/>
      <w:spacing w:before="240" w:after="120" w:line="360" w:lineRule="auto"/>
      <w:ind w:left="0" w:firstLine="851"/>
      <w:jc w:val="both"/>
      <w:outlineLvl w:val="1"/>
    </w:pPr>
    <w:rPr>
      <w:b/>
      <w:sz w:val="28"/>
      <w:szCs w:val="24"/>
    </w:rPr>
  </w:style>
  <w:style w:type="character" w:customStyle="1" w:styleId="2f1">
    <w:name w:val="_Заголовок_2_Внутри_Второго_Документа Знак"/>
    <w:link w:val="27"/>
    <w:rsid w:val="006D11DF"/>
    <w:rPr>
      <w:b/>
      <w:sz w:val="28"/>
      <w:szCs w:val="24"/>
    </w:rPr>
  </w:style>
  <w:style w:type="paragraph" w:customStyle="1" w:styleId="36">
    <w:name w:val="_Заголовок_3_Внутри_Второго_Документа"/>
    <w:next w:val="a2"/>
    <w:link w:val="3c"/>
    <w:qFormat/>
    <w:rsid w:val="006D11DF"/>
    <w:pPr>
      <w:keepNext/>
      <w:numPr>
        <w:ilvl w:val="2"/>
        <w:numId w:val="20"/>
      </w:numPr>
      <w:tabs>
        <w:tab w:val="left" w:pos="1559"/>
      </w:tabs>
      <w:suppressAutoHyphens/>
      <w:spacing w:before="240" w:after="120" w:line="360" w:lineRule="auto"/>
      <w:ind w:left="0" w:firstLine="851"/>
      <w:jc w:val="both"/>
      <w:outlineLvl w:val="2"/>
    </w:pPr>
    <w:rPr>
      <w:b/>
      <w:sz w:val="28"/>
      <w:szCs w:val="24"/>
    </w:rPr>
  </w:style>
  <w:style w:type="character" w:customStyle="1" w:styleId="3c">
    <w:name w:val="_Заголовок_3_Внутри_Второго_Документа Знак"/>
    <w:link w:val="36"/>
    <w:rsid w:val="006D11DF"/>
    <w:rPr>
      <w:b/>
      <w:sz w:val="28"/>
      <w:szCs w:val="24"/>
    </w:rPr>
  </w:style>
  <w:style w:type="paragraph" w:customStyle="1" w:styleId="42">
    <w:name w:val="_Заголовок_4_Внутри_Второго_Документа"/>
    <w:next w:val="a2"/>
    <w:link w:val="46"/>
    <w:qFormat/>
    <w:rsid w:val="006D11DF"/>
    <w:pPr>
      <w:keepNext/>
      <w:numPr>
        <w:ilvl w:val="3"/>
        <w:numId w:val="20"/>
      </w:numPr>
      <w:tabs>
        <w:tab w:val="left" w:pos="1814"/>
      </w:tabs>
      <w:suppressAutoHyphens/>
      <w:spacing w:before="240" w:after="120" w:line="360" w:lineRule="auto"/>
      <w:ind w:left="0" w:firstLine="851"/>
      <w:jc w:val="both"/>
      <w:outlineLvl w:val="3"/>
    </w:pPr>
    <w:rPr>
      <w:b/>
      <w:sz w:val="28"/>
      <w:szCs w:val="24"/>
    </w:rPr>
  </w:style>
  <w:style w:type="character" w:customStyle="1" w:styleId="46">
    <w:name w:val="_Заголовок_4_Внутри_Второго_Документа Знак"/>
    <w:link w:val="42"/>
    <w:rsid w:val="006D11DF"/>
    <w:rPr>
      <w:b/>
      <w:sz w:val="28"/>
      <w:szCs w:val="24"/>
    </w:rPr>
  </w:style>
  <w:style w:type="paragraph" w:customStyle="1" w:styleId="51">
    <w:name w:val="_Заголовок_5_Внутри_Второго_Документа"/>
    <w:next w:val="a2"/>
    <w:link w:val="55"/>
    <w:qFormat/>
    <w:rsid w:val="006D11DF"/>
    <w:pPr>
      <w:numPr>
        <w:ilvl w:val="4"/>
        <w:numId w:val="20"/>
      </w:numPr>
      <w:tabs>
        <w:tab w:val="left" w:pos="1985"/>
      </w:tabs>
      <w:suppressAutoHyphens/>
      <w:spacing w:before="240" w:after="120" w:line="360" w:lineRule="auto"/>
      <w:ind w:left="0" w:firstLine="851"/>
      <w:contextualSpacing/>
      <w:jc w:val="both"/>
      <w:outlineLvl w:val="4"/>
    </w:pPr>
    <w:rPr>
      <w:b/>
      <w:sz w:val="28"/>
      <w:szCs w:val="24"/>
    </w:rPr>
  </w:style>
  <w:style w:type="character" w:customStyle="1" w:styleId="55">
    <w:name w:val="_Заголовок_5_Внутри_Второго_Документа Знак"/>
    <w:link w:val="51"/>
    <w:rsid w:val="006D11DF"/>
    <w:rPr>
      <w:b/>
      <w:sz w:val="28"/>
      <w:szCs w:val="24"/>
    </w:rPr>
  </w:style>
  <w:style w:type="paragraph" w:customStyle="1" w:styleId="60">
    <w:name w:val="_Заголовок_6_Внутри_Второго_Документа"/>
    <w:next w:val="a2"/>
    <w:link w:val="64"/>
    <w:qFormat/>
    <w:rsid w:val="006D11DF"/>
    <w:pPr>
      <w:numPr>
        <w:ilvl w:val="5"/>
        <w:numId w:val="20"/>
      </w:numPr>
      <w:suppressAutoHyphens/>
      <w:spacing w:before="240" w:after="120" w:line="360" w:lineRule="auto"/>
      <w:ind w:left="0" w:firstLine="851"/>
      <w:jc w:val="both"/>
      <w:outlineLvl w:val="5"/>
    </w:pPr>
    <w:rPr>
      <w:b/>
      <w:sz w:val="28"/>
      <w:szCs w:val="24"/>
    </w:rPr>
  </w:style>
  <w:style w:type="character" w:customStyle="1" w:styleId="64">
    <w:name w:val="_Заголовок_6_Внутри_Второго_Документа Знак"/>
    <w:link w:val="60"/>
    <w:rsid w:val="006D11DF"/>
    <w:rPr>
      <w:b/>
      <w:sz w:val="28"/>
      <w:szCs w:val="24"/>
    </w:rPr>
  </w:style>
  <w:style w:type="paragraph" w:customStyle="1" w:styleId="70">
    <w:name w:val="_Заголовок_7_Внутри_Второго_Документа"/>
    <w:next w:val="a2"/>
    <w:link w:val="73"/>
    <w:qFormat/>
    <w:rsid w:val="006D11DF"/>
    <w:pPr>
      <w:numPr>
        <w:ilvl w:val="6"/>
        <w:numId w:val="20"/>
      </w:numPr>
      <w:tabs>
        <w:tab w:val="left" w:pos="2381"/>
      </w:tabs>
      <w:suppressAutoHyphens/>
      <w:spacing w:before="240" w:after="120" w:line="360" w:lineRule="auto"/>
      <w:ind w:left="0" w:firstLine="851"/>
      <w:jc w:val="both"/>
      <w:outlineLvl w:val="6"/>
    </w:pPr>
    <w:rPr>
      <w:b/>
      <w:sz w:val="28"/>
      <w:szCs w:val="24"/>
    </w:rPr>
  </w:style>
  <w:style w:type="character" w:customStyle="1" w:styleId="73">
    <w:name w:val="_Заголовок_7_Внутри_Второго_Документа Знак"/>
    <w:link w:val="70"/>
    <w:rsid w:val="006D11DF"/>
    <w:rPr>
      <w:b/>
      <w:sz w:val="28"/>
      <w:szCs w:val="24"/>
    </w:rPr>
  </w:style>
  <w:style w:type="paragraph" w:customStyle="1" w:styleId="3d">
    <w:name w:val="_Внутри_второго_документа_нумерованный_3"/>
    <w:basedOn w:val="36"/>
    <w:rsid w:val="006D11DF"/>
    <w:pPr>
      <w:keepNext w:val="0"/>
      <w:tabs>
        <w:tab w:val="clear" w:pos="1559"/>
        <w:tab w:val="left" w:pos="1418"/>
      </w:tabs>
      <w:spacing w:before="0" w:after="0"/>
      <w:outlineLvl w:val="9"/>
    </w:pPr>
    <w:rPr>
      <w:b w:val="0"/>
      <w:sz w:val="24"/>
    </w:rPr>
  </w:style>
  <w:style w:type="paragraph" w:customStyle="1" w:styleId="47">
    <w:name w:val="_Внутри_второго_документа_нумерованный_4"/>
    <w:basedOn w:val="42"/>
    <w:rsid w:val="006D11DF"/>
    <w:pPr>
      <w:keepNext w:val="0"/>
      <w:tabs>
        <w:tab w:val="clear" w:pos="1814"/>
        <w:tab w:val="left" w:pos="1588"/>
      </w:tabs>
      <w:spacing w:before="0" w:after="0"/>
      <w:outlineLvl w:val="9"/>
    </w:pPr>
    <w:rPr>
      <w:b w:val="0"/>
      <w:sz w:val="24"/>
    </w:rPr>
  </w:style>
  <w:style w:type="paragraph" w:customStyle="1" w:styleId="56">
    <w:name w:val="_Внутри_второго_документа_нумерованный_5"/>
    <w:basedOn w:val="51"/>
    <w:rsid w:val="006D11DF"/>
    <w:pPr>
      <w:tabs>
        <w:tab w:val="clear" w:pos="1985"/>
        <w:tab w:val="left" w:pos="1758"/>
      </w:tabs>
      <w:spacing w:before="0" w:after="0"/>
      <w:contextualSpacing w:val="0"/>
      <w:outlineLvl w:val="9"/>
    </w:pPr>
    <w:rPr>
      <w:b w:val="0"/>
      <w:sz w:val="24"/>
    </w:rPr>
  </w:style>
  <w:style w:type="paragraph" w:customStyle="1" w:styleId="2f2">
    <w:name w:val="_Внутри_второго_документа_нумерованный_2"/>
    <w:basedOn w:val="27"/>
    <w:rsid w:val="006D11DF"/>
    <w:pPr>
      <w:keepNext w:val="0"/>
      <w:spacing w:before="0" w:after="0"/>
      <w:outlineLvl w:val="9"/>
    </w:pPr>
    <w:rPr>
      <w:b w:val="0"/>
      <w:sz w:val="24"/>
    </w:rPr>
  </w:style>
  <w:style w:type="paragraph" w:customStyle="1" w:styleId="65">
    <w:name w:val="_Внутри_второго_документа_нумерованный_6"/>
    <w:basedOn w:val="60"/>
    <w:rsid w:val="006D11DF"/>
    <w:pPr>
      <w:tabs>
        <w:tab w:val="left" w:pos="1928"/>
      </w:tabs>
      <w:spacing w:before="0" w:after="0"/>
      <w:outlineLvl w:val="9"/>
    </w:pPr>
    <w:rPr>
      <w:b w:val="0"/>
      <w:sz w:val="24"/>
    </w:rPr>
  </w:style>
  <w:style w:type="paragraph" w:customStyle="1" w:styleId="affffff8">
    <w:name w:val="_Заголовок_Лист_ регистрации_ изменений"/>
    <w:basedOn w:val="a2"/>
    <w:next w:val="a3"/>
    <w:qFormat/>
    <w:rsid w:val="006D11DF"/>
    <w:pPr>
      <w:keepNext/>
      <w:pageBreakBefore/>
      <w:suppressAutoHyphens/>
      <w:spacing w:before="120" w:after="360"/>
      <w:jc w:val="center"/>
    </w:pPr>
    <w:rPr>
      <w:b/>
      <w:caps/>
    </w:rPr>
  </w:style>
  <w:style w:type="paragraph" w:customStyle="1" w:styleId="affffff9">
    <w:name w:val="_Чертеж_название_документ_организация"/>
    <w:link w:val="affffffa"/>
    <w:rsid w:val="006D11DF"/>
    <w:pPr>
      <w:spacing w:before="240"/>
      <w:jc w:val="center"/>
    </w:pPr>
    <w:rPr>
      <w:rFonts w:ascii="ISOCPEUR" w:hAnsi="ISOCPEUR"/>
      <w:i/>
      <w:sz w:val="24"/>
      <w:szCs w:val="40"/>
    </w:rPr>
  </w:style>
  <w:style w:type="character" w:customStyle="1" w:styleId="affffffa">
    <w:name w:val="_Чертеж_название_документ_организация Знак"/>
    <w:link w:val="affffff9"/>
    <w:rsid w:val="006D11DF"/>
    <w:rPr>
      <w:rFonts w:ascii="ISOCPEUR" w:hAnsi="ISOCPEUR"/>
      <w:i/>
      <w:sz w:val="24"/>
      <w:szCs w:val="40"/>
    </w:rPr>
  </w:style>
  <w:style w:type="paragraph" w:customStyle="1" w:styleId="affffffb">
    <w:name w:val="_Чертеж_номер страницы"/>
    <w:link w:val="affffffc"/>
    <w:qFormat/>
    <w:rsid w:val="006D11DF"/>
    <w:pPr>
      <w:spacing w:before="100"/>
      <w:jc w:val="center"/>
    </w:pPr>
    <w:rPr>
      <w:rFonts w:ascii="ISOCPEUR" w:hAnsi="ISOCPEUR"/>
      <w:i/>
      <w:sz w:val="24"/>
      <w:szCs w:val="24"/>
    </w:rPr>
  </w:style>
  <w:style w:type="character" w:customStyle="1" w:styleId="affffffc">
    <w:name w:val="_Чертеж_номер страницы Знак"/>
    <w:link w:val="affffffb"/>
    <w:rsid w:val="006D11DF"/>
    <w:rPr>
      <w:rFonts w:ascii="ISOCPEUR" w:hAnsi="ISOCPEUR"/>
      <w:i/>
      <w:sz w:val="24"/>
      <w:szCs w:val="24"/>
    </w:rPr>
  </w:style>
  <w:style w:type="paragraph" w:customStyle="1" w:styleId="affffffd">
    <w:name w:val="_Чертеж_номер_страницы_в_содержание"/>
    <w:link w:val="affffffe"/>
    <w:rsid w:val="006D11DF"/>
    <w:pPr>
      <w:jc w:val="center"/>
    </w:pPr>
    <w:rPr>
      <w:rFonts w:ascii="ISOCPEUR" w:hAnsi="ISOCPEUR"/>
      <w:i/>
      <w:sz w:val="16"/>
      <w:szCs w:val="40"/>
    </w:rPr>
  </w:style>
  <w:style w:type="character" w:customStyle="1" w:styleId="affffffe">
    <w:name w:val="_Чертеж_номер_страницы_в_содержание Знак"/>
    <w:link w:val="affffffd"/>
    <w:rsid w:val="006D11DF"/>
    <w:rPr>
      <w:rFonts w:ascii="ISOCPEUR" w:hAnsi="ISOCPEUR"/>
      <w:i/>
      <w:sz w:val="16"/>
      <w:szCs w:val="40"/>
    </w:rPr>
  </w:style>
  <w:style w:type="character" w:styleId="afffffff">
    <w:name w:val="FollowedHyperlink"/>
    <w:semiHidden/>
    <w:unhideWhenUsed/>
    <w:rsid w:val="00013E08"/>
    <w:rPr>
      <w:color w:val="954F72"/>
      <w:u w:val="single"/>
    </w:rPr>
  </w:style>
  <w:style w:type="paragraph" w:styleId="afffffff0">
    <w:name w:val="footnote text"/>
    <w:basedOn w:val="a2"/>
    <w:link w:val="afffffff1"/>
    <w:semiHidden/>
    <w:unhideWhenUsed/>
    <w:rsid w:val="003A320A"/>
    <w:rPr>
      <w:sz w:val="20"/>
      <w:szCs w:val="20"/>
    </w:rPr>
  </w:style>
  <w:style w:type="character" w:customStyle="1" w:styleId="afffffff1">
    <w:name w:val="Текст сноски Знак"/>
    <w:basedOn w:val="a4"/>
    <w:link w:val="afffffff0"/>
    <w:semiHidden/>
    <w:rsid w:val="003A320A"/>
  </w:style>
  <w:style w:type="character" w:styleId="afffffff2">
    <w:name w:val="footnote reference"/>
    <w:semiHidden/>
    <w:unhideWhenUsed/>
    <w:rsid w:val="003A320A"/>
    <w:rPr>
      <w:vertAlign w:val="superscript"/>
    </w:rPr>
  </w:style>
  <w:style w:type="paragraph" w:styleId="afffffff3">
    <w:name w:val="endnote text"/>
    <w:basedOn w:val="a2"/>
    <w:link w:val="afffffff4"/>
    <w:semiHidden/>
    <w:unhideWhenUsed/>
    <w:rsid w:val="002F25AC"/>
    <w:rPr>
      <w:sz w:val="20"/>
      <w:szCs w:val="20"/>
    </w:rPr>
  </w:style>
  <w:style w:type="character" w:customStyle="1" w:styleId="afffffff4">
    <w:name w:val="Текст концевой сноски Знак"/>
    <w:basedOn w:val="a4"/>
    <w:link w:val="afffffff3"/>
    <w:semiHidden/>
    <w:rsid w:val="002F25AC"/>
  </w:style>
  <w:style w:type="character" w:styleId="afffffff5">
    <w:name w:val="endnote reference"/>
    <w:semiHidden/>
    <w:unhideWhenUsed/>
    <w:rsid w:val="002F25AC"/>
    <w:rPr>
      <w:vertAlign w:val="superscript"/>
    </w:rPr>
  </w:style>
  <w:style w:type="character" w:customStyle="1" w:styleId="af8">
    <w:name w:val="Текст примечания Знак"/>
    <w:basedOn w:val="a4"/>
    <w:link w:val="af7"/>
    <w:semiHidden/>
    <w:rsid w:val="005F0C2B"/>
  </w:style>
  <w:style w:type="character" w:customStyle="1" w:styleId="1f2">
    <w:name w:val="Неразрешенное упоминание1"/>
    <w:basedOn w:val="a4"/>
    <w:uiPriority w:val="99"/>
    <w:semiHidden/>
    <w:unhideWhenUsed/>
    <w:rsid w:val="002318E2"/>
    <w:rPr>
      <w:color w:val="605E5C"/>
      <w:shd w:val="clear" w:color="auto" w:fill="E1DFDD"/>
    </w:rPr>
  </w:style>
  <w:style w:type="character" w:styleId="afffffff6">
    <w:name w:val="Placeholder Text"/>
    <w:basedOn w:val="a4"/>
    <w:uiPriority w:val="99"/>
    <w:semiHidden/>
    <w:rsid w:val="00D319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4964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1757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7436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7572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6702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8924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0487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1079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934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5398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6776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343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6980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09343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0769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1667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5735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2064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10772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7967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89530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5778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228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111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9234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4983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0291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9189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2398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7631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2535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769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747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3833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6686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49587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59420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4896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9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9388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05548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3466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669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969">
          <w:marLeft w:val="2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69418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72390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0406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8857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315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62325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3495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8004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7411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262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578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2260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9186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9567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2971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49981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4434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147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0180">
                  <w:marLeft w:val="0"/>
                  <w:marRight w:val="3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4163">
                      <w:marLeft w:val="0"/>
                      <w:marRight w:val="-28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c.digital.gov.ru" TargetMode="External"/><Relationship Id="rId18" Type="http://schemas.openxmlformats.org/officeDocument/2006/relationships/hyperlink" Target="mailto:sd@sc.digital.gov.ru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sc.digital.gov.r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d@sc.digital.gov.ru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sc.digital.gov.ru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d@sc.digital.gov.ru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labs\AppData\Roaming\Microsoft\&#1064;&#1072;&#1073;&#1083;&#1086;&#1085;&#1099;\34_&#1064;&#1040;&#1041;&#1051;&#1054;&#1053;_&#1053;&#1054;&#1042;&#1067;&#104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DAA3538A7843B7ACB90C1DA16A35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5618B-A5E8-42C0-984B-3C1E8374D058}"/>
      </w:docPartPr>
      <w:docPartBody>
        <w:p w:rsidR="002D7483" w:rsidRDefault="005157F6" w:rsidP="005157F6">
          <w:pPr>
            <w:pStyle w:val="E3DAA3538A7843B7ACB90C1DA16A350B"/>
          </w:pPr>
          <w:r w:rsidRPr="00846569">
            <w:rPr>
              <w:rStyle w:val="a3"/>
            </w:rPr>
            <w:t>Выберите элемент.</w:t>
          </w:r>
        </w:p>
      </w:docPartBody>
    </w:docPart>
    <w:docPart>
      <w:docPartPr>
        <w:name w:val="113BC1A42EA74A8CA4DA95FCDFED11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3A00BD-019A-4019-B978-DD1639ADAC7B}"/>
      </w:docPartPr>
      <w:docPartBody>
        <w:p w:rsidR="002D7483" w:rsidRDefault="005157F6" w:rsidP="005157F6">
          <w:pPr>
            <w:pStyle w:val="113BC1A42EA74A8CA4DA95FCDFED1197"/>
          </w:pPr>
          <w:r w:rsidRPr="00846569">
            <w:rPr>
              <w:rStyle w:val="a3"/>
            </w:rPr>
            <w:t>Выберите элемент.</w:t>
          </w:r>
        </w:p>
      </w:docPartBody>
    </w:docPart>
    <w:docPart>
      <w:docPartPr>
        <w:name w:val="F2C93EE714774EDB82EA0793E899C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986BDB-E5D5-4DB5-A218-833B2F2E66A6}"/>
      </w:docPartPr>
      <w:docPartBody>
        <w:p w:rsidR="002D7483" w:rsidRDefault="005157F6" w:rsidP="005157F6">
          <w:pPr>
            <w:pStyle w:val="F2C93EE714774EDB82EA0793E899C0B9"/>
          </w:pPr>
          <w:r w:rsidRPr="00846569">
            <w:rPr>
              <w:rStyle w:val="a3"/>
            </w:rPr>
            <w:t>Выберите элемент.</w:t>
          </w:r>
        </w:p>
      </w:docPartBody>
    </w:docPart>
    <w:docPart>
      <w:docPartPr>
        <w:name w:val="ACBA63FFAA904FD686F03325E97C0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50CAE5-BF25-4EA9-B593-0B1108E82413}"/>
      </w:docPartPr>
      <w:docPartBody>
        <w:p w:rsidR="002D7483" w:rsidRDefault="005157F6" w:rsidP="005157F6">
          <w:pPr>
            <w:pStyle w:val="ACBA63FFAA904FD686F03325E97C0E7F"/>
          </w:pPr>
          <w:r w:rsidRPr="00846569">
            <w:rPr>
              <w:rStyle w:val="a3"/>
            </w:rPr>
            <w:t>Выберите элемент.</w:t>
          </w:r>
        </w:p>
      </w:docPartBody>
    </w:docPart>
    <w:docPart>
      <w:docPartPr>
        <w:name w:val="4A941E3C1BF54961B23CDE7144784A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CD4F3-D675-4485-8DD4-F1BF8176F2E5}"/>
      </w:docPartPr>
      <w:docPartBody>
        <w:p w:rsidR="002D7483" w:rsidRDefault="005157F6" w:rsidP="005157F6">
          <w:pPr>
            <w:pStyle w:val="4A941E3C1BF54961B23CDE7144784A62"/>
          </w:pPr>
          <w:r w:rsidRPr="00846569">
            <w:rPr>
              <w:rStyle w:val="a3"/>
            </w:rPr>
            <w:t>Выберите элемент.</w:t>
          </w:r>
        </w:p>
      </w:docPartBody>
    </w:docPart>
    <w:docPart>
      <w:docPartPr>
        <w:name w:val="70FAD17CAD224227A52016C14CF0E0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5F8536-CC64-4852-82E9-183963BE684F}"/>
      </w:docPartPr>
      <w:docPartBody>
        <w:p w:rsidR="002D7483" w:rsidRDefault="005157F6" w:rsidP="005157F6">
          <w:pPr>
            <w:pStyle w:val="70FAD17CAD224227A52016C14CF0E081"/>
          </w:pPr>
          <w:r w:rsidRPr="00846569">
            <w:rPr>
              <w:rStyle w:val="a3"/>
            </w:rPr>
            <w:t>Выберите элемент.</w:t>
          </w:r>
        </w:p>
      </w:docPartBody>
    </w:docPart>
    <w:docPart>
      <w:docPartPr>
        <w:name w:val="B7BAEB1BD1A74367B791045FA6C2DD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048F5E-DD5A-429F-B170-80D4D58A5C6D}"/>
      </w:docPartPr>
      <w:docPartBody>
        <w:p w:rsidR="002D7483" w:rsidRDefault="005157F6" w:rsidP="005157F6">
          <w:pPr>
            <w:pStyle w:val="B7BAEB1BD1A74367B791045FA6C2DDDA"/>
          </w:pPr>
          <w:r w:rsidRPr="00846569">
            <w:rPr>
              <w:rStyle w:val="a3"/>
            </w:rPr>
            <w:t>Выберите элемент.</w:t>
          </w:r>
        </w:p>
      </w:docPartBody>
    </w:docPart>
    <w:docPart>
      <w:docPartPr>
        <w:name w:val="6952FD9592984F1BAADACF655BFC2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5771F-91C5-46E8-B869-AB3425B24EA8}"/>
      </w:docPartPr>
      <w:docPartBody>
        <w:p w:rsidR="002D7483" w:rsidRDefault="005157F6" w:rsidP="005157F6">
          <w:pPr>
            <w:pStyle w:val="6952FD9592984F1BAADACF655BFC22BD"/>
          </w:pPr>
          <w:r w:rsidRPr="0084656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F6"/>
    <w:rsid w:val="002D7483"/>
    <w:rsid w:val="004F5140"/>
    <w:rsid w:val="005157F6"/>
    <w:rsid w:val="00796EFE"/>
    <w:rsid w:val="009F1A53"/>
    <w:rsid w:val="00A64FF6"/>
    <w:rsid w:val="00AE7252"/>
    <w:rsid w:val="00C063E5"/>
    <w:rsid w:val="00C86B57"/>
    <w:rsid w:val="00E45AC2"/>
    <w:rsid w:val="00F4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57F6"/>
    <w:rPr>
      <w:color w:val="808080"/>
    </w:rPr>
  </w:style>
  <w:style w:type="paragraph" w:customStyle="1" w:styleId="E3DAA3538A7843B7ACB90C1DA16A350B">
    <w:name w:val="E3DAA3538A7843B7ACB90C1DA16A350B"/>
    <w:rsid w:val="005157F6"/>
  </w:style>
  <w:style w:type="paragraph" w:customStyle="1" w:styleId="113BC1A42EA74A8CA4DA95FCDFED1197">
    <w:name w:val="113BC1A42EA74A8CA4DA95FCDFED1197"/>
    <w:rsid w:val="005157F6"/>
  </w:style>
  <w:style w:type="paragraph" w:customStyle="1" w:styleId="F2C93EE714774EDB82EA0793E899C0B9">
    <w:name w:val="F2C93EE714774EDB82EA0793E899C0B9"/>
    <w:rsid w:val="005157F6"/>
  </w:style>
  <w:style w:type="paragraph" w:customStyle="1" w:styleId="ACBA63FFAA904FD686F03325E97C0E7F">
    <w:name w:val="ACBA63FFAA904FD686F03325E97C0E7F"/>
    <w:rsid w:val="005157F6"/>
  </w:style>
  <w:style w:type="paragraph" w:customStyle="1" w:styleId="4A941E3C1BF54961B23CDE7144784A62">
    <w:name w:val="4A941E3C1BF54961B23CDE7144784A62"/>
    <w:rsid w:val="005157F6"/>
  </w:style>
  <w:style w:type="paragraph" w:customStyle="1" w:styleId="70FAD17CAD224227A52016C14CF0E081">
    <w:name w:val="70FAD17CAD224227A52016C14CF0E081"/>
    <w:rsid w:val="005157F6"/>
  </w:style>
  <w:style w:type="paragraph" w:customStyle="1" w:styleId="B7BAEB1BD1A74367B791045FA6C2DDDA">
    <w:name w:val="B7BAEB1BD1A74367B791045FA6C2DDDA"/>
    <w:rsid w:val="005157F6"/>
  </w:style>
  <w:style w:type="paragraph" w:customStyle="1" w:styleId="6952FD9592984F1BAADACF655BFC22BD">
    <w:name w:val="6952FD9592984F1BAADACF655BFC22BD"/>
    <w:rsid w:val="00515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DD358221D35B45AB79EF895F51D44D" ma:contentTypeVersion="1" ma:contentTypeDescription="Создание документа." ma:contentTypeScope="" ma:versionID="23b53053af68e60c395d54f42221a9db">
  <xsd:schema xmlns:xsd="http://www.w3.org/2001/XMLSchema" xmlns:xs="http://www.w3.org/2001/XMLSchema" xmlns:p="http://schemas.microsoft.com/office/2006/metadata/properties" xmlns:ns2="f4c42700-a2a9-4fb2-8749-827f86e72363" targetNamespace="http://schemas.microsoft.com/office/2006/metadata/properties" ma:root="true" ma:fieldsID="f2dca0e23f13260d03284bda9a6e1ea7" ns2:_="">
    <xsd:import namespace="f4c42700-a2a9-4fb2-8749-827f86e723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2700-a2a9-4fb2-8749-827f86e723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4c42700-a2a9-4fb2-8749-827f86e72363">K6MHVKM6QFWS-1107640533-49178</_dlc_DocId>
    <_dlc_DocIdUrl xmlns="f4c42700-a2a9-4fb2-8749-827f86e72363">
      <Url>https://di.rt-solar.ru/projects/_layouts/15/DocIdRedir.aspx?ID=K6MHVKM6QFWS-1107640533-49178</Url>
      <Description>K6MHVKM6QFWS-1107640533-49178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582C-5CEB-4355-AF58-E6DDAF151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42700-a2a9-4fb2-8749-827f86e72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214A2-D160-4B59-8B9C-B30EC060FEF9}">
  <ds:schemaRefs>
    <ds:schemaRef ds:uri="http://schemas.microsoft.com/office/2006/metadata/properties"/>
    <ds:schemaRef ds:uri="http://schemas.microsoft.com/office/infopath/2007/PartnerControls"/>
    <ds:schemaRef ds:uri="f4c42700-a2a9-4fb2-8749-827f86e72363"/>
  </ds:schemaRefs>
</ds:datastoreItem>
</file>

<file path=customXml/itemProps3.xml><?xml version="1.0" encoding="utf-8"?>
<ds:datastoreItem xmlns:ds="http://schemas.openxmlformats.org/officeDocument/2006/customXml" ds:itemID="{E1E7C3DF-0E7D-45D5-87C3-7ECC931BCC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3C460-0538-4260-B845-7E48F6AEB6A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1E9F47-BFDA-455B-AA7F-8465A3D6E43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E691F7A-F31A-4460-8576-8DD461BA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34_ШАБЛОН_НОВЫЙ.dotx</Template>
  <TotalTime>0</TotalTime>
  <Pages>26</Pages>
  <Words>5101</Words>
  <Characters>29077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Техническое задание на АС ГОСТ 34</vt:lpstr>
      <vt:lpstr>Техническое задание на АС ГОСТ 34</vt:lpstr>
    </vt:vector>
  </TitlesOfParts>
  <Company>RuGost</Company>
  <LinksUpToDate>false</LinksUpToDate>
  <CharactersWithSpaces>34110</CharactersWithSpaces>
  <SharedDoc>false</SharedDoc>
  <HLinks>
    <vt:vector size="78" baseType="variant"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_Toc466291138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_Toc466291137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_Toc466291136</vt:lpwstr>
      </vt:variant>
      <vt:variant>
        <vt:i4>1114170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_Toc466291135</vt:lpwstr>
      </vt:variant>
      <vt:variant>
        <vt:i4>1114170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_Toc466291134</vt:lpwstr>
      </vt:variant>
      <vt:variant>
        <vt:i4>1114170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_Toc466291133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_Toc466291132</vt:lpwstr>
      </vt:variant>
      <vt:variant>
        <vt:i4>1114170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_Toc466291131</vt:lpwstr>
      </vt:variant>
      <vt:variant>
        <vt:i4>1114170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_Toc466291130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_Toc466291129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_Toc466291128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_Toc466291127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_Toc466291126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АС ГОСТ 34</dc:title>
  <dc:subject/>
  <dc:creator>RuGost</dc:creator>
  <cp:keywords/>
  <cp:lastModifiedBy>Сурина Галина Васильевна</cp:lastModifiedBy>
  <cp:revision>2</cp:revision>
  <cp:lastPrinted>2015-10-13T10:19:00Z</cp:lastPrinted>
  <dcterms:created xsi:type="dcterms:W3CDTF">2024-05-22T12:38:00Z</dcterms:created>
  <dcterms:modified xsi:type="dcterms:W3CDTF">2024-05-22T12:38:00Z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0x01010041DD358221D35B45AB79EF895F51D44D</vt:lpwstr>
  </property>
  <property fmtid="{D5CDD505-2E9C-101B-9397-08002B2CF9AE}" pid="3" name="_dlc_DocIdItemGuid">
    <vt:lpwstr>091e5966-79e2-40c5-aeee-47b655dacdf2</vt:lpwstr>
  </property>
</Properties>
</file>