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C499D" w:rsidRDefault="003C499D">
      <w:pPr>
        <w:pStyle w:val="1"/>
        <w:rPr>
          <w:color w:val="000000"/>
        </w:rPr>
      </w:pPr>
      <w:r w:rsidRPr="003C499D">
        <w:rPr>
          <w:rStyle w:val="a4"/>
          <w:bCs w:val="0"/>
          <w:color w:val="000000"/>
        </w:rPr>
        <w:t>Постановление Правительства РФ от 26 марта 2016 г. N 236</w:t>
      </w:r>
      <w:r w:rsidRPr="003C499D">
        <w:rPr>
          <w:rStyle w:val="a4"/>
          <w:bCs w:val="0"/>
          <w:color w:val="000000"/>
        </w:rPr>
        <w:t xml:space="preserve"> "О требованиях к предоставлению в электронной форме государственных и муниципальных услуг" </w:t>
      </w:r>
    </w:p>
    <w:p w:rsidR="00000000" w:rsidRPr="003C499D" w:rsidRDefault="003C499D">
      <w:pPr>
        <w:rPr>
          <w:color w:val="000000"/>
        </w:rPr>
      </w:pP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 xml:space="preserve">В соответствии с </w:t>
      </w:r>
      <w:r w:rsidRPr="003C499D">
        <w:rPr>
          <w:rStyle w:val="a4"/>
          <w:color w:val="000000"/>
        </w:rPr>
        <w:t>частью 2 статьи 10</w:t>
      </w:r>
      <w:r w:rsidRPr="003C499D">
        <w:rPr>
          <w:color w:val="000000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000000" w:rsidRPr="003C499D" w:rsidRDefault="003C499D">
      <w:pPr>
        <w:rPr>
          <w:color w:val="000000"/>
        </w:rPr>
      </w:pPr>
      <w:bookmarkStart w:id="0" w:name="sub_1"/>
      <w:r w:rsidRPr="003C499D">
        <w:rPr>
          <w:color w:val="000000"/>
        </w:rPr>
        <w:t xml:space="preserve">1. Утвердить прилагаемые </w:t>
      </w:r>
      <w:r w:rsidRPr="003C499D">
        <w:rPr>
          <w:rStyle w:val="a4"/>
          <w:color w:val="000000"/>
        </w:rPr>
        <w:t>требования</w:t>
      </w:r>
      <w:r w:rsidRPr="003C499D">
        <w:rPr>
          <w:color w:val="000000"/>
        </w:rPr>
        <w:t xml:space="preserve"> к предоставлению в электронной форме государственных и муниципальных услуг (далее - требования).</w:t>
      </w:r>
    </w:p>
    <w:p w:rsidR="00000000" w:rsidRPr="003C499D" w:rsidRDefault="003C499D">
      <w:pPr>
        <w:rPr>
          <w:color w:val="000000"/>
        </w:rPr>
      </w:pPr>
      <w:bookmarkStart w:id="1" w:name="sub_2"/>
      <w:bookmarkEnd w:id="0"/>
      <w:r w:rsidRPr="003C499D">
        <w:rPr>
          <w:color w:val="000000"/>
        </w:rPr>
        <w:t>2. Федеральным о</w:t>
      </w:r>
      <w:bookmarkStart w:id="2" w:name="_GoBack"/>
      <w:bookmarkEnd w:id="2"/>
      <w:r w:rsidRPr="003C499D">
        <w:rPr>
          <w:color w:val="000000"/>
        </w:rPr>
        <w:t>рганам исполнительной власти, органам государственных внебюджетных фонд</w:t>
      </w:r>
      <w:r w:rsidRPr="003C499D">
        <w:rPr>
          <w:color w:val="000000"/>
        </w:rPr>
        <w:t>ов, Государственной корпорации по атомной энергии "</w:t>
      </w:r>
      <w:proofErr w:type="spellStart"/>
      <w:r w:rsidRPr="003C499D">
        <w:rPr>
          <w:color w:val="000000"/>
        </w:rPr>
        <w:t>Росатом</w:t>
      </w:r>
      <w:proofErr w:type="spellEnd"/>
      <w:r w:rsidRPr="003C499D">
        <w:rPr>
          <w:color w:val="000000"/>
        </w:rPr>
        <w:t>" и Государственной корпорации по космической деятельности "</w:t>
      </w:r>
      <w:proofErr w:type="spellStart"/>
      <w:r w:rsidRPr="003C499D">
        <w:rPr>
          <w:color w:val="000000"/>
        </w:rPr>
        <w:t>Роскосмос</w:t>
      </w:r>
      <w:proofErr w:type="spellEnd"/>
      <w:r w:rsidRPr="003C499D">
        <w:rPr>
          <w:color w:val="000000"/>
        </w:rPr>
        <w:t>":</w:t>
      </w:r>
    </w:p>
    <w:p w:rsidR="00000000" w:rsidRPr="003C499D" w:rsidRDefault="003C499D">
      <w:pPr>
        <w:rPr>
          <w:color w:val="000000"/>
        </w:rPr>
      </w:pPr>
      <w:bookmarkStart w:id="3" w:name="sub_21"/>
      <w:bookmarkEnd w:id="1"/>
      <w:r w:rsidRPr="003C499D">
        <w:rPr>
          <w:color w:val="000000"/>
        </w:rPr>
        <w:t>а) обеспечить не позднее 1 июля 2017 г. предоставление государственных услуг в электронной форме с использованием ф</w:t>
      </w:r>
      <w:r w:rsidRPr="003C499D">
        <w:rPr>
          <w:color w:val="000000"/>
        </w:rPr>
        <w:t xml:space="preserve">едеральной государственной информационной системы </w:t>
      </w:r>
      <w:r w:rsidRPr="003C499D">
        <w:rPr>
          <w:rStyle w:val="a4"/>
          <w:color w:val="000000"/>
        </w:rPr>
        <w:t>"Единый портал</w:t>
      </w:r>
      <w:r w:rsidRPr="003C499D">
        <w:rPr>
          <w:color w:val="000000"/>
        </w:rPr>
        <w:t xml:space="preserve"> государственных и муниципальных услуг (функций)";</w:t>
      </w:r>
    </w:p>
    <w:p w:rsidR="00000000" w:rsidRPr="003C499D" w:rsidRDefault="003C499D">
      <w:pPr>
        <w:rPr>
          <w:color w:val="000000"/>
        </w:rPr>
      </w:pPr>
      <w:bookmarkStart w:id="4" w:name="sub_22"/>
      <w:bookmarkEnd w:id="3"/>
      <w:r w:rsidRPr="003C499D">
        <w:rPr>
          <w:color w:val="000000"/>
        </w:rPr>
        <w:t>б) осуществлять предоставление государственных услуг в электронн</w:t>
      </w:r>
      <w:r w:rsidRPr="003C499D">
        <w:rPr>
          <w:color w:val="000000"/>
        </w:rPr>
        <w:t>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</w:t>
      </w:r>
      <w:r w:rsidRPr="003C499D">
        <w:rPr>
          <w:color w:val="000000"/>
        </w:rPr>
        <w:t>ьных сайтов.</w:t>
      </w:r>
    </w:p>
    <w:p w:rsidR="00000000" w:rsidRPr="003C499D" w:rsidRDefault="003C499D">
      <w:pPr>
        <w:rPr>
          <w:color w:val="000000"/>
        </w:rPr>
      </w:pPr>
      <w:bookmarkStart w:id="5" w:name="sub_3"/>
      <w:bookmarkEnd w:id="4"/>
      <w:r w:rsidRPr="003C499D">
        <w:rPr>
          <w:color w:val="000000"/>
        </w:rPr>
        <w:t>3. Рекомендовать органам государственной власти субъектов Российской Федерации:</w:t>
      </w:r>
    </w:p>
    <w:p w:rsidR="00000000" w:rsidRPr="003C499D" w:rsidRDefault="003C499D">
      <w:pPr>
        <w:rPr>
          <w:color w:val="000000"/>
        </w:rPr>
      </w:pPr>
      <w:bookmarkStart w:id="6" w:name="sub_31"/>
      <w:bookmarkEnd w:id="5"/>
      <w:r w:rsidRPr="003C499D">
        <w:rPr>
          <w:color w:val="000000"/>
        </w:rPr>
        <w:t xml:space="preserve">а) обеспечить предоставление в электронной форме государственных и муниципальных услуг в соответствии с </w:t>
      </w:r>
      <w:r w:rsidRPr="003C499D">
        <w:rPr>
          <w:rStyle w:val="a4"/>
          <w:color w:val="000000"/>
        </w:rPr>
        <w:t>требованиями</w:t>
      </w:r>
      <w:r w:rsidRPr="003C499D">
        <w:rPr>
          <w:color w:val="000000"/>
        </w:rPr>
        <w:t xml:space="preserve"> не позднее 31 декабря 2018 г.;</w:t>
      </w:r>
    </w:p>
    <w:p w:rsidR="00000000" w:rsidRPr="003C499D" w:rsidRDefault="003C499D">
      <w:pPr>
        <w:rPr>
          <w:color w:val="000000"/>
        </w:rPr>
      </w:pPr>
      <w:bookmarkStart w:id="7" w:name="sub_32"/>
      <w:bookmarkEnd w:id="6"/>
      <w:r w:rsidRPr="003C499D">
        <w:rPr>
          <w:color w:val="000000"/>
        </w:rPr>
        <w:t xml:space="preserve">б) утвердить не позднее 1 января 2017 г. сводные планы по приведению в соответствие с </w:t>
      </w:r>
      <w:r w:rsidRPr="003C499D">
        <w:rPr>
          <w:rStyle w:val="a4"/>
          <w:color w:val="000000"/>
        </w:rPr>
        <w:t>требованиями</w:t>
      </w:r>
      <w:r w:rsidRPr="003C499D">
        <w:rPr>
          <w:color w:val="000000"/>
        </w:rPr>
        <w:t xml:space="preserve"> нормативных правовых актов, устанавливающих порядок предоставления в электронной форме</w:t>
      </w:r>
      <w:r w:rsidRPr="003C499D">
        <w:rPr>
          <w:color w:val="000000"/>
        </w:rPr>
        <w:t xml:space="preserve"> государственных и муниципальных услуг.</w:t>
      </w:r>
    </w:p>
    <w:p w:rsidR="00000000" w:rsidRPr="003C499D" w:rsidRDefault="003C499D">
      <w:pPr>
        <w:rPr>
          <w:color w:val="000000"/>
        </w:rPr>
      </w:pPr>
      <w:bookmarkStart w:id="8" w:name="sub_4"/>
      <w:bookmarkEnd w:id="7"/>
      <w:r w:rsidRPr="003C499D">
        <w:rPr>
          <w:color w:val="000000"/>
        </w:rPr>
        <w:t>4. 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Правительство Российской Феде</w:t>
      </w:r>
      <w:r w:rsidRPr="003C499D">
        <w:rPr>
          <w:color w:val="000000"/>
        </w:rPr>
        <w:t xml:space="preserve">рации предложения о приведении актов Правительства Российской Федерации в соответствие с </w:t>
      </w:r>
      <w:r w:rsidRPr="003C499D">
        <w:rPr>
          <w:rStyle w:val="a4"/>
          <w:color w:val="000000"/>
        </w:rPr>
        <w:t>требованиями</w:t>
      </w:r>
      <w:r w:rsidRPr="003C499D">
        <w:rPr>
          <w:color w:val="000000"/>
        </w:rPr>
        <w:t>.</w:t>
      </w:r>
    </w:p>
    <w:p w:rsidR="00000000" w:rsidRPr="003C499D" w:rsidRDefault="003C499D">
      <w:pPr>
        <w:rPr>
          <w:color w:val="000000"/>
        </w:rPr>
      </w:pPr>
      <w:bookmarkStart w:id="9" w:name="sub_5"/>
      <w:bookmarkEnd w:id="8"/>
      <w:r w:rsidRPr="003C499D">
        <w:rPr>
          <w:color w:val="000000"/>
        </w:rPr>
        <w:t xml:space="preserve">5. Реализация </w:t>
      </w:r>
      <w:r w:rsidRPr="003C499D">
        <w:rPr>
          <w:rStyle w:val="a4"/>
          <w:color w:val="000000"/>
        </w:rPr>
        <w:t>требований</w:t>
      </w:r>
      <w:r w:rsidRPr="003C499D">
        <w:rPr>
          <w:color w:val="000000"/>
        </w:rPr>
        <w:t xml:space="preserve"> осуществляется федеральными органами исполнительной власти в преде</w:t>
      </w:r>
      <w:r w:rsidRPr="003C499D">
        <w:rPr>
          <w:color w:val="000000"/>
        </w:rPr>
        <w:t>лах установленной Правительством Российской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bookmarkEnd w:id="9"/>
    <w:p w:rsidR="00000000" w:rsidRPr="003C499D" w:rsidRDefault="003C499D">
      <w:pPr>
        <w:rPr>
          <w:color w:val="00000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6C69B3" w:rsidRPr="003C499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3C499D" w:rsidRDefault="003C499D">
            <w:pPr>
              <w:pStyle w:val="ac"/>
              <w:rPr>
                <w:color w:val="000000"/>
              </w:rPr>
            </w:pPr>
            <w:r w:rsidRPr="003C499D">
              <w:rPr>
                <w:color w:val="000000"/>
              </w:rPr>
              <w:t>Председатель Правительс</w:t>
            </w:r>
            <w:r w:rsidRPr="003C499D">
              <w:rPr>
                <w:color w:val="000000"/>
              </w:rPr>
              <w:t>тва</w:t>
            </w:r>
            <w:r w:rsidRPr="003C499D">
              <w:rPr>
                <w:color w:val="000000"/>
              </w:rP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3C499D" w:rsidRDefault="003C499D">
            <w:pPr>
              <w:pStyle w:val="aa"/>
              <w:jc w:val="right"/>
              <w:rPr>
                <w:color w:val="000000"/>
              </w:rPr>
            </w:pPr>
            <w:r w:rsidRPr="003C499D">
              <w:rPr>
                <w:color w:val="000000"/>
              </w:rPr>
              <w:t>Д. Медведев</w:t>
            </w:r>
          </w:p>
        </w:tc>
      </w:tr>
    </w:tbl>
    <w:p w:rsidR="00000000" w:rsidRPr="003C499D" w:rsidRDefault="003C499D">
      <w:pPr>
        <w:rPr>
          <w:color w:val="000000"/>
        </w:rPr>
      </w:pPr>
    </w:p>
    <w:p w:rsidR="00000000" w:rsidRPr="003C499D" w:rsidRDefault="003C499D">
      <w:pPr>
        <w:pStyle w:val="1"/>
        <w:rPr>
          <w:color w:val="000000"/>
        </w:rPr>
      </w:pPr>
      <w:bookmarkStart w:id="10" w:name="sub_1000"/>
      <w:r w:rsidRPr="003C499D">
        <w:rPr>
          <w:color w:val="000000"/>
        </w:rPr>
        <w:t>Требования</w:t>
      </w:r>
      <w:r w:rsidRPr="003C499D">
        <w:rPr>
          <w:color w:val="000000"/>
        </w:rPr>
        <w:br/>
        <w:t>к предоставлению в электронной форме государственных и муниципальных услуг</w:t>
      </w:r>
      <w:r w:rsidRPr="003C499D">
        <w:rPr>
          <w:color w:val="000000"/>
        </w:rPr>
        <w:br/>
        <w:t xml:space="preserve">(утв. </w:t>
      </w:r>
      <w:r w:rsidRPr="003C499D">
        <w:rPr>
          <w:rStyle w:val="a4"/>
          <w:b w:val="0"/>
          <w:bCs w:val="0"/>
          <w:color w:val="000000"/>
        </w:rPr>
        <w:t>постановлением</w:t>
      </w:r>
      <w:r w:rsidRPr="003C499D">
        <w:rPr>
          <w:color w:val="000000"/>
        </w:rPr>
        <w:t xml:space="preserve"> Правительства РФ от 26 марта 2016 г. N 236)</w:t>
      </w:r>
    </w:p>
    <w:bookmarkEnd w:id="10"/>
    <w:p w:rsidR="00000000" w:rsidRPr="003C499D" w:rsidRDefault="003C499D">
      <w:pPr>
        <w:rPr>
          <w:color w:val="000000"/>
        </w:rPr>
      </w:pPr>
    </w:p>
    <w:p w:rsidR="00000000" w:rsidRPr="003C499D" w:rsidRDefault="003C499D">
      <w:pPr>
        <w:rPr>
          <w:color w:val="000000"/>
        </w:rPr>
      </w:pPr>
      <w:bookmarkStart w:id="11" w:name="sub_1001"/>
      <w:r w:rsidRPr="003C499D">
        <w:rPr>
          <w:color w:val="000000"/>
        </w:rPr>
        <w:t>1. Настоящий документ устанавливает требования к предоставлению в электронной форме государственных и муниципальных услуг (далее - услуги) федеральными органами исполнительной власти, органами государственных внебюджетных фондов, Государственной корпорацие</w:t>
      </w:r>
      <w:r w:rsidRPr="003C499D">
        <w:rPr>
          <w:color w:val="000000"/>
        </w:rPr>
        <w:t>й по атомной энергии "</w:t>
      </w:r>
      <w:proofErr w:type="spellStart"/>
      <w:r w:rsidRPr="003C499D">
        <w:rPr>
          <w:color w:val="000000"/>
        </w:rPr>
        <w:t>Росатом</w:t>
      </w:r>
      <w:proofErr w:type="spellEnd"/>
      <w:r w:rsidRPr="003C499D">
        <w:rPr>
          <w:color w:val="000000"/>
        </w:rPr>
        <w:t>" и Государственной корпорацией по космической деятельности "</w:t>
      </w:r>
      <w:proofErr w:type="spellStart"/>
      <w:r w:rsidRPr="003C499D">
        <w:rPr>
          <w:color w:val="000000"/>
        </w:rPr>
        <w:t>Роскосмос</w:t>
      </w:r>
      <w:proofErr w:type="spellEnd"/>
      <w:r w:rsidRPr="003C499D">
        <w:rPr>
          <w:color w:val="000000"/>
        </w:rPr>
        <w:t>", а также органами государственной власти субъектов Российской Федерации и органами местного самоуправления (далее - органы (организации).</w:t>
      </w:r>
    </w:p>
    <w:bookmarkEnd w:id="11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1</w:t>
      </w:r>
      <w:r w:rsidRPr="003C499D">
        <w:rPr>
          <w:color w:val="000000"/>
          <w:vertAlign w:val="superscript"/>
        </w:rPr>
        <w:t> 1</w:t>
      </w:r>
      <w:r w:rsidRPr="003C499D">
        <w:rPr>
          <w:color w:val="000000"/>
        </w:rPr>
        <w:t>. Предоставление услуг посредством федеральной государственной информационной системы "</w:t>
      </w:r>
      <w:r w:rsidRPr="003C499D">
        <w:rPr>
          <w:rStyle w:val="a4"/>
          <w:color w:val="000000"/>
        </w:rPr>
        <w:t>Единый портал</w:t>
      </w:r>
      <w:r w:rsidRPr="003C499D">
        <w:rPr>
          <w:color w:val="000000"/>
        </w:rPr>
        <w:t xml:space="preserve"> государственных и муниципальных услуг (функций)" (далее - единый портал) осуществляется на</w:t>
      </w:r>
      <w:r w:rsidRPr="003C499D">
        <w:rPr>
          <w:color w:val="000000"/>
        </w:rPr>
        <w:t xml:space="preserve"> основе сведений, содержащихся в федеральной государственной </w:t>
      </w:r>
      <w:r w:rsidRPr="003C499D">
        <w:rPr>
          <w:color w:val="000000"/>
        </w:rPr>
        <w:lastRenderedPageBreak/>
        <w:t>информационной системе "Федеральный реестр государственных и муниципальных услуг (функций)".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2. При предоставлении услуг в электронной форме посред</w:t>
      </w:r>
      <w:r w:rsidRPr="003C499D">
        <w:rPr>
          <w:color w:val="000000"/>
        </w:rPr>
        <w:t xml:space="preserve">ством </w:t>
      </w:r>
      <w:r w:rsidRPr="003C499D">
        <w:rPr>
          <w:rStyle w:val="a4"/>
          <w:color w:val="000000"/>
        </w:rPr>
        <w:t>единого портала</w:t>
      </w:r>
      <w:r w:rsidRPr="003C499D">
        <w:rPr>
          <w:color w:val="000000"/>
        </w:rPr>
        <w:t>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</w:t>
      </w:r>
      <w:r w:rsidRPr="003C499D">
        <w:rPr>
          <w:color w:val="000000"/>
        </w:rPr>
        <w:t>ов местного самоуправления (далее - официальные сайты) заявителю обеспечивается:</w:t>
      </w:r>
    </w:p>
    <w:p w:rsidR="00000000" w:rsidRPr="003C499D" w:rsidRDefault="003C499D">
      <w:pPr>
        <w:rPr>
          <w:color w:val="000000"/>
        </w:rPr>
      </w:pPr>
      <w:bookmarkStart w:id="12" w:name="sub_10021"/>
      <w:r w:rsidRPr="003C499D">
        <w:rPr>
          <w:color w:val="000000"/>
        </w:rPr>
        <w:t>а) получение информации о порядке и сроках предоставления услуги;</w:t>
      </w:r>
    </w:p>
    <w:bookmarkEnd w:id="12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б) запись на прием в орган (орган</w:t>
      </w:r>
      <w:r w:rsidRPr="003C499D">
        <w:rPr>
          <w:color w:val="000000"/>
        </w:rPr>
        <w:t>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</w:t>
      </w:r>
      <w:r w:rsidRPr="003C499D">
        <w:rPr>
          <w:color w:val="000000"/>
        </w:rPr>
        <w:t>авления услуги, возможность подачи такого запроса с одновременной записью на указанный прием;</w:t>
      </w:r>
    </w:p>
    <w:p w:rsidR="00000000" w:rsidRPr="003C499D" w:rsidRDefault="003C499D">
      <w:pPr>
        <w:rPr>
          <w:color w:val="000000"/>
        </w:rPr>
      </w:pPr>
      <w:bookmarkStart w:id="13" w:name="sub_10023"/>
      <w:r w:rsidRPr="003C499D">
        <w:rPr>
          <w:color w:val="000000"/>
        </w:rPr>
        <w:t>в) формирование запроса;</w:t>
      </w:r>
    </w:p>
    <w:p w:rsidR="00000000" w:rsidRPr="003C499D" w:rsidRDefault="003C499D">
      <w:pPr>
        <w:rPr>
          <w:color w:val="000000"/>
        </w:rPr>
      </w:pPr>
      <w:bookmarkStart w:id="14" w:name="sub_10024"/>
      <w:bookmarkEnd w:id="13"/>
      <w:r w:rsidRPr="003C499D">
        <w:rPr>
          <w:color w:val="000000"/>
        </w:rPr>
        <w:t>г) прием и регистрация органом (организацией) запроса и иных документов, необходимых для предоставления услуги</w:t>
      </w:r>
      <w:r w:rsidRPr="003C499D">
        <w:rPr>
          <w:color w:val="000000"/>
        </w:rPr>
        <w:t>;</w:t>
      </w:r>
    </w:p>
    <w:p w:rsidR="00000000" w:rsidRPr="003C499D" w:rsidRDefault="003C499D">
      <w:pPr>
        <w:rPr>
          <w:color w:val="000000"/>
        </w:rPr>
      </w:pPr>
      <w:bookmarkStart w:id="15" w:name="sub_10025"/>
      <w:bookmarkEnd w:id="14"/>
      <w:r w:rsidRPr="003C499D">
        <w:rPr>
          <w:color w:val="000000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000000" w:rsidRPr="003C499D" w:rsidRDefault="003C499D">
      <w:pPr>
        <w:rPr>
          <w:color w:val="000000"/>
        </w:rPr>
      </w:pPr>
      <w:bookmarkStart w:id="16" w:name="sub_10026"/>
      <w:bookmarkEnd w:id="15"/>
      <w:r w:rsidRPr="003C499D">
        <w:rPr>
          <w:color w:val="000000"/>
        </w:rPr>
        <w:t>е) получение результата предоставления услуги;</w:t>
      </w:r>
    </w:p>
    <w:p w:rsidR="00000000" w:rsidRPr="003C499D" w:rsidRDefault="003C499D">
      <w:pPr>
        <w:rPr>
          <w:color w:val="000000"/>
        </w:rPr>
      </w:pPr>
      <w:bookmarkStart w:id="17" w:name="sub_10027"/>
      <w:bookmarkEnd w:id="16"/>
      <w:r w:rsidRPr="003C499D">
        <w:rPr>
          <w:color w:val="000000"/>
        </w:rPr>
        <w:t>ж) получение сведений о ходе выполнения запроса;</w:t>
      </w:r>
    </w:p>
    <w:p w:rsidR="00000000" w:rsidRPr="003C499D" w:rsidRDefault="003C499D">
      <w:pPr>
        <w:rPr>
          <w:color w:val="000000"/>
        </w:rPr>
      </w:pPr>
      <w:bookmarkStart w:id="18" w:name="sub_10028"/>
      <w:bookmarkEnd w:id="17"/>
      <w:r w:rsidRPr="003C499D">
        <w:rPr>
          <w:color w:val="000000"/>
        </w:rPr>
        <w:t>з) осуществление оценки качества предоставления услуги;</w:t>
      </w:r>
    </w:p>
    <w:p w:rsidR="00000000" w:rsidRPr="003C499D" w:rsidRDefault="003C499D">
      <w:pPr>
        <w:rPr>
          <w:color w:val="000000"/>
        </w:rPr>
      </w:pPr>
      <w:bookmarkStart w:id="19" w:name="sub_10029"/>
      <w:bookmarkEnd w:id="18"/>
      <w:r w:rsidRPr="003C499D">
        <w:rPr>
          <w:color w:val="000000"/>
        </w:rPr>
        <w:t>и) досудебное (внесудебное) обжалование решений и действий (бездействия) органа (организации), д</w:t>
      </w:r>
      <w:r w:rsidRPr="003C499D">
        <w:rPr>
          <w:color w:val="000000"/>
        </w:rPr>
        <w:t>олжностного лица органа (организации) либо государственного или муниципального служащего;</w:t>
      </w:r>
    </w:p>
    <w:bookmarkEnd w:id="19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</w:t>
      </w:r>
      <w:r w:rsidRPr="003C499D">
        <w:rPr>
          <w:color w:val="000000"/>
        </w:rPr>
        <w:t>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</w:t>
      </w:r>
      <w:r w:rsidRPr="003C499D">
        <w:rPr>
          <w:color w:val="000000"/>
        </w:rPr>
        <w:t>слуги.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2</w:t>
      </w:r>
      <w:r w:rsidRPr="003C499D">
        <w:rPr>
          <w:color w:val="000000"/>
          <w:vertAlign w:val="superscript"/>
        </w:rPr>
        <w:t> 1</w:t>
      </w:r>
      <w:r w:rsidRPr="003C499D">
        <w:rPr>
          <w:color w:val="000000"/>
        </w:rPr>
        <w:t xml:space="preserve">. Предоставление </w:t>
      </w:r>
      <w:r w:rsidRPr="003C499D">
        <w:rPr>
          <w:color w:val="000000"/>
        </w:rPr>
        <w:t xml:space="preserve">услуг в электронной форме может осуществляться с использованием информационных систем, интегрированных в установленном порядке с </w:t>
      </w:r>
      <w:r w:rsidRPr="003C499D">
        <w:rPr>
          <w:rStyle w:val="a4"/>
          <w:color w:val="000000"/>
        </w:rPr>
        <w:t>единым порталом</w:t>
      </w:r>
      <w:r w:rsidRPr="003C499D">
        <w:rPr>
          <w:color w:val="000000"/>
        </w:rPr>
        <w:t xml:space="preserve"> и обеспечивающих санкционированный доступ заяв</w:t>
      </w:r>
      <w:r w:rsidRPr="003C499D">
        <w:rPr>
          <w:color w:val="000000"/>
        </w:rPr>
        <w:t>ителей к функциональности единого портала.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3. Требования к электронным формам запроса и форматам иных документов, предоставляемых заявителем в электронной форме и необходимых для предоставления услуги, а такж</w:t>
      </w:r>
      <w:r w:rsidRPr="003C499D">
        <w:rPr>
          <w:color w:val="000000"/>
        </w:rPr>
        <w:t xml:space="preserve">е к форме результата предоставления услуги определяются в административном регламенте предоставления услуги, разрабатываемом и утверждаемом в соответствии с </w:t>
      </w:r>
      <w:r w:rsidRPr="003C499D">
        <w:rPr>
          <w:rStyle w:val="a4"/>
          <w:color w:val="000000"/>
        </w:rPr>
        <w:t>постановлением</w:t>
      </w:r>
      <w:r w:rsidRPr="003C499D">
        <w:rPr>
          <w:color w:val="000000"/>
        </w:rPr>
        <w:t xml:space="preserve"> Правительства Российской Федерации от 20 июля 2021 г. N 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</w:t>
      </w:r>
      <w:r w:rsidRPr="003C499D">
        <w:rPr>
          <w:color w:val="000000"/>
        </w:rPr>
        <w:t>нании утратившими силу некоторых актов и отдельных положений актов Правительства Российской Федерации".</w:t>
      </w:r>
    </w:p>
    <w:p w:rsidR="00000000" w:rsidRPr="003C499D" w:rsidRDefault="003C499D">
      <w:pPr>
        <w:rPr>
          <w:color w:val="000000"/>
        </w:rPr>
      </w:pPr>
      <w:bookmarkStart w:id="20" w:name="sub_1004"/>
      <w:r w:rsidRPr="003C499D">
        <w:rPr>
          <w:color w:val="000000"/>
        </w:rPr>
        <w:t xml:space="preserve">4. Утратил силу с 22 марта 2022 г. - </w:t>
      </w:r>
      <w:r w:rsidRPr="003C499D">
        <w:rPr>
          <w:rStyle w:val="a4"/>
          <w:color w:val="000000"/>
        </w:rPr>
        <w:t>Постановление</w:t>
      </w:r>
      <w:r w:rsidRPr="003C499D">
        <w:rPr>
          <w:color w:val="000000"/>
        </w:rPr>
        <w:t xml:space="preserve"> Правительства России от 18</w:t>
      </w:r>
      <w:r w:rsidRPr="003C499D">
        <w:rPr>
          <w:color w:val="000000"/>
        </w:rPr>
        <w:t xml:space="preserve"> сентября 2021 г. N 1574</w:t>
      </w:r>
    </w:p>
    <w:p w:rsidR="00000000" w:rsidRPr="003C499D" w:rsidRDefault="003C499D">
      <w:pPr>
        <w:rPr>
          <w:color w:val="000000"/>
        </w:rPr>
      </w:pPr>
      <w:bookmarkStart w:id="21" w:name="sub_1005"/>
      <w:bookmarkEnd w:id="20"/>
      <w:r w:rsidRPr="003C499D">
        <w:rPr>
          <w:color w:val="000000"/>
        </w:rPr>
        <w:t xml:space="preserve">5. Утратил силу с 22 марта 2022 г. - </w:t>
      </w:r>
      <w:r w:rsidRPr="003C499D">
        <w:rPr>
          <w:rStyle w:val="a4"/>
          <w:color w:val="000000"/>
        </w:rPr>
        <w:t>Постановление</w:t>
      </w:r>
      <w:r w:rsidRPr="003C499D">
        <w:rPr>
          <w:color w:val="000000"/>
        </w:rPr>
        <w:t xml:space="preserve"> Правительства России от 18 сентября 2021 г. N 1574</w:t>
      </w:r>
    </w:p>
    <w:p w:rsidR="00000000" w:rsidRPr="003C499D" w:rsidRDefault="003C499D">
      <w:pPr>
        <w:rPr>
          <w:color w:val="000000"/>
        </w:rPr>
      </w:pPr>
      <w:bookmarkStart w:id="22" w:name="sub_1006"/>
      <w:bookmarkEnd w:id="21"/>
      <w:r w:rsidRPr="003C499D">
        <w:rPr>
          <w:color w:val="000000"/>
        </w:rPr>
        <w:t>6. Информация о порядке и сроках предоставления ус</w:t>
      </w:r>
      <w:r w:rsidRPr="003C499D">
        <w:rPr>
          <w:color w:val="000000"/>
        </w:rPr>
        <w:t xml:space="preserve">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</w:t>
      </w:r>
      <w:r w:rsidRPr="003C499D">
        <w:rPr>
          <w:rStyle w:val="a4"/>
          <w:color w:val="000000"/>
        </w:rPr>
        <w:t>е</w:t>
      </w:r>
      <w:r w:rsidRPr="003C499D">
        <w:rPr>
          <w:rStyle w:val="a4"/>
          <w:color w:val="000000"/>
        </w:rPr>
        <w:t>дином портале</w:t>
      </w:r>
      <w:r w:rsidRPr="003C499D">
        <w:rPr>
          <w:color w:val="000000"/>
        </w:rPr>
        <w:t>, порталах услуг и официальных сайтах, предоставляется заявителю бесплатно.</w:t>
      </w:r>
    </w:p>
    <w:p w:rsidR="00000000" w:rsidRPr="003C499D" w:rsidRDefault="003C499D">
      <w:pPr>
        <w:rPr>
          <w:color w:val="000000"/>
        </w:rPr>
      </w:pPr>
      <w:bookmarkStart w:id="23" w:name="sub_1007"/>
      <w:bookmarkEnd w:id="22"/>
      <w:r w:rsidRPr="003C499D">
        <w:rPr>
          <w:color w:val="000000"/>
        </w:rPr>
        <w:t xml:space="preserve">7. Не допускается отказ в приеме запроса и иных документов, необходимых для </w:t>
      </w:r>
      <w:r w:rsidRPr="003C499D">
        <w:rPr>
          <w:color w:val="000000"/>
        </w:rPr>
        <w:lastRenderedPageBreak/>
        <w:t>предоставления услуги, а также отказ в предоставлении услуги в случае, е</w:t>
      </w:r>
      <w:r w:rsidRPr="003C499D">
        <w:rPr>
          <w:color w:val="000000"/>
        </w:rPr>
        <w:t xml:space="preserve">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</w:t>
      </w:r>
      <w:r w:rsidRPr="003C499D">
        <w:rPr>
          <w:rStyle w:val="a4"/>
          <w:color w:val="000000"/>
        </w:rPr>
        <w:t>едином портале</w:t>
      </w:r>
      <w:r w:rsidRPr="003C499D">
        <w:rPr>
          <w:color w:val="000000"/>
        </w:rPr>
        <w:t>, порталах услуг и</w:t>
      </w:r>
      <w:r w:rsidRPr="003C499D">
        <w:rPr>
          <w:color w:val="000000"/>
        </w:rPr>
        <w:t xml:space="preserve"> официальных сайтах.</w:t>
      </w:r>
    </w:p>
    <w:p w:rsidR="00000000" w:rsidRPr="003C499D" w:rsidRDefault="003C499D">
      <w:pPr>
        <w:rPr>
          <w:color w:val="000000"/>
        </w:rPr>
      </w:pPr>
      <w:bookmarkStart w:id="24" w:name="sub_1008"/>
      <w:bookmarkEnd w:id="23"/>
      <w:r w:rsidRPr="003C499D">
        <w:rPr>
          <w:color w:val="000000"/>
        </w:rPr>
        <w:t>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</w:t>
      </w:r>
      <w:r w:rsidRPr="003C499D">
        <w:rPr>
          <w:color w:val="000000"/>
        </w:rPr>
        <w:t>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bookmarkEnd w:id="24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8</w:t>
      </w:r>
      <w:r w:rsidRPr="003C499D">
        <w:rPr>
          <w:color w:val="000000"/>
          <w:vertAlign w:val="superscript"/>
        </w:rPr>
        <w:t> 1</w:t>
      </w:r>
      <w:r w:rsidRPr="003C499D">
        <w:rPr>
          <w:color w:val="000000"/>
        </w:rPr>
        <w:t xml:space="preserve">. В случае если административный регламент </w:t>
      </w:r>
      <w:r w:rsidRPr="003C499D">
        <w:rPr>
          <w:color w:val="000000"/>
        </w:rPr>
        <w:t xml:space="preserve">предоставления государственной услуги предполагает несколько вариантов предоставления услуги соответственно </w:t>
      </w:r>
      <w:r w:rsidRPr="003C499D">
        <w:rPr>
          <w:rStyle w:val="a4"/>
          <w:color w:val="000000"/>
        </w:rPr>
        <w:t>единым порталом</w:t>
      </w:r>
      <w:r w:rsidRPr="003C499D">
        <w:rPr>
          <w:color w:val="000000"/>
        </w:rPr>
        <w:t>, порталом услуг, официальным сайтом обеспечивается возможность полу</w:t>
      </w:r>
      <w:r w:rsidRPr="003C499D">
        <w:rPr>
          <w:color w:val="000000"/>
        </w:rPr>
        <w:t>чения информации о порядке и сроках предоставления услуги в рамках соответствующего варианта, при этом определение подходящего для заявителя варианта осуществляется автоматически на основе сведений, указанных заявителем.</w:t>
      </w:r>
    </w:p>
    <w:p w:rsidR="00000000" w:rsidRPr="003C499D" w:rsidRDefault="003C499D">
      <w:pPr>
        <w:rPr>
          <w:color w:val="000000"/>
        </w:rPr>
      </w:pPr>
      <w:bookmarkStart w:id="25" w:name="sub_1009"/>
      <w:r w:rsidRPr="003C499D">
        <w:rPr>
          <w:color w:val="000000"/>
        </w:rPr>
        <w:t>9. При организации записи н</w:t>
      </w:r>
      <w:r w:rsidRPr="003C499D">
        <w:rPr>
          <w:color w:val="000000"/>
        </w:rPr>
        <w:t>а прием в орган (организацию) или многофункциональный центр заявителю обеспечивается возможность:</w:t>
      </w:r>
    </w:p>
    <w:p w:rsidR="00000000" w:rsidRPr="003C499D" w:rsidRDefault="003C499D">
      <w:pPr>
        <w:rPr>
          <w:color w:val="000000"/>
        </w:rPr>
      </w:pPr>
      <w:bookmarkStart w:id="26" w:name="sub_1091"/>
      <w:bookmarkEnd w:id="25"/>
      <w:r w:rsidRPr="003C499D">
        <w:rPr>
          <w:color w:val="000000"/>
        </w:rP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</w:t>
      </w:r>
      <w:r w:rsidRPr="003C499D">
        <w:rPr>
          <w:color w:val="000000"/>
        </w:rPr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000000" w:rsidRPr="003C499D" w:rsidRDefault="003C499D">
      <w:pPr>
        <w:rPr>
          <w:color w:val="000000"/>
        </w:rPr>
      </w:pPr>
      <w:bookmarkStart w:id="27" w:name="sub_1092"/>
      <w:bookmarkEnd w:id="26"/>
      <w:r w:rsidRPr="003C499D">
        <w:rPr>
          <w:color w:val="000000"/>
        </w:rPr>
        <w:t>б) записи в любые свободные для приема дату и время в пределах установленного в органе (организации) или многофункциональном цен</w:t>
      </w:r>
      <w:r w:rsidRPr="003C499D">
        <w:rPr>
          <w:color w:val="000000"/>
        </w:rPr>
        <w:t>тре графика приема заявителей.</w:t>
      </w:r>
    </w:p>
    <w:bookmarkEnd w:id="27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10. 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</w:t>
      </w:r>
      <w:r w:rsidRPr="003C499D">
        <w:rPr>
          <w:color w:val="000000"/>
        </w:rPr>
        <w:t>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</w:t>
      </w:r>
      <w:r w:rsidRPr="003C499D">
        <w:rPr>
          <w:color w:val="000000"/>
        </w:rPr>
        <w:t>бронировать для приема.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В 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</w:t>
      </w:r>
      <w:r w:rsidRPr="003C499D">
        <w:rPr>
          <w:color w:val="000000"/>
        </w:rPr>
        <w:t xml:space="preserve"> необходимые для предоставления услуги.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11. Запись на прием может осуществляться посредством информационной системы органа (организации), многофункционального центра, иной информационной системы, которая инт</w:t>
      </w:r>
      <w:r w:rsidRPr="003C499D">
        <w:rPr>
          <w:color w:val="000000"/>
        </w:rPr>
        <w:t xml:space="preserve">егрирована в установленном порядке с </w:t>
      </w:r>
      <w:r w:rsidRPr="003C499D">
        <w:rPr>
          <w:rStyle w:val="a4"/>
          <w:color w:val="000000"/>
        </w:rPr>
        <w:t>единым порталом</w:t>
      </w:r>
      <w:r w:rsidRPr="003C499D">
        <w:rPr>
          <w:color w:val="000000"/>
        </w:rPr>
        <w:t>, порталами услуг или официальными сайтами.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 xml:space="preserve">12. Формирование запроса осуществляется посредством заполнения электронной формы запроса на </w:t>
      </w:r>
      <w:r w:rsidRPr="003C499D">
        <w:rPr>
          <w:rStyle w:val="a4"/>
          <w:color w:val="000000"/>
        </w:rPr>
        <w:t>едином портале</w:t>
      </w:r>
      <w:r w:rsidRPr="003C499D">
        <w:rPr>
          <w:color w:val="000000"/>
        </w:rPr>
        <w:t>, порталах услуг или официальных сайтах без необходимости дополнительной подачи запро</w:t>
      </w:r>
      <w:r w:rsidRPr="003C499D">
        <w:rPr>
          <w:color w:val="000000"/>
        </w:rPr>
        <w:t>са в какой-либо иной форме.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 xml:space="preserve">На </w:t>
      </w:r>
      <w:r w:rsidRPr="003C499D">
        <w:rPr>
          <w:rStyle w:val="a4"/>
          <w:color w:val="000000"/>
        </w:rPr>
        <w:t>едином портале</w:t>
      </w:r>
      <w:r w:rsidRPr="003C499D">
        <w:rPr>
          <w:color w:val="000000"/>
        </w:rPr>
        <w:t>, порталах услуг и официальных сайтах размещаются образцы заполнения электронной формы запроса.</w:t>
      </w:r>
    </w:p>
    <w:p w:rsidR="00000000" w:rsidRPr="003C499D" w:rsidRDefault="003C499D">
      <w:pPr>
        <w:rPr>
          <w:color w:val="000000"/>
        </w:rPr>
      </w:pPr>
      <w:bookmarkStart w:id="28" w:name="sub_1123"/>
      <w:r w:rsidRPr="003C499D">
        <w:rPr>
          <w:color w:val="000000"/>
        </w:rPr>
        <w:t xml:space="preserve">Если на </w:t>
      </w:r>
      <w:r w:rsidRPr="003C499D">
        <w:rPr>
          <w:rStyle w:val="a4"/>
          <w:color w:val="000000"/>
        </w:rPr>
        <w:t>едином портале</w:t>
      </w:r>
      <w:r w:rsidRPr="003C499D">
        <w:rPr>
          <w:color w:val="000000"/>
        </w:rPr>
        <w:t xml:space="preserve">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</w:t>
      </w:r>
      <w:r w:rsidRPr="003C499D">
        <w:rPr>
          <w:color w:val="000000"/>
        </w:rPr>
        <w:t>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bookmarkEnd w:id="28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13. Форматно-логическая проверка сформированн</w:t>
      </w:r>
      <w:r w:rsidRPr="003C499D">
        <w:rPr>
          <w:color w:val="000000"/>
        </w:rPr>
        <w:t xml:space="preserve">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</w:t>
      </w:r>
      <w:r w:rsidRPr="003C499D">
        <w:rPr>
          <w:color w:val="000000"/>
        </w:rPr>
        <w:lastRenderedPageBreak/>
        <w:t xml:space="preserve">единым порталом некорректно заполненного поля </w:t>
      </w:r>
      <w:r w:rsidRPr="003C499D">
        <w:rPr>
          <w:color w:val="000000"/>
        </w:rPr>
        <w:t>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00000" w:rsidRPr="003C499D" w:rsidRDefault="003C499D">
      <w:pPr>
        <w:rPr>
          <w:color w:val="000000"/>
        </w:rPr>
      </w:pPr>
      <w:bookmarkStart w:id="29" w:name="sub_1014"/>
      <w:r w:rsidRPr="003C499D">
        <w:rPr>
          <w:color w:val="000000"/>
        </w:rPr>
        <w:t>14. При формировании запроса обеспечивается:</w:t>
      </w:r>
    </w:p>
    <w:p w:rsidR="00000000" w:rsidRPr="003C499D" w:rsidRDefault="003C499D">
      <w:pPr>
        <w:rPr>
          <w:color w:val="000000"/>
        </w:rPr>
      </w:pPr>
      <w:bookmarkStart w:id="30" w:name="sub_1141"/>
      <w:bookmarkEnd w:id="29"/>
      <w:r w:rsidRPr="003C499D">
        <w:rPr>
          <w:color w:val="000000"/>
        </w:rPr>
        <w:t>а</w:t>
      </w:r>
      <w:r w:rsidRPr="003C499D">
        <w:rPr>
          <w:color w:val="000000"/>
        </w:rPr>
        <w:t>) возможность копирования и сохранения запроса и иных документов, необходимых для предоставления услуги;</w:t>
      </w:r>
    </w:p>
    <w:p w:rsidR="00000000" w:rsidRPr="003C499D" w:rsidRDefault="003C499D">
      <w:pPr>
        <w:rPr>
          <w:color w:val="000000"/>
        </w:rPr>
      </w:pPr>
      <w:bookmarkStart w:id="31" w:name="sub_1142"/>
      <w:bookmarkEnd w:id="30"/>
      <w:r w:rsidRPr="003C499D">
        <w:rPr>
          <w:color w:val="000000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</w:t>
      </w:r>
      <w:r w:rsidRPr="003C499D">
        <w:rPr>
          <w:color w:val="000000"/>
        </w:rPr>
        <w:t>е совместного запроса несколькими заявителями;</w:t>
      </w:r>
    </w:p>
    <w:p w:rsidR="00000000" w:rsidRPr="003C499D" w:rsidRDefault="003C499D">
      <w:pPr>
        <w:rPr>
          <w:color w:val="000000"/>
        </w:rPr>
      </w:pPr>
      <w:bookmarkStart w:id="32" w:name="sub_1143"/>
      <w:bookmarkEnd w:id="31"/>
      <w:r w:rsidRPr="003C499D">
        <w:rPr>
          <w:color w:val="000000"/>
        </w:rPr>
        <w:t>в) возможность печати на бумажном носителе копии электронной формы запроса;</w:t>
      </w:r>
    </w:p>
    <w:p w:rsidR="00000000" w:rsidRPr="003C499D" w:rsidRDefault="003C499D">
      <w:pPr>
        <w:rPr>
          <w:color w:val="000000"/>
        </w:rPr>
      </w:pPr>
      <w:bookmarkStart w:id="33" w:name="sub_1144"/>
      <w:bookmarkEnd w:id="32"/>
      <w:r w:rsidRPr="003C499D">
        <w:rPr>
          <w:color w:val="000000"/>
        </w:rPr>
        <w:t>г) сохранение ранее введенных в электронную форму запроса значений в любой момент по желанию пользова</w:t>
      </w:r>
      <w:r w:rsidRPr="003C499D">
        <w:rPr>
          <w:color w:val="000000"/>
        </w:rPr>
        <w:t>теля, в том числе при возникновении ошибок ввода и возврате для повторного ввода значений в электронную форму запроса;</w:t>
      </w:r>
    </w:p>
    <w:p w:rsidR="00000000" w:rsidRPr="003C499D" w:rsidRDefault="003C499D">
      <w:pPr>
        <w:rPr>
          <w:color w:val="000000"/>
        </w:rPr>
      </w:pPr>
      <w:bookmarkStart w:id="34" w:name="sub_1145"/>
      <w:bookmarkEnd w:id="33"/>
      <w:r w:rsidRPr="003C499D">
        <w:rPr>
          <w:color w:val="000000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</w:t>
      </w:r>
      <w:r w:rsidRPr="003C499D">
        <w:rPr>
          <w:color w:val="000000"/>
        </w:rPr>
        <w:t>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</w:t>
      </w:r>
      <w:r w:rsidRPr="003C499D">
        <w:rPr>
          <w:color w:val="000000"/>
        </w:rPr>
        <w:t xml:space="preserve">ипальных услуг в электронной форме" (далее - единая система идентификации и аутентификации), и сведений, опубликованных на </w:t>
      </w:r>
      <w:r w:rsidRPr="003C499D">
        <w:rPr>
          <w:rStyle w:val="a4"/>
          <w:color w:val="000000"/>
        </w:rPr>
        <w:t>едином портале</w:t>
      </w:r>
      <w:r w:rsidRPr="003C499D">
        <w:rPr>
          <w:color w:val="000000"/>
        </w:rPr>
        <w:t>, порталах услуг или официальных сайтах, в части, каса</w:t>
      </w:r>
      <w:r w:rsidRPr="003C499D">
        <w:rPr>
          <w:color w:val="000000"/>
        </w:rPr>
        <w:t>ющейся сведений, отсутствующих в единой системе идентификации и аутентификации;</w:t>
      </w:r>
    </w:p>
    <w:p w:rsidR="00000000" w:rsidRPr="003C499D" w:rsidRDefault="003C499D">
      <w:pPr>
        <w:rPr>
          <w:color w:val="000000"/>
        </w:rPr>
      </w:pPr>
      <w:bookmarkStart w:id="35" w:name="sub_1146"/>
      <w:bookmarkEnd w:id="34"/>
      <w:r w:rsidRPr="003C499D">
        <w:rPr>
          <w:color w:val="000000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00000" w:rsidRPr="003C499D" w:rsidRDefault="003C499D">
      <w:pPr>
        <w:rPr>
          <w:color w:val="000000"/>
        </w:rPr>
      </w:pPr>
      <w:bookmarkStart w:id="36" w:name="sub_1147"/>
      <w:bookmarkEnd w:id="35"/>
      <w:r w:rsidRPr="003C499D">
        <w:rPr>
          <w:color w:val="000000"/>
        </w:rPr>
        <w:t>ж) возможность доступа з</w:t>
      </w:r>
      <w:r w:rsidRPr="003C499D">
        <w:rPr>
          <w:color w:val="000000"/>
        </w:rPr>
        <w:t xml:space="preserve">аявителя на </w:t>
      </w:r>
      <w:r w:rsidRPr="003C499D">
        <w:rPr>
          <w:rStyle w:val="a4"/>
          <w:color w:val="000000"/>
        </w:rPr>
        <w:t>едином портале</w:t>
      </w:r>
      <w:r w:rsidRPr="003C499D">
        <w:rPr>
          <w:color w:val="000000"/>
        </w:rPr>
        <w:t>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</w:t>
      </w:r>
      <w:r w:rsidRPr="003C499D">
        <w:rPr>
          <w:color w:val="000000"/>
        </w:rPr>
        <w:t>сяцев.</w:t>
      </w:r>
    </w:p>
    <w:p w:rsidR="00000000" w:rsidRPr="003C499D" w:rsidRDefault="003C499D">
      <w:pPr>
        <w:rPr>
          <w:color w:val="000000"/>
        </w:rPr>
      </w:pPr>
      <w:bookmarkStart w:id="37" w:name="sub_1015"/>
      <w:bookmarkEnd w:id="36"/>
      <w:r w:rsidRPr="003C499D">
        <w:rPr>
          <w:color w:val="000000"/>
        </w:rPr>
        <w:t>15. Сформированный и подписанный запрос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bookmarkEnd w:id="37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16. 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</w:t>
      </w:r>
      <w:r w:rsidRPr="003C499D">
        <w:rPr>
          <w:color w:val="000000"/>
        </w:rPr>
        <w:t>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Предоставление услуги начин</w:t>
      </w:r>
      <w:r w:rsidRPr="003C499D">
        <w:rPr>
          <w:color w:val="000000"/>
        </w:rPr>
        <w:t>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</w:t>
      </w:r>
      <w:r w:rsidRPr="003C499D">
        <w:rPr>
          <w:color w:val="000000"/>
        </w:rPr>
        <w:t>едоставления услуги в соответствии с законодательством требуется личная явка.</w:t>
      </w:r>
    </w:p>
    <w:p w:rsidR="00000000" w:rsidRPr="003C499D" w:rsidRDefault="003C499D">
      <w:pPr>
        <w:rPr>
          <w:color w:val="000000"/>
        </w:rPr>
      </w:pPr>
      <w:bookmarkStart w:id="38" w:name="sub_1017"/>
      <w:r w:rsidRPr="003C499D">
        <w:rPr>
          <w:color w:val="000000"/>
        </w:rPr>
        <w:t xml:space="preserve">17. Оплата услуг осуществляется заявителем с использованием </w:t>
      </w:r>
      <w:r w:rsidRPr="003C499D">
        <w:rPr>
          <w:rStyle w:val="a4"/>
          <w:color w:val="000000"/>
        </w:rPr>
        <w:t>единого портала</w:t>
      </w:r>
      <w:r w:rsidRPr="003C499D">
        <w:rPr>
          <w:color w:val="000000"/>
        </w:rPr>
        <w:t>, порталов услуг или официальн</w:t>
      </w:r>
      <w:r w:rsidRPr="003C499D">
        <w:rPr>
          <w:color w:val="000000"/>
        </w:rPr>
        <w:t>ых сайтов по предварительно заполненным органом (организацией)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</w:t>
      </w:r>
      <w:r w:rsidRPr="003C499D">
        <w:rPr>
          <w:color w:val="000000"/>
        </w:rPr>
        <w:t>х, если иное не предусмотрено федеральными законами.</w:t>
      </w:r>
    </w:p>
    <w:p w:rsidR="00000000" w:rsidRPr="003C499D" w:rsidRDefault="003C499D">
      <w:pPr>
        <w:rPr>
          <w:color w:val="000000"/>
        </w:rPr>
      </w:pPr>
      <w:bookmarkStart w:id="39" w:name="sub_10172"/>
      <w:bookmarkEnd w:id="38"/>
      <w:r w:rsidRPr="003C499D">
        <w:rPr>
          <w:color w:val="000000"/>
        </w:rPr>
        <w:t>При оплате услуги заявителю обеспечивается возможность сохранения платежного документа, заполненного или частично заполненного в соответствии с правилами указания информации в реквизитах</w:t>
      </w:r>
      <w:r w:rsidRPr="003C499D">
        <w:rPr>
          <w:color w:val="000000"/>
        </w:rPr>
        <w:t xml:space="preserve">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</w:t>
      </w:r>
      <w:r w:rsidRPr="003C499D">
        <w:rPr>
          <w:color w:val="000000"/>
        </w:rPr>
        <w:lastRenderedPageBreak/>
        <w:t xml:space="preserve">подсистеме </w:t>
      </w:r>
      <w:r w:rsidRPr="003C499D">
        <w:rPr>
          <w:rStyle w:val="a4"/>
          <w:color w:val="000000"/>
        </w:rPr>
        <w:t>единого портала</w:t>
      </w:r>
      <w:r w:rsidRPr="003C499D">
        <w:rPr>
          <w:color w:val="000000"/>
        </w:rPr>
        <w:t>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 (далее</w:t>
      </w:r>
      <w:r w:rsidRPr="003C499D">
        <w:rPr>
          <w:color w:val="000000"/>
        </w:rPr>
        <w:t xml:space="preserve">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000000" w:rsidRPr="003C499D" w:rsidRDefault="003C499D">
      <w:pPr>
        <w:rPr>
          <w:color w:val="000000"/>
        </w:rPr>
      </w:pPr>
      <w:bookmarkStart w:id="40" w:name="sub_1018"/>
      <w:bookmarkEnd w:id="39"/>
      <w:r w:rsidRPr="003C499D">
        <w:rPr>
          <w:color w:val="000000"/>
        </w:rPr>
        <w:t xml:space="preserve">18. Заявитель, совершивший оплату услуг с использованием </w:t>
      </w:r>
      <w:r w:rsidRPr="003C499D">
        <w:rPr>
          <w:rStyle w:val="a4"/>
          <w:color w:val="000000"/>
        </w:rPr>
        <w:t>единого портала</w:t>
      </w:r>
      <w:r w:rsidRPr="003C499D">
        <w:rPr>
          <w:color w:val="000000"/>
        </w:rPr>
        <w:t>, порталов услуг или официального сайта, информируется о совершении факта оплаты услуг посредством единого портала</w:t>
      </w:r>
      <w:r w:rsidRPr="003C499D">
        <w:rPr>
          <w:color w:val="000000"/>
        </w:rPr>
        <w:t>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bookmarkEnd w:id="40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19. Заявителю в качестве результата предоставления услуги обеспечивается по его выбору возможность:</w:t>
      </w:r>
    </w:p>
    <w:p w:rsidR="00000000" w:rsidRPr="003C499D" w:rsidRDefault="003C499D">
      <w:pPr>
        <w:rPr>
          <w:color w:val="000000"/>
        </w:rPr>
      </w:pPr>
      <w:bookmarkStart w:id="41" w:name="sub_1191"/>
      <w:r w:rsidRPr="003C499D">
        <w:rPr>
          <w:color w:val="000000"/>
        </w:rPr>
        <w:t xml:space="preserve">а) получения электронного документа, подписанного с использованием усиленной квалифицированной </w:t>
      </w:r>
      <w:r w:rsidRPr="003C499D">
        <w:rPr>
          <w:rStyle w:val="a4"/>
          <w:color w:val="000000"/>
        </w:rPr>
        <w:t>электронной подписи</w:t>
      </w:r>
      <w:r w:rsidRPr="003C499D">
        <w:rPr>
          <w:color w:val="000000"/>
        </w:rPr>
        <w:t>;</w:t>
      </w:r>
    </w:p>
    <w:p w:rsidR="00000000" w:rsidRPr="003C499D" w:rsidRDefault="003C499D">
      <w:pPr>
        <w:rPr>
          <w:color w:val="000000"/>
        </w:rPr>
      </w:pPr>
      <w:bookmarkStart w:id="42" w:name="sub_1192"/>
      <w:bookmarkEnd w:id="41"/>
      <w:r w:rsidRPr="003C499D">
        <w:rPr>
          <w:color w:val="000000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</w:t>
      </w:r>
      <w:r w:rsidRPr="003C499D">
        <w:rPr>
          <w:color w:val="000000"/>
        </w:rPr>
        <w:t xml:space="preserve">я информация требует обязательного ее подписания со стороны органа (организации) усиленной квалифицированной </w:t>
      </w:r>
      <w:r w:rsidRPr="003C499D">
        <w:rPr>
          <w:rStyle w:val="a4"/>
          <w:color w:val="000000"/>
        </w:rPr>
        <w:t>электронной подписью</w:t>
      </w:r>
      <w:r w:rsidRPr="003C499D">
        <w:rPr>
          <w:color w:val="000000"/>
        </w:rPr>
        <w:t>;</w:t>
      </w:r>
    </w:p>
    <w:p w:rsidR="00000000" w:rsidRPr="003C499D" w:rsidRDefault="003C499D">
      <w:pPr>
        <w:rPr>
          <w:color w:val="000000"/>
        </w:rPr>
      </w:pPr>
      <w:bookmarkStart w:id="43" w:name="sub_1193"/>
      <w:bookmarkEnd w:id="42"/>
      <w:r w:rsidRPr="003C499D">
        <w:rPr>
          <w:color w:val="000000"/>
        </w:rPr>
        <w:t>в) внесения изменений в сведения, содержащие</w:t>
      </w:r>
      <w:r w:rsidRPr="003C499D">
        <w:rPr>
          <w:color w:val="000000"/>
        </w:rPr>
        <w:t>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bookmarkEnd w:id="43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</w:t>
      </w:r>
      <w:r w:rsidRPr="003C499D">
        <w:rPr>
          <w:rStyle w:val="a4"/>
          <w:color w:val="000000"/>
        </w:rPr>
        <w:t>электронной подписью</w:t>
      </w:r>
      <w:r w:rsidRPr="003C499D">
        <w:rPr>
          <w:color w:val="000000"/>
        </w:rPr>
        <w:t xml:space="preserve"> со стороны органа (организации) (д</w:t>
      </w:r>
      <w:r w:rsidRPr="003C499D">
        <w:rPr>
          <w:color w:val="000000"/>
        </w:rPr>
        <w:t>алее - электронный документ в машиночитаемом формате).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19</w:t>
      </w:r>
      <w:r w:rsidRPr="003C499D">
        <w:rPr>
          <w:color w:val="000000"/>
          <w:vertAlign w:val="superscript"/>
        </w:rPr>
        <w:t> 1</w:t>
      </w:r>
      <w:r w:rsidRPr="003C499D">
        <w:rPr>
          <w:color w:val="000000"/>
        </w:rPr>
        <w:t>.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</w:t>
      </w:r>
      <w:r w:rsidRPr="003C499D">
        <w:rPr>
          <w:color w:val="000000"/>
        </w:rPr>
        <w:t xml:space="preserve">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</w:t>
      </w:r>
      <w:r w:rsidRPr="003C499D">
        <w:rPr>
          <w:rStyle w:val="a4"/>
          <w:color w:val="000000"/>
        </w:rPr>
        <w:t>единым порталом</w:t>
      </w:r>
      <w:r w:rsidRPr="003C499D">
        <w:rPr>
          <w:color w:val="000000"/>
        </w:rPr>
        <w:t xml:space="preserve"> в установленном порядке (при наличии у них технической возможности).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 xml:space="preserve">Информация об электронных документах - результатах предоставления услуг, в отношении которых предоставляется </w:t>
      </w:r>
      <w:r w:rsidRPr="003C499D">
        <w:rPr>
          <w:color w:val="000000"/>
        </w:rPr>
        <w:t xml:space="preserve">возможность, предусмотренная </w:t>
      </w:r>
      <w:r w:rsidRPr="003C499D">
        <w:rPr>
          <w:rStyle w:val="a4"/>
          <w:color w:val="000000"/>
        </w:rPr>
        <w:t>абзацем первым</w:t>
      </w:r>
      <w:r w:rsidRPr="003C499D">
        <w:rPr>
          <w:color w:val="000000"/>
        </w:rPr>
        <w:t xml:space="preserve"> настоящего пункта, размещается оператором </w:t>
      </w:r>
      <w:r w:rsidRPr="003C499D">
        <w:rPr>
          <w:rStyle w:val="a4"/>
          <w:color w:val="000000"/>
        </w:rPr>
        <w:t>единого портала</w:t>
      </w:r>
      <w:r w:rsidRPr="003C499D">
        <w:rPr>
          <w:color w:val="000000"/>
        </w:rPr>
        <w:t xml:space="preserve"> в едином личном кабинете или в электронной форме запроса.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Экземп</w:t>
      </w:r>
      <w:r w:rsidRPr="003C499D">
        <w:rPr>
          <w:color w:val="000000"/>
        </w:rPr>
        <w:t>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</w:t>
      </w:r>
      <w:r w:rsidRPr="003C499D">
        <w:rPr>
          <w:color w:val="000000"/>
        </w:rPr>
        <w:t>щегося результатом оказания государственных и муниципальных услуг.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19</w:t>
      </w:r>
      <w:r w:rsidRPr="003C499D">
        <w:rPr>
          <w:color w:val="000000"/>
          <w:vertAlign w:val="superscript"/>
        </w:rPr>
        <w:t> 2</w:t>
      </w:r>
      <w:r w:rsidRPr="003C499D">
        <w:rPr>
          <w:color w:val="000000"/>
        </w:rPr>
        <w:t xml:space="preserve">. При подготовке экземпляра электронного документа на бумажном носителе организации, указанные в </w:t>
      </w:r>
      <w:r w:rsidRPr="003C499D">
        <w:rPr>
          <w:rStyle w:val="a4"/>
          <w:color w:val="000000"/>
        </w:rPr>
        <w:t>абзаце первом пункта 19</w:t>
      </w:r>
      <w:r w:rsidRPr="003C499D">
        <w:rPr>
          <w:rStyle w:val="a4"/>
          <w:color w:val="000000"/>
          <w:vertAlign w:val="superscript"/>
        </w:rPr>
        <w:t> 1</w:t>
      </w:r>
      <w:r w:rsidRPr="003C499D">
        <w:rPr>
          <w:rStyle w:val="a4"/>
          <w:color w:val="000000"/>
        </w:rPr>
        <w:t xml:space="preserve"> </w:t>
      </w:r>
      <w:r w:rsidRPr="003C499D">
        <w:rPr>
          <w:color w:val="000000"/>
        </w:rPr>
        <w:t>настоящих требо</w:t>
      </w:r>
      <w:r w:rsidRPr="003C499D">
        <w:rPr>
          <w:color w:val="000000"/>
        </w:rPr>
        <w:t>ваний, обеспечивают соблюдение следующих требований:</w:t>
      </w:r>
    </w:p>
    <w:p w:rsidR="00000000" w:rsidRPr="003C499D" w:rsidRDefault="003C499D">
      <w:pPr>
        <w:rPr>
          <w:color w:val="000000"/>
        </w:rPr>
      </w:pPr>
      <w:bookmarkStart w:id="44" w:name="sub_1921"/>
      <w:r w:rsidRPr="003C499D">
        <w:rPr>
          <w:color w:val="000000"/>
        </w:rPr>
        <w:t xml:space="preserve">а) проверка действительности </w:t>
      </w:r>
      <w:r w:rsidRPr="003C499D">
        <w:rPr>
          <w:rStyle w:val="a4"/>
          <w:color w:val="000000"/>
        </w:rPr>
        <w:t>электронной подписи</w:t>
      </w:r>
      <w:r w:rsidRPr="003C499D">
        <w:rPr>
          <w:color w:val="000000"/>
        </w:rPr>
        <w:t xml:space="preserve"> лица, подписавшего электронный документ;</w:t>
      </w:r>
    </w:p>
    <w:p w:rsidR="00000000" w:rsidRPr="003C499D" w:rsidRDefault="003C499D">
      <w:pPr>
        <w:rPr>
          <w:color w:val="000000"/>
        </w:rPr>
      </w:pPr>
      <w:bookmarkStart w:id="45" w:name="sub_1922"/>
      <w:bookmarkEnd w:id="44"/>
      <w:r w:rsidRPr="003C499D">
        <w:rPr>
          <w:color w:val="000000"/>
        </w:rPr>
        <w:t xml:space="preserve">б) заверение экземпляра </w:t>
      </w:r>
      <w:r w:rsidRPr="003C499D">
        <w:rPr>
          <w:color w:val="000000"/>
        </w:rPr>
        <w:t>электронного документа на бумажном носителе с использованием печати организации;</w:t>
      </w:r>
    </w:p>
    <w:p w:rsidR="00000000" w:rsidRPr="003C499D" w:rsidRDefault="003C499D">
      <w:pPr>
        <w:rPr>
          <w:color w:val="000000"/>
        </w:rPr>
      </w:pPr>
      <w:bookmarkStart w:id="46" w:name="sub_1923"/>
      <w:bookmarkEnd w:id="45"/>
      <w:r w:rsidRPr="003C499D">
        <w:rPr>
          <w:color w:val="000000"/>
        </w:rP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000000" w:rsidRPr="003C499D" w:rsidRDefault="003C499D">
      <w:pPr>
        <w:rPr>
          <w:color w:val="000000"/>
        </w:rPr>
      </w:pPr>
      <w:bookmarkStart w:id="47" w:name="sub_1924"/>
      <w:bookmarkEnd w:id="46"/>
      <w:r w:rsidRPr="003C499D">
        <w:rPr>
          <w:color w:val="000000"/>
        </w:rPr>
        <w:lastRenderedPageBreak/>
        <w:t>г) возможно</w:t>
      </w:r>
      <w:r w:rsidRPr="003C499D">
        <w:rPr>
          <w:color w:val="000000"/>
        </w:rPr>
        <w:t>сть брошюрования листов многостраничных экземпляров электронного документа на бумажном носителе.</w:t>
      </w:r>
    </w:p>
    <w:bookmarkEnd w:id="47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19</w:t>
      </w:r>
      <w:r w:rsidRPr="003C499D">
        <w:rPr>
          <w:color w:val="000000"/>
          <w:vertAlign w:val="superscript"/>
        </w:rPr>
        <w:t> 3</w:t>
      </w:r>
      <w:r w:rsidRPr="003C499D">
        <w:rPr>
          <w:color w:val="000000"/>
        </w:rPr>
        <w:t>. 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</w:t>
      </w:r>
      <w:r w:rsidRPr="003C499D">
        <w:rPr>
          <w:color w:val="000000"/>
        </w:rPr>
        <w:t>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</w:t>
      </w:r>
      <w:r w:rsidRPr="003C499D">
        <w:rPr>
          <w:color w:val="000000"/>
        </w:rPr>
        <w:t>азанного электронного документа в машиночитаемом формате (далее - визуальный образ документа).</w:t>
      </w:r>
    </w:p>
    <w:p w:rsidR="00000000" w:rsidRPr="003C499D" w:rsidRDefault="003C499D">
      <w:pPr>
        <w:rPr>
          <w:color w:val="000000"/>
        </w:rPr>
      </w:pPr>
      <w:bookmarkStart w:id="48" w:name="sub_1932"/>
      <w:r w:rsidRPr="003C499D">
        <w:rPr>
          <w:color w:val="000000"/>
        </w:rPr>
        <w:t xml:space="preserve">Правила формирования </w:t>
      </w:r>
      <w:r w:rsidRPr="003C499D">
        <w:rPr>
          <w:rStyle w:val="a4"/>
          <w:color w:val="000000"/>
        </w:rPr>
        <w:t>единым порталом</w:t>
      </w:r>
      <w:r w:rsidRPr="003C499D">
        <w:rPr>
          <w:color w:val="000000"/>
        </w:rPr>
        <w:t xml:space="preserve"> визуальных образов документов, являющихся результат</w:t>
      </w:r>
      <w:r w:rsidRPr="003C499D">
        <w:rPr>
          <w:color w:val="000000"/>
        </w:rPr>
        <w:t>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</w:t>
      </w:r>
      <w:proofErr w:type="spellStart"/>
      <w:r w:rsidRPr="003C499D">
        <w:rPr>
          <w:color w:val="000000"/>
        </w:rPr>
        <w:t>Росатом</w:t>
      </w:r>
      <w:proofErr w:type="spellEnd"/>
      <w:r w:rsidRPr="003C499D">
        <w:rPr>
          <w:color w:val="000000"/>
        </w:rPr>
        <w:t>" и Государственной корпорацией по космической деятельности "</w:t>
      </w:r>
      <w:proofErr w:type="spellStart"/>
      <w:r w:rsidRPr="003C499D">
        <w:rPr>
          <w:color w:val="000000"/>
        </w:rPr>
        <w:t>Роскосмос</w:t>
      </w:r>
      <w:proofErr w:type="spellEnd"/>
      <w:r w:rsidRPr="003C499D">
        <w:rPr>
          <w:color w:val="000000"/>
        </w:rPr>
        <w:t>" и полученны</w:t>
      </w:r>
      <w:r w:rsidRPr="003C499D">
        <w:rPr>
          <w:color w:val="000000"/>
        </w:rPr>
        <w:t xml:space="preserve">х в соответствии с </w:t>
      </w:r>
      <w:r w:rsidRPr="003C499D">
        <w:rPr>
          <w:rStyle w:val="a4"/>
          <w:color w:val="000000"/>
        </w:rPr>
        <w:t>абзацем первым</w:t>
      </w:r>
      <w:r w:rsidRPr="003C499D">
        <w:rPr>
          <w:color w:val="000000"/>
        </w:rPr>
        <w:t xml:space="preserve">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bookmarkEnd w:id="48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В</w:t>
      </w:r>
      <w:r w:rsidRPr="003C499D">
        <w:rPr>
          <w:color w:val="000000"/>
        </w:rPr>
        <w:t xml:space="preserve">изуальный образ документа, сформированный в соответствии с </w:t>
      </w:r>
      <w:r w:rsidRPr="003C499D">
        <w:rPr>
          <w:rStyle w:val="a4"/>
          <w:color w:val="000000"/>
        </w:rPr>
        <w:t>абзацем вторым</w:t>
      </w:r>
      <w:r w:rsidRPr="003C499D">
        <w:rPr>
          <w:color w:val="000000"/>
        </w:rPr>
        <w:t xml:space="preserve">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</w:t>
      </w:r>
      <w:r w:rsidRPr="003C499D">
        <w:rPr>
          <w:color w:val="000000"/>
        </w:rPr>
        <w:t xml:space="preserve">го усиленной квалифицированной </w:t>
      </w:r>
      <w:r w:rsidRPr="003C499D">
        <w:rPr>
          <w:rStyle w:val="a4"/>
          <w:color w:val="000000"/>
        </w:rPr>
        <w:t>электронной подписью</w:t>
      </w:r>
      <w:r w:rsidRPr="003C499D">
        <w:rPr>
          <w:color w:val="000000"/>
        </w:rPr>
        <w:t xml:space="preserve"> органа (организации) и полученного в соответствии с </w:t>
      </w:r>
      <w:r w:rsidRPr="003C499D">
        <w:rPr>
          <w:rStyle w:val="a4"/>
          <w:color w:val="000000"/>
        </w:rPr>
        <w:t>подпунктом "г" пункта 19</w:t>
      </w:r>
      <w:r w:rsidRPr="003C499D">
        <w:rPr>
          <w:color w:val="000000"/>
        </w:rPr>
        <w:t xml:space="preserve"> настоящих Правил.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Визуальный образ д</w:t>
      </w:r>
      <w:r w:rsidRPr="003C499D">
        <w:rPr>
          <w:color w:val="000000"/>
        </w:rPr>
        <w:t xml:space="preserve">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содержащую в том числе информацию о том, что такой документ подписан </w:t>
      </w:r>
      <w:r w:rsidRPr="003C499D">
        <w:rPr>
          <w:rStyle w:val="a4"/>
          <w:color w:val="000000"/>
        </w:rPr>
        <w:t>электронной подписью</w:t>
      </w:r>
      <w:r w:rsidRPr="003C499D">
        <w:rPr>
          <w:color w:val="000000"/>
        </w:rPr>
        <w:t>, а также о номере, владельце и периоде действия квалифицированного сертификата ключа проверки электронной подписи.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 xml:space="preserve">Визуальный образ документа, сформированный </w:t>
      </w:r>
      <w:r w:rsidRPr="003C499D">
        <w:rPr>
          <w:rStyle w:val="a4"/>
          <w:color w:val="000000"/>
        </w:rPr>
        <w:t>единым порталом</w:t>
      </w:r>
      <w:r w:rsidRPr="003C499D">
        <w:rPr>
          <w:color w:val="000000"/>
        </w:rPr>
        <w:t xml:space="preserve"> в автоматическом режиме в соответствии с абзацем вторым настоящего пункта, подписывается усиленной квалифицированной </w:t>
      </w:r>
      <w:r w:rsidRPr="003C499D">
        <w:rPr>
          <w:rStyle w:val="a4"/>
          <w:color w:val="000000"/>
        </w:rPr>
        <w:t xml:space="preserve">электронной </w:t>
      </w:r>
      <w:r w:rsidRPr="003C499D">
        <w:rPr>
          <w:rStyle w:val="a4"/>
          <w:color w:val="000000"/>
        </w:rPr>
        <w:t>подписью</w:t>
      </w:r>
      <w:r w:rsidRPr="003C499D">
        <w:rPr>
          <w:color w:val="000000"/>
        </w:rPr>
        <w:t xml:space="preserve">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</w:t>
      </w:r>
      <w:r w:rsidRPr="003C499D">
        <w:rPr>
          <w:color w:val="000000"/>
        </w:rPr>
        <w:t xml:space="preserve">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20.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</w:t>
      </w:r>
      <w:r w:rsidRPr="003C499D">
        <w:rPr>
          <w:color w:val="000000"/>
        </w:rPr>
        <w:t xml:space="preserve">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</w:t>
      </w:r>
      <w:r w:rsidRPr="003C499D">
        <w:rPr>
          <w:rStyle w:val="a4"/>
          <w:color w:val="000000"/>
        </w:rPr>
        <w:t>квалифицированной электронной подписи</w:t>
      </w:r>
      <w:r w:rsidRPr="003C499D">
        <w:rPr>
          <w:color w:val="000000"/>
        </w:rPr>
        <w:t>, независимо от формы или способа обращения за услугой.</w:t>
      </w:r>
    </w:p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</w:t>
      </w:r>
      <w:r w:rsidRPr="003C499D">
        <w:rPr>
          <w:color w:val="000000"/>
        </w:rPr>
        <w:t>уги (в случае если такой срок установлен нормативными правовыми актами Российской Федерации).</w:t>
      </w:r>
    </w:p>
    <w:p w:rsidR="00000000" w:rsidRPr="003C499D" w:rsidRDefault="003C499D">
      <w:pPr>
        <w:rPr>
          <w:color w:val="000000"/>
        </w:rPr>
      </w:pPr>
      <w:bookmarkStart w:id="49" w:name="sub_10203"/>
      <w:r w:rsidRPr="003C499D">
        <w:rPr>
          <w:color w:val="000000"/>
        </w:rPr>
        <w:t>Органом (организацией), предоставляющим (предоставляющей) услугу, может быть обеспечена возможность автоматизированного принятия решения в отношении резу</w:t>
      </w:r>
      <w:r w:rsidRPr="003C499D">
        <w:rPr>
          <w:color w:val="000000"/>
        </w:rPr>
        <w:t>льтата предоставления услуги в порядке, предусмотренном административным регламентом предоставления услуги.</w:t>
      </w:r>
    </w:p>
    <w:p w:rsidR="00000000" w:rsidRPr="003C499D" w:rsidRDefault="003C499D">
      <w:pPr>
        <w:rPr>
          <w:color w:val="000000"/>
        </w:rPr>
      </w:pPr>
      <w:bookmarkStart w:id="50" w:name="sub_1021"/>
      <w:bookmarkEnd w:id="49"/>
      <w:r w:rsidRPr="003C499D">
        <w:rPr>
          <w:color w:val="000000"/>
        </w:rPr>
        <w:lastRenderedPageBreak/>
        <w:t xml:space="preserve">21. Заявителю обеспечивается доступ к результату предоставления услуги, полученному в форме электронного документа, на </w:t>
      </w:r>
      <w:r w:rsidRPr="003C499D">
        <w:rPr>
          <w:rStyle w:val="a4"/>
          <w:color w:val="000000"/>
        </w:rPr>
        <w:t>едином портале</w:t>
      </w:r>
      <w:r w:rsidRPr="003C499D">
        <w:rPr>
          <w:color w:val="000000"/>
        </w:rPr>
        <w:t xml:space="preserve">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</w:t>
      </w:r>
      <w:r w:rsidRPr="003C499D">
        <w:rPr>
          <w:color w:val="000000"/>
        </w:rPr>
        <w:t xml:space="preserve">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r w:rsidRPr="003C499D">
        <w:rPr>
          <w:rStyle w:val="a4"/>
          <w:color w:val="000000"/>
        </w:rPr>
        <w:t>квалифицированной электронной подписи</w:t>
      </w:r>
      <w:r w:rsidRPr="003C499D">
        <w:rPr>
          <w:color w:val="000000"/>
        </w:rPr>
        <w:t>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00000" w:rsidRPr="003C499D" w:rsidRDefault="003C499D">
      <w:pPr>
        <w:rPr>
          <w:color w:val="000000"/>
        </w:rPr>
      </w:pPr>
      <w:bookmarkStart w:id="51" w:name="sub_1022"/>
      <w:bookmarkEnd w:id="50"/>
      <w:r w:rsidRPr="003C499D">
        <w:rPr>
          <w:color w:val="000000"/>
        </w:rPr>
        <w:t>22. Уведомление о завершении выполнения органами (организациями) предусмотренных настоящими требованиями действий</w:t>
      </w:r>
      <w:r w:rsidRPr="003C499D">
        <w:rPr>
          <w:color w:val="000000"/>
        </w:rPr>
        <w:t xml:space="preserve">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</w:t>
      </w:r>
      <w:r w:rsidRPr="003C499D">
        <w:rPr>
          <w:rStyle w:val="a4"/>
          <w:color w:val="000000"/>
        </w:rPr>
        <w:t>единого портала</w:t>
      </w:r>
      <w:r w:rsidRPr="003C499D">
        <w:rPr>
          <w:color w:val="000000"/>
        </w:rPr>
        <w:t>, портало</w:t>
      </w:r>
      <w:r w:rsidRPr="003C499D">
        <w:rPr>
          <w:color w:val="000000"/>
        </w:rPr>
        <w:t>в услуг или официального сайта в единый личный кабинет по выбору заявителя.</w:t>
      </w:r>
    </w:p>
    <w:bookmarkEnd w:id="51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 xml:space="preserve">Органы (организации), оператор </w:t>
      </w:r>
      <w:r w:rsidRPr="003C499D">
        <w:rPr>
          <w:rStyle w:val="a4"/>
          <w:color w:val="000000"/>
        </w:rPr>
        <w:t>единого портала</w:t>
      </w:r>
      <w:r w:rsidRPr="003C499D">
        <w:rPr>
          <w:color w:val="000000"/>
        </w:rPr>
        <w:t>, а также операторы порталов услуг и официальных сайтов вправ</w:t>
      </w:r>
      <w:r w:rsidRPr="003C499D">
        <w:rPr>
          <w:color w:val="000000"/>
        </w:rPr>
        <w:t>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000000" w:rsidRPr="003C499D" w:rsidRDefault="003C499D">
      <w:pPr>
        <w:rPr>
          <w:color w:val="000000"/>
        </w:rPr>
      </w:pPr>
      <w:bookmarkStart w:id="52" w:name="sub_1023"/>
      <w:r w:rsidRPr="003C499D">
        <w:rPr>
          <w:color w:val="000000"/>
        </w:rPr>
        <w:t>23. При предоставлении услуги в электронной форме заявителю направляется:</w:t>
      </w:r>
    </w:p>
    <w:p w:rsidR="00000000" w:rsidRPr="003C499D" w:rsidRDefault="003C499D">
      <w:pPr>
        <w:rPr>
          <w:color w:val="000000"/>
        </w:rPr>
      </w:pPr>
      <w:bookmarkStart w:id="53" w:name="sub_1231"/>
      <w:bookmarkEnd w:id="52"/>
      <w:r w:rsidRPr="003C499D">
        <w:rPr>
          <w:color w:val="000000"/>
        </w:rPr>
        <w:t>а) увед</w:t>
      </w:r>
      <w:r w:rsidRPr="003C499D">
        <w:rPr>
          <w:color w:val="000000"/>
        </w:rPr>
        <w:t>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000000" w:rsidRPr="003C499D" w:rsidRDefault="003C499D">
      <w:pPr>
        <w:rPr>
          <w:color w:val="000000"/>
        </w:rPr>
      </w:pPr>
      <w:bookmarkStart w:id="54" w:name="sub_1232"/>
      <w:bookmarkEnd w:id="53"/>
      <w:r w:rsidRPr="003C499D">
        <w:rPr>
          <w:color w:val="000000"/>
        </w:rPr>
        <w:t>б) уведомление о приеме и регистрации запроса и иных документов, необходимых для предоставления услуги, содер</w:t>
      </w:r>
      <w:r w:rsidRPr="003C499D">
        <w:rPr>
          <w:color w:val="000000"/>
        </w:rPr>
        <w:t>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</w:t>
      </w:r>
      <w:r w:rsidRPr="003C499D">
        <w:rPr>
          <w:color w:val="000000"/>
        </w:rPr>
        <w:t>тов, необходимых для предоставления услуги;</w:t>
      </w:r>
    </w:p>
    <w:p w:rsidR="00000000" w:rsidRPr="003C499D" w:rsidRDefault="003C499D">
      <w:pPr>
        <w:rPr>
          <w:color w:val="000000"/>
        </w:rPr>
      </w:pPr>
      <w:bookmarkStart w:id="55" w:name="sub_1233"/>
      <w:bookmarkEnd w:id="54"/>
      <w:r w:rsidRPr="003C499D">
        <w:rPr>
          <w:color w:val="000000"/>
        </w:rPr>
        <w:t>в) уведомление о факте получения информации, подтверждающей оплату услуги;</w:t>
      </w:r>
    </w:p>
    <w:p w:rsidR="00000000" w:rsidRPr="003C499D" w:rsidRDefault="003C499D">
      <w:pPr>
        <w:rPr>
          <w:color w:val="000000"/>
        </w:rPr>
      </w:pPr>
      <w:bookmarkStart w:id="56" w:name="sub_1234"/>
      <w:bookmarkEnd w:id="55"/>
      <w:r w:rsidRPr="003C499D">
        <w:rPr>
          <w:color w:val="000000"/>
        </w:rPr>
        <w:t>г) уведомление о результатах рассмотрения документов, необходимых для предоставления услуги, содержащее с</w:t>
      </w:r>
      <w:r w:rsidRPr="003C499D">
        <w:rPr>
          <w:color w:val="000000"/>
        </w:rPr>
        <w:t>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00000" w:rsidRPr="003C499D" w:rsidRDefault="003C499D">
      <w:pPr>
        <w:rPr>
          <w:color w:val="000000"/>
        </w:rPr>
      </w:pPr>
      <w:bookmarkStart w:id="57" w:name="sub_1024"/>
      <w:bookmarkEnd w:id="56"/>
      <w:r w:rsidRPr="003C499D">
        <w:rPr>
          <w:color w:val="000000"/>
        </w:rPr>
        <w:t>24. Оценка качества предоставления услуги осуществляется в соответст</w:t>
      </w:r>
      <w:r w:rsidRPr="003C499D">
        <w:rPr>
          <w:color w:val="000000"/>
        </w:rPr>
        <w:t xml:space="preserve">вии с </w:t>
      </w:r>
      <w:r w:rsidRPr="003C499D">
        <w:rPr>
          <w:rStyle w:val="a4"/>
          <w:color w:val="000000"/>
        </w:rPr>
        <w:t>Правилами</w:t>
      </w:r>
      <w:r w:rsidRPr="003C499D"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</w:t>
      </w:r>
      <w:r w:rsidRPr="003C499D">
        <w:rPr>
          <w:color w:val="000000"/>
        </w:rPr>
        <w:t xml:space="preserve">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r w:rsidRPr="003C499D">
        <w:rPr>
          <w:rStyle w:val="a4"/>
          <w:color w:val="000000"/>
        </w:rPr>
        <w:t>постановлением</w:t>
      </w:r>
      <w:r w:rsidRPr="003C499D">
        <w:rPr>
          <w:color w:val="000000"/>
        </w:rPr>
        <w:t xml:space="preserve">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</w:t>
      </w:r>
      <w:r w:rsidRPr="003C499D">
        <w:rPr>
          <w:color w:val="000000"/>
        </w:rPr>
        <w:t>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</w:t>
      </w:r>
      <w:r w:rsidRPr="003C499D">
        <w:rPr>
          <w:color w:val="000000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bookmarkEnd w:id="57"/>
    <w:p w:rsidR="00000000" w:rsidRPr="003C499D" w:rsidRDefault="003C499D">
      <w:pPr>
        <w:rPr>
          <w:color w:val="000000"/>
        </w:rPr>
      </w:pPr>
      <w:r w:rsidRPr="003C499D">
        <w:rPr>
          <w:color w:val="000000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</w:t>
      </w:r>
      <w:r w:rsidRPr="003C499D">
        <w:rPr>
          <w:color w:val="000000"/>
        </w:rPr>
        <w:t>ом (организацией) услуги.</w:t>
      </w:r>
    </w:p>
    <w:p w:rsidR="00000000" w:rsidRPr="003C499D" w:rsidRDefault="003C499D">
      <w:pPr>
        <w:rPr>
          <w:color w:val="000000"/>
        </w:rPr>
      </w:pPr>
      <w:bookmarkStart w:id="58" w:name="sub_1025"/>
      <w:r w:rsidRPr="003C499D">
        <w:rPr>
          <w:color w:val="000000"/>
        </w:rPr>
        <w:t>25. 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</w:t>
      </w:r>
      <w:r w:rsidRPr="003C499D">
        <w:rPr>
          <w:color w:val="000000"/>
        </w:rPr>
        <w:t xml:space="preserve">и со </w:t>
      </w:r>
      <w:r w:rsidRPr="003C499D">
        <w:rPr>
          <w:rStyle w:val="a4"/>
          <w:color w:val="000000"/>
        </w:rPr>
        <w:t>статьей 11.2</w:t>
      </w:r>
      <w:r w:rsidRPr="003C499D">
        <w:rPr>
          <w:color w:val="000000"/>
        </w:rPr>
        <w:t xml:space="preserve"> Федерального закона "Об организации предоставления государственных и муниципальных услуг" и в </w:t>
      </w:r>
      <w:r w:rsidRPr="003C499D">
        <w:rPr>
          <w:rStyle w:val="a4"/>
          <w:color w:val="000000"/>
        </w:rPr>
        <w:t>порядке</w:t>
      </w:r>
      <w:r w:rsidRPr="003C499D">
        <w:rPr>
          <w:color w:val="000000"/>
        </w:rPr>
        <w:t>, уст</w:t>
      </w:r>
      <w:r w:rsidRPr="003C499D">
        <w:rPr>
          <w:color w:val="000000"/>
        </w:rPr>
        <w:t xml:space="preserve">ановленном </w:t>
      </w:r>
      <w:r w:rsidRPr="003C499D">
        <w:rPr>
          <w:rStyle w:val="a4"/>
          <w:color w:val="000000"/>
        </w:rPr>
        <w:t>постановлением</w:t>
      </w:r>
      <w:r w:rsidRPr="003C499D">
        <w:rPr>
          <w:color w:val="000000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</w:t>
      </w:r>
      <w:r w:rsidRPr="003C499D">
        <w:rPr>
          <w:color w:val="000000"/>
        </w:rPr>
        <w:lastRenderedPageBreak/>
        <w:t>досудебного, (внесудебног</w:t>
      </w:r>
      <w:r w:rsidRPr="003C499D">
        <w:rPr>
          <w:color w:val="000000"/>
        </w:rPr>
        <w:t>о) обжалования решений и действий (бездействия), совершенных при предоставлении государственных и муниципальных услуг".</w:t>
      </w:r>
    </w:p>
    <w:bookmarkEnd w:id="58"/>
    <w:p w:rsidR="003C499D" w:rsidRPr="003C499D" w:rsidRDefault="003C499D">
      <w:pPr>
        <w:rPr>
          <w:color w:val="000000"/>
        </w:rPr>
      </w:pPr>
    </w:p>
    <w:sectPr w:rsidR="003C499D" w:rsidRPr="003C499D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99D" w:rsidRDefault="003C499D">
      <w:r>
        <w:separator/>
      </w:r>
    </w:p>
  </w:endnote>
  <w:endnote w:type="continuationSeparator" w:id="0">
    <w:p w:rsidR="003C499D" w:rsidRDefault="003C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99D" w:rsidRDefault="003C499D">
      <w:r>
        <w:separator/>
      </w:r>
    </w:p>
  </w:footnote>
  <w:footnote w:type="continuationSeparator" w:id="0">
    <w:p w:rsidR="003C499D" w:rsidRDefault="003C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C499D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9B3"/>
    <w:rsid w:val="003C499D"/>
    <w:rsid w:val="006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0202068"/>
  <w14:defaultImageDpi w14:val="0"/>
  <w15:docId w15:val="{5B66769F-565C-504A-9BBD-AEEA7F2C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3835</Words>
  <Characters>21860</Characters>
  <Application>Microsoft Office Word</Application>
  <DocSecurity>0</DocSecurity>
  <Lines>182</Lines>
  <Paragraphs>51</Paragraphs>
  <ScaleCrop>false</ScaleCrop>
  <Company>НПП "Гарант-Сервис"</Company>
  <LinksUpToDate>false</LinksUpToDate>
  <CharactersWithSpaces>25644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Sonya Komleva</cp:lastModifiedBy>
  <cp:revision>2</cp:revision>
  <dcterms:created xsi:type="dcterms:W3CDTF">2022-11-11T08:42:00Z</dcterms:created>
  <dcterms:modified xsi:type="dcterms:W3CDTF">2022-11-11T08:42:00Z</dcterms:modified>
</cp:coreProperties>
</file>